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365B6" w14:textId="7548015C" w:rsidR="00F749E9" w:rsidRPr="00FA16DD" w:rsidRDefault="006E7ED0" w:rsidP="00FA16DD">
      <w:pPr>
        <w:spacing w:beforeLines="80" w:before="249" w:afterLines="80" w:after="249"/>
        <w:ind w:firstLine="0"/>
        <w:jc w:val="center"/>
        <w:rPr>
          <w:rFonts w:ascii="黑体" w:eastAsia="黑体" w:hAnsi="黑体"/>
          <w:b/>
          <w:sz w:val="32"/>
          <w:szCs w:val="32"/>
        </w:rPr>
      </w:pPr>
      <w:r w:rsidRPr="00FA16DD">
        <w:rPr>
          <w:rFonts w:ascii="黑体" w:eastAsia="黑体" w:hAnsi="黑体"/>
          <w:b/>
          <w:sz w:val="32"/>
          <w:szCs w:val="32"/>
        </w:rPr>
        <w:t>适应</w:t>
      </w:r>
      <w:r w:rsidR="00D91823" w:rsidRPr="00FA16DD">
        <w:rPr>
          <w:rFonts w:ascii="黑体" w:eastAsia="黑体" w:hAnsi="黑体"/>
          <w:b/>
          <w:sz w:val="32"/>
          <w:szCs w:val="32"/>
        </w:rPr>
        <w:t>人工智能时代的</w:t>
      </w:r>
      <w:r w:rsidR="007F6F46" w:rsidRPr="00FA16DD">
        <w:rPr>
          <w:rFonts w:ascii="黑体" w:eastAsia="黑体" w:hAnsi="黑体"/>
          <w:b/>
          <w:sz w:val="32"/>
          <w:szCs w:val="32"/>
        </w:rPr>
        <w:t>《C语言</w:t>
      </w:r>
      <w:r w:rsidR="00614341" w:rsidRPr="00FA16DD">
        <w:rPr>
          <w:rFonts w:ascii="黑体" w:eastAsia="黑体" w:hAnsi="黑体"/>
          <w:b/>
          <w:sz w:val="32"/>
          <w:szCs w:val="32"/>
        </w:rPr>
        <w:t>程序</w:t>
      </w:r>
      <w:r w:rsidR="00A2420A">
        <w:rPr>
          <w:rFonts w:ascii="黑体" w:eastAsia="黑体" w:hAnsi="黑体"/>
          <w:b/>
          <w:sz w:val="32"/>
          <w:szCs w:val="32"/>
        </w:rPr>
        <w:t>设计</w:t>
      </w:r>
      <w:r w:rsidR="007F6F46" w:rsidRPr="00FA16DD">
        <w:rPr>
          <w:rFonts w:ascii="黑体" w:eastAsia="黑体" w:hAnsi="黑体"/>
          <w:b/>
          <w:sz w:val="32"/>
          <w:szCs w:val="32"/>
        </w:rPr>
        <w:t>》</w:t>
      </w:r>
      <w:bookmarkStart w:id="0" w:name="_GoBack"/>
      <w:bookmarkEnd w:id="0"/>
      <w:r w:rsidR="007F6F46" w:rsidRPr="00FA16DD">
        <w:rPr>
          <w:rFonts w:ascii="黑体" w:eastAsia="黑体" w:hAnsi="黑体"/>
          <w:b/>
          <w:sz w:val="32"/>
          <w:szCs w:val="32"/>
        </w:rPr>
        <w:t>教学研究</w:t>
      </w:r>
    </w:p>
    <w:p w14:paraId="6071EDA7" w14:textId="3700FBA5" w:rsidR="00D627D6" w:rsidRPr="00FA16DD" w:rsidRDefault="00F72097" w:rsidP="00AB6F26">
      <w:pPr>
        <w:spacing w:afterLines="20" w:after="62"/>
        <w:ind w:firstLine="0"/>
        <w:jc w:val="center"/>
        <w:rPr>
          <w:rFonts w:ascii="仿宋" w:eastAsia="仿宋" w:hAnsi="仿宋"/>
          <w:b/>
        </w:rPr>
      </w:pPr>
      <w:r w:rsidRPr="00FA16DD">
        <w:rPr>
          <w:rFonts w:ascii="仿宋" w:eastAsia="仿宋" w:hAnsi="仿宋"/>
          <w:b/>
        </w:rPr>
        <w:t>张红霞</w:t>
      </w:r>
      <w:r w:rsidR="00D508E0" w:rsidRPr="00D508E0">
        <w:rPr>
          <w:rFonts w:ascii="仿宋" w:eastAsia="仿宋" w:hAnsi="仿宋" w:hint="eastAsia"/>
          <w:b/>
          <w:vertAlign w:val="superscript"/>
        </w:rPr>
        <w:t>1</w:t>
      </w:r>
      <w:r w:rsidR="002E28E9" w:rsidRPr="00D508E0">
        <w:rPr>
          <w:rFonts w:ascii="仿宋" w:eastAsia="仿宋" w:hAnsi="仿宋"/>
          <w:b/>
          <w:vertAlign w:val="superscript"/>
        </w:rPr>
        <w:t xml:space="preserve"> </w:t>
      </w:r>
      <w:r w:rsidR="0046231F" w:rsidRPr="00FA16DD">
        <w:rPr>
          <w:rFonts w:ascii="仿宋" w:eastAsia="仿宋" w:hAnsi="仿宋"/>
          <w:b/>
        </w:rPr>
        <w:t xml:space="preserve"> </w:t>
      </w:r>
      <w:r w:rsidR="00AB6F26">
        <w:rPr>
          <w:rFonts w:ascii="仿宋" w:eastAsia="仿宋" w:hAnsi="仿宋"/>
          <w:b/>
        </w:rPr>
        <w:t>，</w:t>
      </w:r>
      <w:r w:rsidRPr="00FA16DD">
        <w:rPr>
          <w:rFonts w:ascii="仿宋" w:eastAsia="仿宋" w:hAnsi="仿宋" w:hint="eastAsia"/>
          <w:b/>
        </w:rPr>
        <w:t>高</w:t>
      </w:r>
      <w:r w:rsidR="002E28E9" w:rsidRPr="00FA16DD">
        <w:rPr>
          <w:rFonts w:ascii="仿宋" w:eastAsia="仿宋" w:hAnsi="仿宋"/>
          <w:b/>
        </w:rPr>
        <w:t xml:space="preserve"> </w:t>
      </w:r>
      <w:r w:rsidRPr="00FA16DD">
        <w:rPr>
          <w:rFonts w:ascii="仿宋" w:eastAsia="仿宋" w:hAnsi="仿宋" w:hint="eastAsia"/>
          <w:b/>
        </w:rPr>
        <w:t>荣</w:t>
      </w:r>
      <w:r w:rsidR="00D508E0" w:rsidRPr="00D508E0">
        <w:rPr>
          <w:rFonts w:ascii="仿宋" w:eastAsia="仿宋" w:hAnsi="仿宋" w:hint="eastAsia"/>
          <w:b/>
          <w:vertAlign w:val="superscript"/>
        </w:rPr>
        <w:t>1</w:t>
      </w:r>
      <w:r w:rsidR="00D508E0" w:rsidRPr="00D508E0">
        <w:rPr>
          <w:rFonts w:ascii="仿宋" w:eastAsia="仿宋" w:hAnsi="仿宋"/>
          <w:b/>
          <w:vertAlign w:val="superscript"/>
        </w:rPr>
        <w:t xml:space="preserve"> </w:t>
      </w:r>
      <w:r w:rsidR="0046231F" w:rsidRPr="00FA16DD">
        <w:rPr>
          <w:rFonts w:ascii="仿宋" w:eastAsia="仿宋" w:hAnsi="仿宋" w:hint="eastAsia"/>
          <w:b/>
        </w:rPr>
        <w:t xml:space="preserve"> </w:t>
      </w:r>
      <w:r w:rsidR="00AB6F26">
        <w:rPr>
          <w:rFonts w:ascii="仿宋" w:eastAsia="仿宋" w:hAnsi="仿宋" w:hint="eastAsia"/>
          <w:b/>
        </w:rPr>
        <w:t>，</w:t>
      </w:r>
      <w:r w:rsidR="00CA2710" w:rsidRPr="00FA16DD">
        <w:rPr>
          <w:rFonts w:ascii="仿宋" w:eastAsia="仿宋" w:hAnsi="仿宋"/>
          <w:b/>
        </w:rPr>
        <w:t>徐</w:t>
      </w:r>
      <w:r w:rsidR="00CA2710" w:rsidRPr="00FA16DD">
        <w:rPr>
          <w:rFonts w:ascii="仿宋" w:eastAsia="仿宋" w:hAnsi="仿宋" w:hint="eastAsia"/>
          <w:b/>
        </w:rPr>
        <w:t xml:space="preserve"> </w:t>
      </w:r>
      <w:r w:rsidR="00CA2710" w:rsidRPr="00FA16DD">
        <w:rPr>
          <w:rFonts w:ascii="仿宋" w:eastAsia="仿宋" w:hAnsi="仿宋"/>
          <w:b/>
        </w:rPr>
        <w:t>辉</w:t>
      </w:r>
      <w:r w:rsidR="00D508E0" w:rsidRPr="00D508E0">
        <w:rPr>
          <w:rFonts w:ascii="仿宋" w:eastAsia="仿宋" w:hAnsi="仿宋" w:hint="eastAsia"/>
          <w:b/>
          <w:vertAlign w:val="superscript"/>
        </w:rPr>
        <w:t>1</w:t>
      </w:r>
      <w:r w:rsidR="00D508E0" w:rsidRPr="00D508E0">
        <w:rPr>
          <w:rFonts w:ascii="仿宋" w:eastAsia="仿宋" w:hAnsi="仿宋"/>
          <w:b/>
          <w:vertAlign w:val="superscript"/>
        </w:rPr>
        <w:t xml:space="preserve"> </w:t>
      </w:r>
      <w:r w:rsidR="00CA2710" w:rsidRPr="00FA16DD">
        <w:rPr>
          <w:rFonts w:ascii="仿宋" w:eastAsia="仿宋" w:hAnsi="仿宋" w:hint="eastAsia"/>
          <w:b/>
        </w:rPr>
        <w:t xml:space="preserve"> </w:t>
      </w:r>
      <w:r w:rsidR="00AB6F26">
        <w:rPr>
          <w:rFonts w:ascii="仿宋" w:eastAsia="仿宋" w:hAnsi="仿宋" w:hint="eastAsia"/>
          <w:b/>
        </w:rPr>
        <w:t>，</w:t>
      </w:r>
      <w:r w:rsidRPr="00FA16DD">
        <w:rPr>
          <w:rFonts w:ascii="仿宋" w:eastAsia="仿宋" w:hAnsi="仿宋" w:hint="eastAsia"/>
          <w:b/>
        </w:rPr>
        <w:t>柯</w:t>
      </w:r>
      <w:r w:rsidR="002E28E9" w:rsidRPr="00FA16DD">
        <w:rPr>
          <w:rFonts w:ascii="仿宋" w:eastAsia="仿宋" w:hAnsi="仿宋"/>
          <w:b/>
        </w:rPr>
        <w:t xml:space="preserve"> </w:t>
      </w:r>
      <w:r w:rsidRPr="00FA16DD">
        <w:rPr>
          <w:rFonts w:ascii="仿宋" w:eastAsia="仿宋" w:hAnsi="仿宋" w:hint="eastAsia"/>
          <w:b/>
        </w:rPr>
        <w:t>琦</w:t>
      </w:r>
      <w:r w:rsidR="00D508E0" w:rsidRPr="00D508E0">
        <w:rPr>
          <w:rFonts w:ascii="仿宋" w:eastAsia="仿宋" w:hAnsi="仿宋" w:hint="eastAsia"/>
          <w:b/>
          <w:vertAlign w:val="superscript"/>
        </w:rPr>
        <w:t>1</w:t>
      </w:r>
    </w:p>
    <w:p w14:paraId="0DB7074C" w14:textId="77777777" w:rsidR="00F72097" w:rsidRDefault="00F72097" w:rsidP="00AB6F26">
      <w:pPr>
        <w:spacing w:afterLines="100" w:after="312"/>
        <w:ind w:firstLine="0"/>
        <w:jc w:val="center"/>
        <w:rPr>
          <w:rFonts w:ascii="仿宋" w:eastAsia="仿宋" w:hAnsi="仿宋"/>
          <w:b/>
        </w:rPr>
      </w:pPr>
      <w:r w:rsidRPr="00FA16DD">
        <w:rPr>
          <w:rFonts w:ascii="仿宋" w:eastAsia="仿宋" w:hAnsi="仿宋"/>
          <w:b/>
        </w:rPr>
        <w:t xml:space="preserve">（广西财经学院 大数据与人工智能学院，广西 南宁 </w:t>
      </w:r>
      <w:r w:rsidRPr="005815A7">
        <w:rPr>
          <w:rFonts w:ascii="Times New Roman" w:eastAsia="仿宋" w:hAnsi="Times New Roman" w:cs="Times New Roman"/>
          <w:b/>
        </w:rPr>
        <w:t>53000</w:t>
      </w:r>
      <w:r w:rsidR="002E28E9" w:rsidRPr="005815A7">
        <w:rPr>
          <w:rFonts w:ascii="Times New Roman" w:eastAsia="仿宋" w:hAnsi="Times New Roman" w:cs="Times New Roman"/>
          <w:b/>
        </w:rPr>
        <w:t>3</w:t>
      </w:r>
      <w:r w:rsidRPr="00FA16DD">
        <w:rPr>
          <w:rFonts w:ascii="仿宋" w:eastAsia="仿宋" w:hAnsi="仿宋"/>
          <w:b/>
        </w:rPr>
        <w:t>）</w:t>
      </w:r>
    </w:p>
    <w:p w14:paraId="356A7C1D" w14:textId="7347B663" w:rsidR="00CE60BE" w:rsidRDefault="00CE60BE" w:rsidP="00B60E35">
      <w:pPr>
        <w:ind w:firstLine="0"/>
      </w:pPr>
      <w:r w:rsidRPr="00FA16DD">
        <w:rPr>
          <w:rFonts w:ascii="黑体" w:eastAsia="黑体" w:hAnsi="黑体"/>
        </w:rPr>
        <w:t>摘</w:t>
      </w:r>
      <w:r w:rsidRPr="00FA16DD">
        <w:rPr>
          <w:rFonts w:ascii="黑体" w:eastAsia="黑体" w:hAnsi="黑体" w:hint="eastAsia"/>
        </w:rPr>
        <w:t xml:space="preserve"> </w:t>
      </w:r>
      <w:r w:rsidRPr="00FA16DD">
        <w:rPr>
          <w:rFonts w:ascii="黑体" w:eastAsia="黑体" w:hAnsi="黑体"/>
        </w:rPr>
        <w:t xml:space="preserve"> 要：</w:t>
      </w:r>
      <w:r w:rsidRPr="00FA16DD">
        <w:rPr>
          <w:rFonts w:ascii="楷体" w:eastAsia="楷体" w:hAnsi="楷体"/>
        </w:rPr>
        <w:t>随着人工智能技术尤其是机器学习和深度学习的迅速发展和广泛应用，人工智能知识已成为计算机专业学生必须掌握的内容。针对目前计算机专业基础课程教学内容陈旧，与人工智能发展存在脱节的现象，</w:t>
      </w:r>
      <w:r w:rsidRPr="00FA16DD">
        <w:rPr>
          <w:rFonts w:ascii="楷体" w:eastAsia="楷体" w:hAnsi="楷体"/>
          <w:color w:val="000000" w:themeColor="text1"/>
        </w:rPr>
        <w:t>文章以《</w:t>
      </w:r>
      <w:r w:rsidRPr="005815A7">
        <w:rPr>
          <w:rFonts w:ascii="Times New Roman" w:eastAsia="楷体" w:hAnsi="Times New Roman" w:cs="Times New Roman"/>
          <w:color w:val="000000" w:themeColor="text1"/>
        </w:rPr>
        <w:t>C</w:t>
      </w:r>
      <w:r w:rsidRPr="00FA16DD">
        <w:rPr>
          <w:rFonts w:ascii="楷体" w:eastAsia="楷体" w:hAnsi="楷体"/>
          <w:color w:val="000000" w:themeColor="text1"/>
        </w:rPr>
        <w:t>语言程序》中的二维数组为研究对象，进行了适应人工智能时代的教学内容、教学过程设计，</w:t>
      </w:r>
      <w:r w:rsidRPr="00FA16DD">
        <w:rPr>
          <w:rFonts w:ascii="楷体" w:eastAsia="楷体" w:hAnsi="楷体"/>
        </w:rPr>
        <w:t>指出应该在专业基础课程教学内容中融入人工智能知识，让学生尽早接触人工智能中的概念、算法，激发学生的学习兴趣，为</w:t>
      </w:r>
      <w:r w:rsidRPr="00FA16DD">
        <w:rPr>
          <w:rFonts w:ascii="楷体" w:eastAsia="楷体" w:hAnsi="楷体" w:hint="eastAsia"/>
        </w:rPr>
        <w:t>后续课程的深入学习打下良好基础。</w:t>
      </w:r>
    </w:p>
    <w:p w14:paraId="1EF8448C" w14:textId="0B65ED17" w:rsidR="00CE60BE" w:rsidRDefault="00CE60BE" w:rsidP="00E7692A">
      <w:pPr>
        <w:ind w:firstLine="0"/>
        <w:jc w:val="left"/>
        <w:rPr>
          <w:rFonts w:ascii="楷体" w:eastAsia="楷体" w:hAnsi="楷体"/>
        </w:rPr>
      </w:pPr>
      <w:r w:rsidRPr="00FA16DD">
        <w:rPr>
          <w:rFonts w:ascii="黑体" w:eastAsia="黑体" w:hAnsi="黑体"/>
        </w:rPr>
        <w:t>关键词：</w:t>
      </w:r>
      <w:r w:rsidRPr="00FA16DD">
        <w:rPr>
          <w:rFonts w:ascii="楷体" w:eastAsia="楷体" w:hAnsi="楷体"/>
        </w:rPr>
        <w:t>人工智能</w:t>
      </w:r>
      <w:r w:rsidRPr="00FA16DD">
        <w:rPr>
          <w:rFonts w:ascii="楷体" w:eastAsia="楷体" w:hAnsi="楷体" w:hint="eastAsia"/>
        </w:rPr>
        <w:t>；</w:t>
      </w:r>
      <w:r w:rsidRPr="005815A7">
        <w:rPr>
          <w:rFonts w:ascii="Times New Roman" w:eastAsia="楷体" w:hAnsi="Times New Roman" w:cs="Times New Roman"/>
        </w:rPr>
        <w:t>C</w:t>
      </w:r>
      <w:r w:rsidRPr="00FA16DD">
        <w:rPr>
          <w:rFonts w:ascii="楷体" w:eastAsia="楷体" w:hAnsi="楷体" w:hint="eastAsia"/>
        </w:rPr>
        <w:t>语言；二维数组；教学研究</w:t>
      </w:r>
    </w:p>
    <w:p w14:paraId="56566CED" w14:textId="39CC0050" w:rsidR="00E7692A" w:rsidRPr="00E7692A" w:rsidRDefault="00E7692A" w:rsidP="00B60E35">
      <w:pPr>
        <w:spacing w:afterLines="100" w:after="312"/>
        <w:ind w:firstLine="0"/>
        <w:jc w:val="left"/>
        <w:rPr>
          <w:rFonts w:ascii="仿宋" w:eastAsia="仿宋" w:hAnsi="仿宋"/>
          <w:b/>
        </w:rPr>
      </w:pPr>
      <w:r w:rsidRPr="00E7692A">
        <w:rPr>
          <w:rFonts w:ascii="仿宋" w:eastAsia="仿宋" w:hAnsi="仿宋" w:hint="eastAsia"/>
          <w:b/>
        </w:rPr>
        <w:t>基金项目：</w:t>
      </w:r>
      <w:r w:rsidRPr="00E7692A">
        <w:rPr>
          <w:rFonts w:ascii="仿宋" w:eastAsia="仿宋" w:hAnsi="仿宋" w:hint="eastAsia"/>
        </w:rPr>
        <w:t>广西高等教育本科教学改革工程项目（2022JGA316）</w:t>
      </w:r>
    </w:p>
    <w:p w14:paraId="419FAA1A" w14:textId="2A527D85" w:rsidR="002E6B31" w:rsidRDefault="00AB6F26" w:rsidP="002E6B31">
      <w:pPr>
        <w:spacing w:before="156" w:after="156"/>
        <w:jc w:val="center"/>
        <w:rPr>
          <w:b/>
          <w:bCs/>
          <w:color w:val="000000"/>
          <w:kern w:val="0"/>
          <w:sz w:val="44"/>
          <w:szCs w:val="44"/>
        </w:rPr>
      </w:pPr>
      <w:r>
        <w:rPr>
          <w:b/>
          <w:bCs/>
          <w:color w:val="000000"/>
          <w:kern w:val="0"/>
          <w:sz w:val="44"/>
          <w:szCs w:val="44"/>
        </w:rPr>
        <w:t>T</w:t>
      </w:r>
      <w:r w:rsidR="002E6B31">
        <w:rPr>
          <w:b/>
          <w:bCs/>
          <w:color w:val="000000"/>
          <w:kern w:val="0"/>
          <w:sz w:val="44"/>
          <w:szCs w:val="44"/>
        </w:rPr>
        <w:t>e</w:t>
      </w:r>
      <w:r>
        <w:rPr>
          <w:b/>
          <w:bCs/>
          <w:color w:val="000000"/>
          <w:kern w:val="0"/>
          <w:sz w:val="44"/>
          <w:szCs w:val="44"/>
        </w:rPr>
        <w:t xml:space="preserve">aching Research of C Programming Course in the </w:t>
      </w:r>
      <w:r w:rsidR="00CF7B9F">
        <w:rPr>
          <w:b/>
          <w:bCs/>
          <w:color w:val="000000"/>
          <w:kern w:val="0"/>
          <w:sz w:val="44"/>
          <w:szCs w:val="44"/>
        </w:rPr>
        <w:t>era</w:t>
      </w:r>
      <w:r>
        <w:rPr>
          <w:b/>
          <w:bCs/>
          <w:color w:val="000000"/>
          <w:kern w:val="0"/>
          <w:sz w:val="44"/>
          <w:szCs w:val="44"/>
        </w:rPr>
        <w:t xml:space="preserve"> of Artificial Intelligence</w:t>
      </w:r>
    </w:p>
    <w:p w14:paraId="2AAD5073" w14:textId="3BC2B18C" w:rsidR="002E6B31" w:rsidRDefault="002E6B31" w:rsidP="00FA2EA3">
      <w:pPr>
        <w:pStyle w:val="Default"/>
        <w:spacing w:beforeLines="20" w:before="62"/>
        <w:jc w:val="center"/>
        <w:rPr>
          <w:sz w:val="21"/>
          <w:szCs w:val="21"/>
          <w:vertAlign w:val="superscript"/>
        </w:rPr>
      </w:pPr>
      <w:r>
        <w:rPr>
          <w:rFonts w:hint="eastAsia"/>
          <w:sz w:val="21"/>
          <w:szCs w:val="21"/>
        </w:rPr>
        <w:t xml:space="preserve">ZHANG </w:t>
      </w:r>
      <w:r w:rsidR="00AB6F26">
        <w:rPr>
          <w:sz w:val="21"/>
          <w:szCs w:val="21"/>
        </w:rPr>
        <w:t>Hong</w:t>
      </w:r>
      <w:r w:rsidR="002272E6">
        <w:rPr>
          <w:sz w:val="21"/>
          <w:szCs w:val="21"/>
        </w:rPr>
        <w:t>-</w:t>
      </w:r>
      <w:r w:rsidR="00AB6F26">
        <w:rPr>
          <w:sz w:val="21"/>
          <w:szCs w:val="21"/>
        </w:rPr>
        <w:t>xia</w:t>
      </w:r>
      <w:r>
        <w:rPr>
          <w:rFonts w:hint="eastAsia"/>
          <w:sz w:val="21"/>
          <w:szCs w:val="21"/>
          <w:vertAlign w:val="superscript"/>
        </w:rPr>
        <w:t>1</w:t>
      </w:r>
      <w:r>
        <w:rPr>
          <w:rFonts w:hint="eastAsia"/>
          <w:sz w:val="21"/>
          <w:szCs w:val="21"/>
        </w:rPr>
        <w:t xml:space="preserve"> , </w:t>
      </w:r>
      <w:r w:rsidR="00AB6F26">
        <w:rPr>
          <w:sz w:val="21"/>
          <w:szCs w:val="21"/>
        </w:rPr>
        <w:t>GAO Rong</w:t>
      </w:r>
      <w:r w:rsidR="00AB6F26">
        <w:rPr>
          <w:sz w:val="21"/>
          <w:szCs w:val="21"/>
          <w:vertAlign w:val="superscript"/>
        </w:rPr>
        <w:t>1</w:t>
      </w:r>
      <w:r w:rsidR="00AB6F26" w:rsidRPr="00AB6F26">
        <w:rPr>
          <w:rFonts w:hint="eastAsia"/>
          <w:sz w:val="21"/>
          <w:szCs w:val="21"/>
        </w:rPr>
        <w:t xml:space="preserve"> </w:t>
      </w:r>
      <w:r w:rsidR="002272E6">
        <w:rPr>
          <w:rFonts w:hint="eastAsia"/>
          <w:sz w:val="21"/>
          <w:szCs w:val="21"/>
        </w:rPr>
        <w:t>, XU</w:t>
      </w:r>
      <w:r w:rsidR="002272E6">
        <w:rPr>
          <w:sz w:val="21"/>
          <w:szCs w:val="21"/>
        </w:rPr>
        <w:t xml:space="preserve"> Hui</w:t>
      </w:r>
      <w:r w:rsidR="00AB6F26">
        <w:rPr>
          <w:rFonts w:hint="eastAsia"/>
          <w:sz w:val="21"/>
          <w:szCs w:val="21"/>
          <w:vertAlign w:val="superscript"/>
        </w:rPr>
        <w:t>1</w:t>
      </w:r>
      <w:r w:rsidR="00AB6F26">
        <w:rPr>
          <w:rFonts w:hint="eastAsia"/>
          <w:sz w:val="21"/>
          <w:szCs w:val="21"/>
        </w:rPr>
        <w:t xml:space="preserve"> , </w:t>
      </w:r>
      <w:r w:rsidR="002272E6">
        <w:rPr>
          <w:sz w:val="21"/>
          <w:szCs w:val="21"/>
        </w:rPr>
        <w:t>KE Qi</w:t>
      </w:r>
      <w:r w:rsidR="00AB6F26">
        <w:rPr>
          <w:sz w:val="21"/>
          <w:szCs w:val="21"/>
          <w:vertAlign w:val="superscript"/>
        </w:rPr>
        <w:t>1</w:t>
      </w:r>
    </w:p>
    <w:p w14:paraId="6EC3BC70" w14:textId="662108AD" w:rsidR="00FA2EA3" w:rsidRDefault="00D57523" w:rsidP="00FA2EA3">
      <w:pPr>
        <w:pStyle w:val="Default"/>
        <w:spacing w:afterLines="100" w:after="312"/>
        <w:jc w:val="center"/>
        <w:rPr>
          <w:rFonts w:asciiTheme="majorBidi" w:hAnsiTheme="majorBidi" w:cstheme="majorBidi"/>
          <w:b/>
          <w:bCs/>
          <w:color w:val="333333"/>
          <w:sz w:val="20"/>
          <w:szCs w:val="20"/>
          <w:shd w:val="clear" w:color="auto" w:fill="FFFFFF"/>
        </w:rPr>
      </w:pPr>
      <w:r>
        <w:rPr>
          <w:rFonts w:asciiTheme="majorBidi" w:hAnsiTheme="majorBidi" w:cstheme="majorBidi"/>
          <w:sz w:val="21"/>
          <w:szCs w:val="21"/>
        </w:rPr>
        <w:t>(1. School of Big Data and Artificial Intelligence</w:t>
      </w:r>
      <w:r w:rsidR="002E6B31">
        <w:rPr>
          <w:rFonts w:asciiTheme="majorBidi" w:hAnsiTheme="majorBidi" w:cstheme="majorBidi"/>
          <w:sz w:val="21"/>
          <w:szCs w:val="21"/>
        </w:rPr>
        <w:t xml:space="preserve">, </w:t>
      </w:r>
      <w:r>
        <w:rPr>
          <w:rFonts w:asciiTheme="majorBidi" w:hAnsiTheme="majorBidi" w:cstheme="majorBidi"/>
          <w:sz w:val="21"/>
          <w:szCs w:val="21"/>
        </w:rPr>
        <w:t>Guangxi</w:t>
      </w:r>
      <w:r w:rsidR="002E6B31">
        <w:rPr>
          <w:rFonts w:asciiTheme="majorBidi" w:hAnsiTheme="majorBidi" w:cstheme="majorBidi"/>
          <w:sz w:val="21"/>
          <w:szCs w:val="21"/>
        </w:rPr>
        <w:t xml:space="preserve"> University</w:t>
      </w:r>
      <w:r>
        <w:rPr>
          <w:rFonts w:asciiTheme="majorBidi" w:hAnsiTheme="majorBidi" w:cstheme="majorBidi"/>
          <w:sz w:val="21"/>
          <w:szCs w:val="21"/>
        </w:rPr>
        <w:t xml:space="preserve"> of Finance and Economics</w:t>
      </w:r>
      <w:r w:rsidR="002E6B31">
        <w:rPr>
          <w:rFonts w:asciiTheme="majorBidi" w:hAnsiTheme="majorBidi" w:cstheme="majorBidi"/>
          <w:sz w:val="21"/>
          <w:szCs w:val="21"/>
        </w:rPr>
        <w:t xml:space="preserve">, </w:t>
      </w:r>
      <w:r>
        <w:rPr>
          <w:rFonts w:asciiTheme="majorBidi" w:hAnsiTheme="majorBidi" w:cstheme="majorBidi"/>
          <w:sz w:val="21"/>
          <w:szCs w:val="21"/>
        </w:rPr>
        <w:t>Guangxi</w:t>
      </w:r>
      <w:r w:rsidR="00FA2EA3">
        <w:rPr>
          <w:rFonts w:asciiTheme="majorBidi" w:hAnsiTheme="majorBidi" w:cstheme="majorBidi"/>
          <w:sz w:val="21"/>
          <w:szCs w:val="21"/>
        </w:rPr>
        <w:t xml:space="preserve"> Nanning 530003</w:t>
      </w:r>
      <w:r w:rsidR="00FA2EA3">
        <w:rPr>
          <w:rFonts w:asciiTheme="majorBidi" w:hAnsiTheme="majorBidi" w:cstheme="majorBidi" w:hint="eastAsia"/>
          <w:sz w:val="21"/>
          <w:szCs w:val="21"/>
        </w:rPr>
        <w:t>,</w:t>
      </w:r>
      <w:r w:rsidR="00FA2EA3">
        <w:rPr>
          <w:rFonts w:asciiTheme="majorBidi" w:hAnsiTheme="majorBidi" w:cstheme="majorBidi"/>
          <w:sz w:val="21"/>
          <w:szCs w:val="21"/>
        </w:rPr>
        <w:t xml:space="preserve"> China)</w:t>
      </w:r>
      <w:r w:rsidR="002E6B31">
        <w:rPr>
          <w:rFonts w:asciiTheme="majorBidi" w:hAnsiTheme="majorBidi" w:cstheme="majorBidi"/>
          <w:sz w:val="21"/>
          <w:szCs w:val="21"/>
        </w:rPr>
        <w:t xml:space="preserve"> </w:t>
      </w:r>
    </w:p>
    <w:p w14:paraId="5E1579E2" w14:textId="0E604733" w:rsidR="007D3DD6" w:rsidRDefault="002E6B31" w:rsidP="00F21720">
      <w:pPr>
        <w:spacing w:beforeLines="20" w:before="62"/>
        <w:ind w:firstLine="0"/>
        <w:rPr>
          <w:rFonts w:ascii="黑体" w:eastAsia="黑体" w:hAnsi="黑体"/>
        </w:rPr>
      </w:pPr>
      <w:r w:rsidRPr="00CE60BE">
        <w:rPr>
          <w:rFonts w:asciiTheme="majorBidi" w:eastAsia="宋体" w:hAnsiTheme="majorBidi" w:cstheme="majorBidi"/>
          <w:b/>
          <w:color w:val="000000"/>
          <w:kern w:val="0"/>
          <w:sz w:val="20"/>
          <w:szCs w:val="20"/>
        </w:rPr>
        <w:t xml:space="preserve">Abstract: </w:t>
      </w:r>
      <w:r w:rsidR="00FA2EA3" w:rsidRPr="00CE60BE">
        <w:rPr>
          <w:rFonts w:asciiTheme="majorBidi" w:eastAsia="宋体" w:hAnsiTheme="majorBidi" w:cstheme="majorBidi"/>
          <w:color w:val="000000"/>
          <w:kern w:val="0"/>
          <w:szCs w:val="21"/>
        </w:rPr>
        <w:t xml:space="preserve">With the rapid development and wide application of AI technology, especially machine learning and deep learning, AI has become </w:t>
      </w:r>
      <w:r w:rsidR="003425F3">
        <w:rPr>
          <w:rFonts w:asciiTheme="majorBidi" w:eastAsia="宋体" w:hAnsiTheme="majorBidi" w:cstheme="majorBidi"/>
          <w:color w:val="000000"/>
          <w:kern w:val="0"/>
          <w:szCs w:val="21"/>
        </w:rPr>
        <w:t xml:space="preserve">the </w:t>
      </w:r>
      <w:r w:rsidR="003425F3" w:rsidRPr="00CE60BE">
        <w:rPr>
          <w:rFonts w:asciiTheme="majorBidi" w:eastAsia="宋体" w:hAnsiTheme="majorBidi" w:cstheme="majorBidi"/>
          <w:color w:val="000000"/>
          <w:kern w:val="0"/>
          <w:szCs w:val="21"/>
        </w:rPr>
        <w:t>knowledge</w:t>
      </w:r>
      <w:r w:rsidR="003425F3">
        <w:rPr>
          <w:rFonts w:asciiTheme="majorBidi" w:eastAsia="宋体" w:hAnsiTheme="majorBidi" w:cstheme="majorBidi"/>
          <w:color w:val="000000"/>
          <w:kern w:val="0"/>
          <w:szCs w:val="21"/>
        </w:rPr>
        <w:t xml:space="preserve"> that </w:t>
      </w:r>
      <w:r w:rsidR="00FA2EA3" w:rsidRPr="00CE60BE">
        <w:rPr>
          <w:rFonts w:asciiTheme="majorBidi" w:eastAsia="宋体" w:hAnsiTheme="majorBidi" w:cstheme="majorBidi"/>
          <w:color w:val="000000"/>
          <w:kern w:val="0"/>
          <w:szCs w:val="21"/>
        </w:rPr>
        <w:t>computer students</w:t>
      </w:r>
      <w:r w:rsidR="003425F3">
        <w:rPr>
          <w:rFonts w:asciiTheme="majorBidi" w:eastAsia="宋体" w:hAnsiTheme="majorBidi" w:cstheme="majorBidi"/>
          <w:color w:val="000000"/>
          <w:kern w:val="0"/>
          <w:szCs w:val="21"/>
        </w:rPr>
        <w:t xml:space="preserve"> must master</w:t>
      </w:r>
      <w:r w:rsidR="00FA2EA3" w:rsidRPr="00CE60BE">
        <w:rPr>
          <w:rFonts w:asciiTheme="majorBidi" w:eastAsia="宋体" w:hAnsiTheme="majorBidi" w:cstheme="majorBidi"/>
          <w:color w:val="000000"/>
          <w:kern w:val="0"/>
          <w:szCs w:val="21"/>
        </w:rPr>
        <w:t xml:space="preserve">. In view of the outdated teaching contents of the basic courses of computer </w:t>
      </w:r>
      <w:r w:rsidR="00CF7B9F">
        <w:rPr>
          <w:rFonts w:asciiTheme="majorBidi" w:eastAsia="宋体" w:hAnsiTheme="majorBidi" w:cstheme="majorBidi"/>
          <w:color w:val="000000"/>
          <w:kern w:val="0"/>
          <w:szCs w:val="21"/>
        </w:rPr>
        <w:t>major</w:t>
      </w:r>
      <w:r w:rsidR="00FA2EA3" w:rsidRPr="00CE60BE">
        <w:rPr>
          <w:rFonts w:asciiTheme="majorBidi" w:eastAsia="宋体" w:hAnsiTheme="majorBidi" w:cstheme="majorBidi"/>
          <w:color w:val="000000"/>
          <w:kern w:val="0"/>
          <w:szCs w:val="21"/>
        </w:rPr>
        <w:t xml:space="preserve"> and </w:t>
      </w:r>
      <w:r w:rsidR="00FD1E58">
        <w:rPr>
          <w:rFonts w:asciiTheme="majorBidi" w:eastAsia="宋体" w:hAnsiTheme="majorBidi" w:cstheme="majorBidi"/>
          <w:color w:val="000000"/>
          <w:kern w:val="0"/>
          <w:szCs w:val="21"/>
        </w:rPr>
        <w:t>being out of step</w:t>
      </w:r>
      <w:r w:rsidR="00FA2EA3" w:rsidRPr="00CE60BE">
        <w:rPr>
          <w:rFonts w:asciiTheme="majorBidi" w:eastAsia="宋体" w:hAnsiTheme="majorBidi" w:cstheme="majorBidi"/>
          <w:color w:val="000000"/>
          <w:kern w:val="0"/>
          <w:szCs w:val="21"/>
        </w:rPr>
        <w:t xml:space="preserve"> </w:t>
      </w:r>
      <w:r w:rsidR="00FD1E58">
        <w:rPr>
          <w:rFonts w:asciiTheme="majorBidi" w:eastAsia="宋体" w:hAnsiTheme="majorBidi" w:cstheme="majorBidi"/>
          <w:color w:val="000000"/>
          <w:kern w:val="0"/>
          <w:szCs w:val="21"/>
        </w:rPr>
        <w:t>with</w:t>
      </w:r>
      <w:r w:rsidR="00FA2EA3" w:rsidRPr="00CE60BE">
        <w:rPr>
          <w:rFonts w:asciiTheme="majorBidi" w:eastAsia="宋体" w:hAnsiTheme="majorBidi" w:cstheme="majorBidi"/>
          <w:color w:val="000000"/>
          <w:kern w:val="0"/>
          <w:szCs w:val="21"/>
        </w:rPr>
        <w:t xml:space="preserve"> the development of </w:t>
      </w:r>
      <w:r w:rsidR="0092770D">
        <w:rPr>
          <w:rFonts w:asciiTheme="majorBidi" w:eastAsia="宋体" w:hAnsiTheme="majorBidi" w:cstheme="majorBidi"/>
          <w:color w:val="000000"/>
          <w:kern w:val="0"/>
          <w:szCs w:val="21"/>
        </w:rPr>
        <w:t>AI</w:t>
      </w:r>
      <w:r w:rsidR="00FA2EA3" w:rsidRPr="00CE60BE">
        <w:rPr>
          <w:rFonts w:asciiTheme="majorBidi" w:eastAsia="宋体" w:hAnsiTheme="majorBidi" w:cstheme="majorBidi"/>
          <w:color w:val="000000"/>
          <w:kern w:val="0"/>
          <w:szCs w:val="21"/>
        </w:rPr>
        <w:t xml:space="preserve">, this paper takes the two-dimension array in C Programming as the research object, and designs the teaching contents and teaching process to adapt to the era of </w:t>
      </w:r>
      <w:r w:rsidR="00CF7B9F">
        <w:rPr>
          <w:rFonts w:asciiTheme="majorBidi" w:eastAsia="宋体" w:hAnsiTheme="majorBidi" w:cstheme="majorBidi"/>
          <w:color w:val="000000"/>
          <w:kern w:val="0"/>
          <w:szCs w:val="21"/>
        </w:rPr>
        <w:t>AI</w:t>
      </w:r>
      <w:r w:rsidR="00FA2EA3" w:rsidRPr="00CE60BE">
        <w:rPr>
          <w:rFonts w:asciiTheme="majorBidi" w:eastAsia="宋体" w:hAnsiTheme="majorBidi" w:cstheme="majorBidi"/>
          <w:color w:val="000000"/>
          <w:kern w:val="0"/>
          <w:szCs w:val="21"/>
        </w:rPr>
        <w:t xml:space="preserve">. It points out that the teaching contents of the basic courses of computer science should be integrated with the knowledge of </w:t>
      </w:r>
      <w:r w:rsidR="00CF7B9F">
        <w:rPr>
          <w:rFonts w:asciiTheme="majorBidi" w:eastAsia="宋体" w:hAnsiTheme="majorBidi" w:cstheme="majorBidi"/>
          <w:color w:val="000000"/>
          <w:kern w:val="0"/>
          <w:szCs w:val="21"/>
        </w:rPr>
        <w:t>AI</w:t>
      </w:r>
      <w:r w:rsidR="00FA2EA3" w:rsidRPr="00CE60BE">
        <w:rPr>
          <w:rFonts w:asciiTheme="majorBidi" w:eastAsia="宋体" w:hAnsiTheme="majorBidi" w:cstheme="majorBidi"/>
          <w:color w:val="000000"/>
          <w:kern w:val="0"/>
          <w:szCs w:val="21"/>
        </w:rPr>
        <w:t xml:space="preserve">, so that students can </w:t>
      </w:r>
      <w:r w:rsidR="00CF7B9F">
        <w:rPr>
          <w:rFonts w:asciiTheme="majorBidi" w:eastAsia="宋体" w:hAnsiTheme="majorBidi" w:cstheme="majorBidi"/>
          <w:color w:val="000000"/>
          <w:kern w:val="0"/>
          <w:szCs w:val="21"/>
        </w:rPr>
        <w:t>know</w:t>
      </w:r>
      <w:r w:rsidR="00FA2EA3" w:rsidRPr="00CE60BE">
        <w:rPr>
          <w:rFonts w:asciiTheme="majorBidi" w:eastAsia="宋体" w:hAnsiTheme="majorBidi" w:cstheme="majorBidi"/>
          <w:color w:val="000000"/>
          <w:kern w:val="0"/>
          <w:szCs w:val="21"/>
        </w:rPr>
        <w:t xml:space="preserve"> the concepts and algorithms of </w:t>
      </w:r>
      <w:r w:rsidR="00CF7B9F">
        <w:rPr>
          <w:rFonts w:asciiTheme="majorBidi" w:eastAsia="宋体" w:hAnsiTheme="majorBidi" w:cstheme="majorBidi"/>
          <w:color w:val="000000"/>
          <w:kern w:val="0"/>
          <w:szCs w:val="21"/>
        </w:rPr>
        <w:t xml:space="preserve">AI </w:t>
      </w:r>
      <w:r w:rsidR="00FA2EA3" w:rsidRPr="00CE60BE">
        <w:rPr>
          <w:rFonts w:asciiTheme="majorBidi" w:eastAsia="宋体" w:hAnsiTheme="majorBidi" w:cstheme="majorBidi"/>
          <w:color w:val="000000"/>
          <w:kern w:val="0"/>
          <w:szCs w:val="21"/>
        </w:rPr>
        <w:t xml:space="preserve">as soon as possible, </w:t>
      </w:r>
      <w:r w:rsidR="00CF7B9F">
        <w:rPr>
          <w:rFonts w:asciiTheme="majorBidi" w:eastAsia="宋体" w:hAnsiTheme="majorBidi" w:cstheme="majorBidi"/>
          <w:color w:val="000000"/>
          <w:kern w:val="0"/>
          <w:szCs w:val="21"/>
        </w:rPr>
        <w:t>to s</w:t>
      </w:r>
      <w:r w:rsidR="00FA2EA3" w:rsidRPr="00CE60BE">
        <w:rPr>
          <w:rFonts w:asciiTheme="majorBidi" w:eastAsia="宋体" w:hAnsiTheme="majorBidi" w:cstheme="majorBidi"/>
          <w:color w:val="000000"/>
          <w:kern w:val="0"/>
          <w:szCs w:val="21"/>
        </w:rPr>
        <w:t xml:space="preserve">timulate students' interest in learning and </w:t>
      </w:r>
      <w:r w:rsidR="00CF7B9F">
        <w:rPr>
          <w:rFonts w:asciiTheme="majorBidi" w:eastAsia="宋体" w:hAnsiTheme="majorBidi" w:cstheme="majorBidi"/>
          <w:color w:val="000000"/>
          <w:kern w:val="0"/>
          <w:szCs w:val="21"/>
        </w:rPr>
        <w:t xml:space="preserve">make </w:t>
      </w:r>
      <w:r w:rsidR="00FA2EA3" w:rsidRPr="00CE60BE">
        <w:rPr>
          <w:rFonts w:asciiTheme="majorBidi" w:eastAsia="宋体" w:hAnsiTheme="majorBidi" w:cstheme="majorBidi"/>
          <w:color w:val="000000"/>
          <w:kern w:val="0"/>
          <w:szCs w:val="21"/>
        </w:rPr>
        <w:t xml:space="preserve">a good foundation for further study </w:t>
      </w:r>
      <w:r w:rsidR="00CF7B9F">
        <w:rPr>
          <w:rFonts w:asciiTheme="majorBidi" w:eastAsia="宋体" w:hAnsiTheme="majorBidi" w:cstheme="majorBidi"/>
          <w:color w:val="000000"/>
          <w:kern w:val="0"/>
          <w:szCs w:val="21"/>
        </w:rPr>
        <w:t>in</w:t>
      </w:r>
      <w:r w:rsidR="00FA2EA3" w:rsidRPr="00CE60BE">
        <w:rPr>
          <w:rFonts w:asciiTheme="majorBidi" w:eastAsia="宋体" w:hAnsiTheme="majorBidi" w:cstheme="majorBidi"/>
          <w:color w:val="000000"/>
          <w:kern w:val="0"/>
          <w:szCs w:val="21"/>
        </w:rPr>
        <w:t xml:space="preserve"> follow-up courses.</w:t>
      </w:r>
      <w:r w:rsidR="007D3DD6" w:rsidRPr="007D3DD6">
        <w:rPr>
          <w:rFonts w:ascii="黑体" w:eastAsia="黑体" w:hAnsi="黑体"/>
        </w:rPr>
        <w:t xml:space="preserve"> </w:t>
      </w:r>
    </w:p>
    <w:p w14:paraId="07E1252E" w14:textId="0D40EA11" w:rsidR="007D3DD6" w:rsidRDefault="007D3DD6" w:rsidP="007D3DD6">
      <w:pPr>
        <w:spacing w:afterLines="100" w:after="312"/>
        <w:ind w:firstLine="0"/>
        <w:jc w:val="left"/>
        <w:rPr>
          <w:rFonts w:ascii="仿宋" w:eastAsia="仿宋" w:hAnsi="仿宋"/>
          <w:b/>
        </w:rPr>
      </w:pPr>
      <w:r>
        <w:rPr>
          <w:rFonts w:ascii="黑体" w:eastAsia="黑体" w:hAnsi="黑体" w:hint="eastAsia"/>
        </w:rPr>
        <w:t>K</w:t>
      </w:r>
      <w:r>
        <w:rPr>
          <w:rFonts w:ascii="黑体" w:eastAsia="黑体" w:hAnsi="黑体"/>
        </w:rPr>
        <w:t>ey words</w:t>
      </w:r>
      <w:r w:rsidRPr="00FA16DD">
        <w:rPr>
          <w:rFonts w:ascii="黑体" w:eastAsia="黑体" w:hAnsi="黑体"/>
        </w:rPr>
        <w:t>：</w:t>
      </w:r>
      <w:r w:rsidRPr="007D3DD6">
        <w:rPr>
          <w:rFonts w:asciiTheme="majorBidi" w:eastAsia="宋体" w:hAnsiTheme="majorBidi" w:cstheme="majorBidi"/>
          <w:color w:val="000000"/>
          <w:kern w:val="0"/>
          <w:szCs w:val="21"/>
        </w:rPr>
        <w:t>Artificial Intelligence</w:t>
      </w:r>
      <w:r w:rsidRPr="00FA16DD">
        <w:rPr>
          <w:rFonts w:ascii="楷体" w:eastAsia="楷体" w:hAnsi="楷体" w:hint="eastAsia"/>
        </w:rPr>
        <w:t>；</w:t>
      </w:r>
      <w:r w:rsidRPr="005815A7">
        <w:rPr>
          <w:rFonts w:ascii="Times New Roman" w:eastAsia="楷体" w:hAnsi="Times New Roman" w:cs="Times New Roman"/>
        </w:rPr>
        <w:t>C</w:t>
      </w:r>
      <w:r>
        <w:rPr>
          <w:rFonts w:ascii="楷体" w:eastAsia="楷体" w:hAnsi="楷体" w:hint="eastAsia"/>
        </w:rPr>
        <w:t xml:space="preserve"> </w:t>
      </w:r>
      <w:r>
        <w:rPr>
          <w:rFonts w:ascii="楷体" w:eastAsia="楷体" w:hAnsi="楷体"/>
        </w:rPr>
        <w:t>Language</w:t>
      </w:r>
      <w:r w:rsidRPr="00FA16DD">
        <w:rPr>
          <w:rFonts w:ascii="楷体" w:eastAsia="楷体" w:hAnsi="楷体" w:hint="eastAsia"/>
        </w:rPr>
        <w:t>；</w:t>
      </w:r>
      <w:r>
        <w:rPr>
          <w:rFonts w:asciiTheme="majorBidi" w:eastAsia="宋体" w:hAnsiTheme="majorBidi" w:cstheme="majorBidi"/>
          <w:color w:val="000000"/>
          <w:kern w:val="0"/>
          <w:szCs w:val="21"/>
        </w:rPr>
        <w:t>T</w:t>
      </w:r>
      <w:r w:rsidRPr="00CE60BE">
        <w:rPr>
          <w:rFonts w:asciiTheme="majorBidi" w:eastAsia="宋体" w:hAnsiTheme="majorBidi" w:cstheme="majorBidi"/>
          <w:color w:val="000000"/>
          <w:kern w:val="0"/>
          <w:szCs w:val="21"/>
        </w:rPr>
        <w:t>wo-dimension array</w:t>
      </w:r>
      <w:r w:rsidRPr="00FA16DD">
        <w:rPr>
          <w:rFonts w:ascii="楷体" w:eastAsia="楷体" w:hAnsi="楷体" w:hint="eastAsia"/>
        </w:rPr>
        <w:t>；</w:t>
      </w:r>
      <w:r w:rsidRPr="007D3DD6">
        <w:rPr>
          <w:rFonts w:ascii="楷体" w:eastAsia="楷体" w:hAnsi="楷体"/>
        </w:rPr>
        <w:t>Teaching Research</w:t>
      </w:r>
    </w:p>
    <w:p w14:paraId="77360CEB" w14:textId="30D75D1E" w:rsidR="002E6B31" w:rsidRPr="007D3DD6" w:rsidRDefault="002E6B31" w:rsidP="00CE60BE">
      <w:pPr>
        <w:spacing w:afterLines="100" w:after="312"/>
        <w:rPr>
          <w:rFonts w:asciiTheme="majorBidi" w:eastAsia="宋体" w:hAnsiTheme="majorBidi" w:cstheme="majorBidi"/>
          <w:color w:val="000000"/>
          <w:kern w:val="0"/>
          <w:szCs w:val="21"/>
        </w:rPr>
      </w:pPr>
    </w:p>
    <w:p w14:paraId="15C72548" w14:textId="511C0F87" w:rsidR="004B30E0" w:rsidRPr="004B30E0" w:rsidRDefault="004B30E0" w:rsidP="004B30E0">
      <w:pPr>
        <w:spacing w:beforeLines="50" w:before="156" w:afterLines="50" w:after="156"/>
        <w:ind w:firstLine="0"/>
        <w:jc w:val="left"/>
      </w:pPr>
      <w:r w:rsidRPr="004B30E0">
        <w:rPr>
          <w:rFonts w:ascii="黑体" w:eastAsia="黑体" w:hAnsi="黑体"/>
        </w:rPr>
        <w:t>0.引言</w:t>
      </w:r>
    </w:p>
    <w:p w14:paraId="13EDF9B9" w14:textId="77777777" w:rsidR="008111A4" w:rsidRPr="005815A7" w:rsidRDefault="00D627D6" w:rsidP="004B30E0">
      <w:pPr>
        <w:ind w:firstLineChars="200" w:firstLine="420"/>
        <w:rPr>
          <w:rFonts w:asciiTheme="minorEastAsia" w:hAnsiTheme="minorEastAsia"/>
          <w:b/>
        </w:rPr>
      </w:pPr>
      <w:r w:rsidRPr="005815A7">
        <w:rPr>
          <w:rFonts w:asciiTheme="minorEastAsia" w:hAnsiTheme="minorEastAsia"/>
        </w:rPr>
        <w:t>随着大数据、云计算、</w:t>
      </w:r>
      <w:r w:rsidR="00325C94" w:rsidRPr="005815A7">
        <w:rPr>
          <w:rFonts w:asciiTheme="minorEastAsia" w:hAnsiTheme="minorEastAsia"/>
        </w:rPr>
        <w:t>物联网、</w:t>
      </w:r>
      <w:r w:rsidRPr="005815A7">
        <w:rPr>
          <w:rFonts w:asciiTheme="minorEastAsia" w:hAnsiTheme="minorEastAsia"/>
        </w:rPr>
        <w:t>人工智能等新技术的</w:t>
      </w:r>
      <w:r w:rsidRPr="005815A7">
        <w:rPr>
          <w:rFonts w:asciiTheme="minorEastAsia" w:hAnsiTheme="minorEastAsia" w:hint="eastAsia"/>
        </w:rPr>
        <w:t>迅</w:t>
      </w:r>
      <w:r w:rsidRPr="005815A7">
        <w:rPr>
          <w:rFonts w:asciiTheme="minorEastAsia" w:hAnsiTheme="minorEastAsia"/>
        </w:rPr>
        <w:t>速发展和广泛应用，</w:t>
      </w:r>
      <w:r w:rsidR="00257D38" w:rsidRPr="005815A7">
        <w:rPr>
          <w:rFonts w:asciiTheme="minorEastAsia" w:hAnsiTheme="minorEastAsia" w:hint="eastAsia"/>
        </w:rPr>
        <w:t>社会数字化进程加快</w:t>
      </w:r>
      <w:r w:rsidR="00257D38" w:rsidRPr="005815A7">
        <w:rPr>
          <w:rFonts w:asciiTheme="minorEastAsia" w:hAnsiTheme="minorEastAsia"/>
        </w:rPr>
        <w:t>，</w:t>
      </w:r>
      <w:r w:rsidRPr="005815A7">
        <w:rPr>
          <w:rFonts w:asciiTheme="minorEastAsia" w:hAnsiTheme="minorEastAsia"/>
        </w:rPr>
        <w:t>人类正在向</w:t>
      </w:r>
      <w:r w:rsidR="00411B62" w:rsidRPr="005815A7">
        <w:rPr>
          <w:rFonts w:asciiTheme="minorEastAsia" w:hAnsiTheme="minorEastAsia"/>
        </w:rPr>
        <w:t>人工</w:t>
      </w:r>
      <w:r w:rsidRPr="005815A7">
        <w:rPr>
          <w:rFonts w:asciiTheme="minorEastAsia" w:hAnsiTheme="minorEastAsia"/>
        </w:rPr>
        <w:t>智能时代迈进</w:t>
      </w:r>
      <w:r w:rsidR="0006166B" w:rsidRPr="005815A7">
        <w:rPr>
          <w:rFonts w:asciiTheme="minorEastAsia" w:hAnsiTheme="minorEastAsia"/>
          <w:vertAlign w:val="superscript"/>
        </w:rPr>
        <w:t>[1]</w:t>
      </w:r>
      <w:r w:rsidR="00FA16DD" w:rsidRPr="005815A7">
        <w:rPr>
          <w:rFonts w:asciiTheme="minorEastAsia" w:hAnsiTheme="minorEastAsia"/>
          <w:vertAlign w:val="superscript"/>
        </w:rPr>
        <w:t>1</w:t>
      </w:r>
      <w:r w:rsidR="00703C14" w:rsidRPr="005815A7">
        <w:rPr>
          <w:rFonts w:asciiTheme="minorEastAsia" w:hAnsiTheme="minorEastAsia"/>
        </w:rPr>
        <w:t>。</w:t>
      </w:r>
      <w:r w:rsidR="002B61C4" w:rsidRPr="005815A7">
        <w:rPr>
          <w:rFonts w:asciiTheme="minorEastAsia" w:hAnsiTheme="minorEastAsia"/>
        </w:rPr>
        <w:t>机器学习和深度学习的</w:t>
      </w:r>
      <w:r w:rsidR="00703C14" w:rsidRPr="005815A7">
        <w:rPr>
          <w:rFonts w:asciiTheme="minorEastAsia" w:hAnsiTheme="minorEastAsia"/>
        </w:rPr>
        <w:t>迅速</w:t>
      </w:r>
      <w:r w:rsidR="002B61C4" w:rsidRPr="005815A7">
        <w:rPr>
          <w:rFonts w:asciiTheme="minorEastAsia" w:hAnsiTheme="minorEastAsia"/>
        </w:rPr>
        <w:t>发展，</w:t>
      </w:r>
      <w:r w:rsidR="00703C14" w:rsidRPr="005815A7">
        <w:rPr>
          <w:rFonts w:asciiTheme="minorEastAsia" w:hAnsiTheme="minorEastAsia"/>
        </w:rPr>
        <w:t>对计算机专业的人才培养提出了更高要求。</w:t>
      </w:r>
      <w:r w:rsidR="00077EAB" w:rsidRPr="005815A7">
        <w:rPr>
          <w:rFonts w:asciiTheme="minorEastAsia" w:hAnsiTheme="minorEastAsia" w:hint="eastAsia"/>
        </w:rPr>
        <w:t>人才</w:t>
      </w:r>
      <w:r w:rsidR="00703C14" w:rsidRPr="005815A7">
        <w:rPr>
          <w:rFonts w:asciiTheme="minorEastAsia" w:hAnsiTheme="minorEastAsia" w:hint="eastAsia"/>
        </w:rPr>
        <w:t>已成为</w:t>
      </w:r>
      <w:r w:rsidR="00077EAB" w:rsidRPr="005815A7">
        <w:rPr>
          <w:rFonts w:asciiTheme="minorEastAsia" w:hAnsiTheme="minorEastAsia" w:hint="eastAsia"/>
        </w:rPr>
        <w:t>人工智能发展所需的战略资源，</w:t>
      </w:r>
      <w:r w:rsidR="00077EAB" w:rsidRPr="005815A7">
        <w:rPr>
          <w:rFonts w:asciiTheme="minorEastAsia" w:hAnsiTheme="minorEastAsia"/>
        </w:rPr>
        <w:t>社会对人工智能人才的需求</w:t>
      </w:r>
      <w:r w:rsidR="00703C14" w:rsidRPr="005815A7">
        <w:rPr>
          <w:rFonts w:asciiTheme="minorEastAsia" w:hAnsiTheme="minorEastAsia"/>
        </w:rPr>
        <w:t>也逐年</w:t>
      </w:r>
      <w:r w:rsidR="00077EAB" w:rsidRPr="005815A7">
        <w:rPr>
          <w:rFonts w:asciiTheme="minorEastAsia" w:hAnsiTheme="minorEastAsia"/>
        </w:rPr>
        <w:t>激增。</w:t>
      </w:r>
      <w:r w:rsidR="00976E2F" w:rsidRPr="005815A7">
        <w:rPr>
          <w:rFonts w:asciiTheme="minorEastAsia" w:hAnsiTheme="minorEastAsia"/>
        </w:rPr>
        <w:t>国家高度重视并逐步布局智能化人才培养工作，以有效应对新一轮科技革命与产业革命带来的挑战</w:t>
      </w:r>
      <w:r w:rsidR="00326595" w:rsidRPr="005815A7">
        <w:rPr>
          <w:rFonts w:asciiTheme="minorEastAsia" w:hAnsiTheme="minorEastAsia"/>
          <w:vertAlign w:val="superscript"/>
        </w:rPr>
        <w:t>[2]</w:t>
      </w:r>
      <w:r w:rsidR="00976E2F" w:rsidRPr="005815A7">
        <w:rPr>
          <w:rFonts w:asciiTheme="minorEastAsia" w:hAnsiTheme="minorEastAsia" w:hint="eastAsia"/>
        </w:rPr>
        <w:t>。</w:t>
      </w:r>
      <w:r w:rsidR="00703C14" w:rsidRPr="005815A7">
        <w:rPr>
          <w:rFonts w:asciiTheme="minorEastAsia" w:hAnsiTheme="minorEastAsia"/>
        </w:rPr>
        <w:t>这</w:t>
      </w:r>
      <w:r w:rsidR="00077EAB" w:rsidRPr="005815A7">
        <w:rPr>
          <w:rFonts w:asciiTheme="minorEastAsia" w:hAnsiTheme="minorEastAsia"/>
        </w:rPr>
        <w:t>对</w:t>
      </w:r>
      <w:r w:rsidR="002D7974" w:rsidRPr="005815A7">
        <w:rPr>
          <w:rFonts w:asciiTheme="minorEastAsia" w:hAnsiTheme="minorEastAsia"/>
        </w:rPr>
        <w:t>本科层次的</w:t>
      </w:r>
      <w:r w:rsidR="00077EAB" w:rsidRPr="005815A7">
        <w:rPr>
          <w:rFonts w:asciiTheme="minorEastAsia" w:hAnsiTheme="minorEastAsia"/>
        </w:rPr>
        <w:t>计算机专业</w:t>
      </w:r>
      <w:r w:rsidR="002D7974" w:rsidRPr="005815A7">
        <w:rPr>
          <w:rFonts w:asciiTheme="minorEastAsia" w:hAnsiTheme="minorEastAsia"/>
        </w:rPr>
        <w:t>教育</w:t>
      </w:r>
      <w:r w:rsidR="00077EAB" w:rsidRPr="005815A7">
        <w:rPr>
          <w:rFonts w:asciiTheme="minorEastAsia" w:hAnsiTheme="minorEastAsia"/>
        </w:rPr>
        <w:t>来说，</w:t>
      </w:r>
      <w:r w:rsidR="00325C94" w:rsidRPr="005815A7">
        <w:rPr>
          <w:rFonts w:asciiTheme="minorEastAsia" w:hAnsiTheme="minorEastAsia"/>
        </w:rPr>
        <w:t>是挑战</w:t>
      </w:r>
      <w:r w:rsidR="00077EAB" w:rsidRPr="005815A7">
        <w:rPr>
          <w:rFonts w:asciiTheme="minorEastAsia" w:hAnsiTheme="minorEastAsia"/>
        </w:rPr>
        <w:t>更是机遇，</w:t>
      </w:r>
      <w:r w:rsidR="00325C94" w:rsidRPr="005815A7">
        <w:rPr>
          <w:rFonts w:asciiTheme="minorEastAsia" w:hAnsiTheme="minorEastAsia"/>
        </w:rPr>
        <w:t>本科层次的</w:t>
      </w:r>
      <w:r w:rsidR="00703C14" w:rsidRPr="005815A7">
        <w:rPr>
          <w:rFonts w:asciiTheme="minorEastAsia" w:hAnsiTheme="minorEastAsia"/>
        </w:rPr>
        <w:t>计算机专业学生若能掌握人工智能相关算法及其应用，对提高就业</w:t>
      </w:r>
      <w:r w:rsidR="002D7974" w:rsidRPr="005815A7">
        <w:rPr>
          <w:rFonts w:asciiTheme="minorEastAsia" w:hAnsiTheme="minorEastAsia"/>
        </w:rPr>
        <w:t>率、就业</w:t>
      </w:r>
      <w:r w:rsidR="00703C14" w:rsidRPr="005815A7">
        <w:rPr>
          <w:rFonts w:asciiTheme="minorEastAsia" w:hAnsiTheme="minorEastAsia"/>
        </w:rPr>
        <w:t>质量</w:t>
      </w:r>
      <w:r w:rsidR="00703C14" w:rsidRPr="005815A7">
        <w:rPr>
          <w:rFonts w:asciiTheme="minorEastAsia" w:hAnsiTheme="minorEastAsia"/>
        </w:rPr>
        <w:lastRenderedPageBreak/>
        <w:t>或进一步深造都会创造良好的条件</w:t>
      </w:r>
      <w:r w:rsidR="00BC48F6" w:rsidRPr="005815A7">
        <w:rPr>
          <w:rFonts w:asciiTheme="minorEastAsia" w:hAnsiTheme="minorEastAsia"/>
        </w:rPr>
        <w:t>、</w:t>
      </w:r>
      <w:r w:rsidR="00703C14" w:rsidRPr="005815A7">
        <w:rPr>
          <w:rFonts w:asciiTheme="minorEastAsia" w:hAnsiTheme="minorEastAsia"/>
        </w:rPr>
        <w:t>打下坚实的基础</w:t>
      </w:r>
      <w:r w:rsidR="00325C94" w:rsidRPr="005815A7">
        <w:rPr>
          <w:rFonts w:asciiTheme="minorEastAsia" w:hAnsiTheme="minorEastAsia"/>
        </w:rPr>
        <w:t>，同时也能</w:t>
      </w:r>
      <w:r w:rsidR="00BC48F6" w:rsidRPr="005815A7">
        <w:rPr>
          <w:rFonts w:asciiTheme="minorEastAsia" w:hAnsiTheme="minorEastAsia"/>
        </w:rPr>
        <w:t>更好</w:t>
      </w:r>
      <w:r w:rsidR="00325C94" w:rsidRPr="005815A7">
        <w:rPr>
          <w:rFonts w:asciiTheme="minorEastAsia" w:hAnsiTheme="minorEastAsia"/>
        </w:rPr>
        <w:t>满足社会对人工智能人才的需求</w:t>
      </w:r>
      <w:r w:rsidR="00703C14" w:rsidRPr="005815A7">
        <w:rPr>
          <w:rFonts w:asciiTheme="minorEastAsia" w:hAnsiTheme="minorEastAsia"/>
        </w:rPr>
        <w:t>。</w:t>
      </w:r>
    </w:p>
    <w:p w14:paraId="2B91FB62" w14:textId="77777777" w:rsidR="00BC48F6" w:rsidRPr="005815A7" w:rsidRDefault="00DB76EC" w:rsidP="00BC48F6">
      <w:pPr>
        <w:ind w:firstLineChars="200" w:firstLine="420"/>
        <w:rPr>
          <w:rFonts w:asciiTheme="minorEastAsia" w:hAnsiTheme="minorEastAsia"/>
        </w:rPr>
      </w:pPr>
      <w:r w:rsidRPr="005815A7">
        <w:rPr>
          <w:rFonts w:asciiTheme="minorEastAsia" w:hAnsiTheme="minorEastAsia"/>
        </w:rPr>
        <w:t>人工智能是个多</w:t>
      </w:r>
      <w:r w:rsidR="00326595" w:rsidRPr="005815A7">
        <w:rPr>
          <w:rFonts w:asciiTheme="minorEastAsia" w:hAnsiTheme="minorEastAsia" w:hint="eastAsia"/>
        </w:rPr>
        <w:t>学科</w:t>
      </w:r>
      <w:r w:rsidRPr="005815A7">
        <w:rPr>
          <w:rFonts w:asciiTheme="minorEastAsia" w:hAnsiTheme="minorEastAsia"/>
        </w:rPr>
        <w:t>交</w:t>
      </w:r>
      <w:r w:rsidR="00F72097" w:rsidRPr="005815A7">
        <w:rPr>
          <w:rFonts w:asciiTheme="minorEastAsia" w:hAnsiTheme="minorEastAsia"/>
        </w:rPr>
        <w:t>叉</w:t>
      </w:r>
      <w:r w:rsidRPr="005815A7">
        <w:rPr>
          <w:rFonts w:asciiTheme="minorEastAsia" w:hAnsiTheme="minorEastAsia"/>
        </w:rPr>
        <w:t>融合的知识领域，研究内容较为丰富</w:t>
      </w:r>
      <w:r w:rsidR="005431A0" w:rsidRPr="005815A7">
        <w:rPr>
          <w:rFonts w:asciiTheme="minorEastAsia" w:hAnsiTheme="minorEastAsia"/>
          <w:vertAlign w:val="superscript"/>
        </w:rPr>
        <w:t xml:space="preserve"> [1]</w:t>
      </w:r>
      <w:r w:rsidR="00FA16DD" w:rsidRPr="005815A7">
        <w:rPr>
          <w:rFonts w:asciiTheme="minorEastAsia" w:hAnsiTheme="minorEastAsia"/>
          <w:vertAlign w:val="superscript"/>
        </w:rPr>
        <w:t>1</w:t>
      </w:r>
      <w:r w:rsidR="002D7974" w:rsidRPr="005815A7">
        <w:rPr>
          <w:rFonts w:asciiTheme="minorEastAsia" w:hAnsiTheme="minorEastAsia"/>
        </w:rPr>
        <w:t>，</w:t>
      </w:r>
      <w:r w:rsidR="00597952" w:rsidRPr="005815A7">
        <w:rPr>
          <w:rFonts w:asciiTheme="minorEastAsia" w:hAnsiTheme="minorEastAsia"/>
        </w:rPr>
        <w:t>有一定的学习难度，</w:t>
      </w:r>
      <w:r w:rsidR="002D7974" w:rsidRPr="005815A7">
        <w:rPr>
          <w:rFonts w:asciiTheme="minorEastAsia" w:hAnsiTheme="minorEastAsia"/>
        </w:rPr>
        <w:t>初学者学习时很容易产生畏难</w:t>
      </w:r>
      <w:r w:rsidR="00976E2F" w:rsidRPr="005815A7">
        <w:rPr>
          <w:rFonts w:asciiTheme="minorEastAsia" w:hAnsiTheme="minorEastAsia"/>
        </w:rPr>
        <w:t>情绪</w:t>
      </w:r>
      <w:r w:rsidR="00976E2F" w:rsidRPr="005815A7">
        <w:rPr>
          <w:rFonts w:asciiTheme="minorEastAsia" w:hAnsiTheme="minorEastAsia" w:hint="eastAsia"/>
        </w:rPr>
        <w:t>。</w:t>
      </w:r>
      <w:r w:rsidR="00026658" w:rsidRPr="005815A7">
        <w:rPr>
          <w:rFonts w:asciiTheme="minorEastAsia" w:hAnsiTheme="minorEastAsia"/>
        </w:rPr>
        <w:t>目前</w:t>
      </w:r>
      <w:r w:rsidR="00976E2F" w:rsidRPr="005815A7">
        <w:rPr>
          <w:rFonts w:asciiTheme="minorEastAsia" w:hAnsiTheme="minorEastAsia"/>
        </w:rPr>
        <w:t>计算机专业</w:t>
      </w:r>
      <w:r w:rsidR="00026658" w:rsidRPr="005815A7">
        <w:rPr>
          <w:rFonts w:asciiTheme="minorEastAsia" w:hAnsiTheme="minorEastAsia"/>
        </w:rPr>
        <w:t>的</w:t>
      </w:r>
      <w:r w:rsidR="00976E2F" w:rsidRPr="005815A7">
        <w:rPr>
          <w:rFonts w:asciiTheme="minorEastAsia" w:hAnsiTheme="minorEastAsia"/>
        </w:rPr>
        <w:t>基础</w:t>
      </w:r>
      <w:r w:rsidR="00026658" w:rsidRPr="005815A7">
        <w:rPr>
          <w:rFonts w:asciiTheme="minorEastAsia" w:hAnsiTheme="minorEastAsia"/>
        </w:rPr>
        <w:t>课程</w:t>
      </w:r>
      <w:r w:rsidR="00976E2F" w:rsidRPr="005815A7">
        <w:rPr>
          <w:rFonts w:asciiTheme="minorEastAsia" w:hAnsiTheme="minorEastAsia"/>
        </w:rPr>
        <w:t>教学中，有关人工智能的</w:t>
      </w:r>
      <w:r w:rsidR="00F72097" w:rsidRPr="005815A7">
        <w:rPr>
          <w:rFonts w:asciiTheme="minorEastAsia" w:hAnsiTheme="minorEastAsia"/>
        </w:rPr>
        <w:t>实践</w:t>
      </w:r>
      <w:r w:rsidR="00026658" w:rsidRPr="005815A7">
        <w:rPr>
          <w:rFonts w:asciiTheme="minorEastAsia" w:hAnsiTheme="minorEastAsia"/>
        </w:rPr>
        <w:t>内容</w:t>
      </w:r>
      <w:r w:rsidR="00976E2F" w:rsidRPr="005815A7">
        <w:rPr>
          <w:rFonts w:asciiTheme="minorEastAsia" w:hAnsiTheme="minorEastAsia"/>
        </w:rPr>
        <w:t>很少，虽已有部分院校进行课程改革，增加相应内容，但由于缺乏统一规划和指导，教学内容各异、实验难度参差不齐，教学质量难以保证</w:t>
      </w:r>
      <w:r w:rsidR="005431A0" w:rsidRPr="005815A7">
        <w:rPr>
          <w:rFonts w:asciiTheme="minorEastAsia" w:hAnsiTheme="minorEastAsia"/>
          <w:vertAlign w:val="superscript"/>
        </w:rPr>
        <w:t>[1]</w:t>
      </w:r>
      <w:r w:rsidR="00FA16DD" w:rsidRPr="005815A7">
        <w:rPr>
          <w:rFonts w:asciiTheme="minorEastAsia" w:hAnsiTheme="minorEastAsia"/>
          <w:vertAlign w:val="superscript"/>
        </w:rPr>
        <w:t>2</w:t>
      </w:r>
      <w:r w:rsidR="00976E2F" w:rsidRPr="005815A7">
        <w:rPr>
          <w:rFonts w:asciiTheme="minorEastAsia" w:hAnsiTheme="minorEastAsia"/>
        </w:rPr>
        <w:t>。</w:t>
      </w:r>
      <w:r w:rsidR="00F72097" w:rsidRPr="005815A7">
        <w:rPr>
          <w:rFonts w:asciiTheme="minorEastAsia" w:hAnsiTheme="minorEastAsia"/>
        </w:rPr>
        <w:t>以</w:t>
      </w:r>
      <w:r w:rsidR="004217ED" w:rsidRPr="005815A7">
        <w:rPr>
          <w:rFonts w:asciiTheme="minorEastAsia" w:hAnsiTheme="minorEastAsia"/>
          <w:color w:val="000000" w:themeColor="text1"/>
        </w:rPr>
        <w:t>计算机专业的基础课程</w:t>
      </w:r>
      <w:r w:rsidR="007F6F46" w:rsidRPr="005815A7">
        <w:rPr>
          <w:rFonts w:asciiTheme="minorEastAsia" w:hAnsiTheme="minorEastAsia"/>
        </w:rPr>
        <w:t>《C语言程序设计》</w:t>
      </w:r>
      <w:r w:rsidR="00F72097" w:rsidRPr="005815A7">
        <w:rPr>
          <w:rFonts w:asciiTheme="minorEastAsia" w:hAnsiTheme="minorEastAsia"/>
        </w:rPr>
        <w:t>为例，它</w:t>
      </w:r>
      <w:r w:rsidR="00F72097" w:rsidRPr="005815A7">
        <w:rPr>
          <w:rFonts w:asciiTheme="minorEastAsia" w:hAnsiTheme="minorEastAsia" w:hint="eastAsia"/>
        </w:rPr>
        <w:t>是</w:t>
      </w:r>
      <w:r w:rsidR="007670B5" w:rsidRPr="005815A7">
        <w:rPr>
          <w:rFonts w:asciiTheme="minorEastAsia" w:hAnsiTheme="minorEastAsia" w:hint="eastAsia"/>
        </w:rPr>
        <w:t>计算机专业的一门经典课程，</w:t>
      </w:r>
      <w:r w:rsidR="00F72097" w:rsidRPr="005815A7">
        <w:rPr>
          <w:rFonts w:asciiTheme="minorEastAsia" w:hAnsiTheme="minorEastAsia" w:hint="eastAsia"/>
        </w:rPr>
        <w:t>也</w:t>
      </w:r>
      <w:r w:rsidR="001C1785" w:rsidRPr="005815A7">
        <w:rPr>
          <w:rFonts w:asciiTheme="minorEastAsia" w:hAnsiTheme="minorEastAsia"/>
        </w:rPr>
        <w:t>是</w:t>
      </w:r>
      <w:r w:rsidR="007670B5" w:rsidRPr="005815A7">
        <w:rPr>
          <w:rFonts w:asciiTheme="minorEastAsia" w:hAnsiTheme="minorEastAsia"/>
        </w:rPr>
        <w:t>很多高校</w:t>
      </w:r>
      <w:r w:rsidR="007F6F46" w:rsidRPr="005815A7">
        <w:rPr>
          <w:rFonts w:asciiTheme="minorEastAsia" w:hAnsiTheme="minorEastAsia"/>
        </w:rPr>
        <w:t>计算机专业</w:t>
      </w:r>
      <w:r w:rsidR="004217ED" w:rsidRPr="005815A7">
        <w:rPr>
          <w:rFonts w:asciiTheme="minorEastAsia" w:hAnsiTheme="minorEastAsia"/>
        </w:rPr>
        <w:t>学生接触编程的第一门</w:t>
      </w:r>
      <w:r w:rsidR="001C1785" w:rsidRPr="005815A7">
        <w:rPr>
          <w:rFonts w:asciiTheme="minorEastAsia" w:hAnsiTheme="minorEastAsia"/>
        </w:rPr>
        <w:t>课程，该课程的教学质量对后续课程</w:t>
      </w:r>
      <w:r w:rsidR="00D35300" w:rsidRPr="005815A7">
        <w:rPr>
          <w:rFonts w:asciiTheme="minorEastAsia" w:hAnsiTheme="minorEastAsia"/>
        </w:rPr>
        <w:t>能起到关键的支撑作用，是一门</w:t>
      </w:r>
      <w:r w:rsidR="00222C71" w:rsidRPr="005815A7">
        <w:rPr>
          <w:rFonts w:asciiTheme="minorEastAsia" w:hAnsiTheme="minorEastAsia"/>
        </w:rPr>
        <w:t>重要的</w:t>
      </w:r>
      <w:r w:rsidR="00F72097" w:rsidRPr="005815A7">
        <w:rPr>
          <w:rFonts w:asciiTheme="minorEastAsia" w:hAnsiTheme="minorEastAsia"/>
        </w:rPr>
        <w:t>专业</w:t>
      </w:r>
      <w:r w:rsidR="00222C71" w:rsidRPr="005815A7">
        <w:rPr>
          <w:rFonts w:asciiTheme="minorEastAsia" w:hAnsiTheme="minorEastAsia"/>
        </w:rPr>
        <w:t>基础课程。</w:t>
      </w:r>
      <w:r w:rsidR="00F72097" w:rsidRPr="005815A7">
        <w:rPr>
          <w:rFonts w:asciiTheme="minorEastAsia" w:hAnsiTheme="minorEastAsia"/>
        </w:rPr>
        <w:t>但在目前的课程教学内容中，</w:t>
      </w:r>
      <w:r w:rsidR="00D35300" w:rsidRPr="005815A7">
        <w:rPr>
          <w:rFonts w:asciiTheme="minorEastAsia" w:hAnsiTheme="minorEastAsia" w:hint="eastAsia"/>
        </w:rPr>
        <w:t>基本不涉及人工智能</w:t>
      </w:r>
      <w:r w:rsidR="0024204D" w:rsidRPr="005815A7">
        <w:rPr>
          <w:rFonts w:asciiTheme="minorEastAsia" w:hAnsiTheme="minorEastAsia" w:hint="eastAsia"/>
        </w:rPr>
        <w:t>知识</w:t>
      </w:r>
      <w:r w:rsidRPr="005815A7">
        <w:rPr>
          <w:rFonts w:asciiTheme="minorEastAsia" w:hAnsiTheme="minorEastAsia" w:hint="eastAsia"/>
        </w:rPr>
        <w:t>，</w:t>
      </w:r>
      <w:r w:rsidR="00C26736" w:rsidRPr="005815A7">
        <w:rPr>
          <w:rFonts w:asciiTheme="minorEastAsia" w:hAnsiTheme="minorEastAsia" w:hint="eastAsia"/>
        </w:rPr>
        <w:t>教学</w:t>
      </w:r>
      <w:r w:rsidR="00794099" w:rsidRPr="005815A7">
        <w:rPr>
          <w:rFonts w:asciiTheme="minorEastAsia" w:hAnsiTheme="minorEastAsia" w:hint="eastAsia"/>
        </w:rPr>
        <w:t>中所用的编程实例略显</w:t>
      </w:r>
      <w:r w:rsidR="00C26736" w:rsidRPr="005815A7">
        <w:rPr>
          <w:rFonts w:asciiTheme="minorEastAsia" w:hAnsiTheme="minorEastAsia" w:hint="eastAsia"/>
        </w:rPr>
        <w:t>陈旧</w:t>
      </w:r>
      <w:r w:rsidR="00794099" w:rsidRPr="005815A7">
        <w:rPr>
          <w:rFonts w:asciiTheme="minorEastAsia" w:hAnsiTheme="minorEastAsia" w:hint="eastAsia"/>
        </w:rPr>
        <w:t>。</w:t>
      </w:r>
      <w:r w:rsidRPr="005815A7">
        <w:rPr>
          <w:rFonts w:asciiTheme="minorEastAsia" w:hAnsiTheme="minorEastAsia"/>
        </w:rPr>
        <w:t>因此，若能精心设计，将人工智能算法中</w:t>
      </w:r>
      <w:r w:rsidR="00794099" w:rsidRPr="005815A7">
        <w:rPr>
          <w:rFonts w:asciiTheme="minorEastAsia" w:hAnsiTheme="minorEastAsia"/>
        </w:rPr>
        <w:t>涉及</w:t>
      </w:r>
      <w:r w:rsidRPr="005815A7">
        <w:rPr>
          <w:rFonts w:asciiTheme="minorEastAsia" w:hAnsiTheme="minorEastAsia"/>
        </w:rPr>
        <w:t>的一些知识融入到课程</w:t>
      </w:r>
      <w:r w:rsidR="0024204D" w:rsidRPr="005815A7">
        <w:rPr>
          <w:rFonts w:asciiTheme="minorEastAsia" w:hAnsiTheme="minorEastAsia"/>
        </w:rPr>
        <w:t>教学内容</w:t>
      </w:r>
      <w:r w:rsidRPr="005815A7">
        <w:rPr>
          <w:rFonts w:asciiTheme="minorEastAsia" w:hAnsiTheme="minorEastAsia"/>
        </w:rPr>
        <w:t>当中，让学生尽早接触人工智能中的一些常用概念、思维和算法，不仅能</w:t>
      </w:r>
      <w:r w:rsidR="008111A4" w:rsidRPr="005815A7">
        <w:rPr>
          <w:rFonts w:asciiTheme="minorEastAsia" w:hAnsiTheme="minorEastAsia"/>
        </w:rPr>
        <w:t>改进课程的教学内容、</w:t>
      </w:r>
      <w:r w:rsidRPr="005815A7">
        <w:rPr>
          <w:rFonts w:asciiTheme="minorEastAsia" w:hAnsiTheme="minorEastAsia"/>
        </w:rPr>
        <w:t>提高课程</w:t>
      </w:r>
      <w:r w:rsidR="008111A4" w:rsidRPr="005815A7">
        <w:rPr>
          <w:rFonts w:asciiTheme="minorEastAsia" w:hAnsiTheme="minorEastAsia"/>
        </w:rPr>
        <w:t>的</w:t>
      </w:r>
      <w:r w:rsidRPr="005815A7">
        <w:rPr>
          <w:rFonts w:asciiTheme="minorEastAsia" w:hAnsiTheme="minorEastAsia"/>
        </w:rPr>
        <w:t>教学质量，还有助于激发学生的学习兴趣，</w:t>
      </w:r>
      <w:r w:rsidRPr="005815A7">
        <w:rPr>
          <w:rFonts w:asciiTheme="minorEastAsia" w:hAnsiTheme="minorEastAsia" w:hint="eastAsia"/>
        </w:rPr>
        <w:t>引发学生对人工智能进行深入探究的好奇心，并可以在后续课程中循序渐进、不断深入学习。</w:t>
      </w:r>
    </w:p>
    <w:p w14:paraId="1A65BBE4" w14:textId="77777777" w:rsidR="00C26736" w:rsidRPr="005815A7" w:rsidRDefault="00C26736" w:rsidP="00BC48F6">
      <w:pPr>
        <w:ind w:firstLineChars="200" w:firstLine="420"/>
        <w:rPr>
          <w:rFonts w:asciiTheme="minorEastAsia" w:hAnsiTheme="minorEastAsia"/>
          <w:color w:val="000000" w:themeColor="text1"/>
        </w:rPr>
      </w:pPr>
      <w:r w:rsidRPr="005815A7">
        <w:rPr>
          <w:rFonts w:asciiTheme="minorEastAsia" w:hAnsiTheme="minorEastAsia"/>
          <w:color w:val="000000" w:themeColor="text1"/>
        </w:rPr>
        <w:t>本文以</w:t>
      </w:r>
      <w:r w:rsidR="005431A0" w:rsidRPr="005815A7">
        <w:rPr>
          <w:rFonts w:asciiTheme="minorEastAsia" w:hAnsiTheme="minorEastAsia"/>
          <w:color w:val="000000" w:themeColor="text1"/>
        </w:rPr>
        <w:t>C语言中</w:t>
      </w:r>
      <w:r w:rsidRPr="005815A7">
        <w:rPr>
          <w:rFonts w:asciiTheme="minorEastAsia" w:hAnsiTheme="minorEastAsia"/>
          <w:color w:val="000000" w:themeColor="text1"/>
        </w:rPr>
        <w:t>二维数组</w:t>
      </w:r>
      <w:r w:rsidR="005431A0" w:rsidRPr="005815A7">
        <w:rPr>
          <w:rFonts w:asciiTheme="minorEastAsia" w:hAnsiTheme="minorEastAsia"/>
          <w:color w:val="000000" w:themeColor="text1"/>
        </w:rPr>
        <w:t>这个知识点</w:t>
      </w:r>
      <w:r w:rsidRPr="005815A7">
        <w:rPr>
          <w:rFonts w:asciiTheme="minorEastAsia" w:hAnsiTheme="minorEastAsia"/>
          <w:color w:val="000000" w:themeColor="text1"/>
        </w:rPr>
        <w:t>为例，分析如何将人工智能知识融入到这部分的教学中，并对教学过程进行</w:t>
      </w:r>
      <w:r w:rsidR="00091E2E" w:rsidRPr="005815A7">
        <w:rPr>
          <w:rFonts w:asciiTheme="minorEastAsia" w:hAnsiTheme="minorEastAsia"/>
          <w:color w:val="000000" w:themeColor="text1"/>
        </w:rPr>
        <w:t>了</w:t>
      </w:r>
      <w:r w:rsidRPr="005815A7">
        <w:rPr>
          <w:rFonts w:asciiTheme="minorEastAsia" w:hAnsiTheme="minorEastAsia"/>
          <w:color w:val="000000" w:themeColor="text1"/>
        </w:rPr>
        <w:t>设计。</w:t>
      </w:r>
    </w:p>
    <w:p w14:paraId="4BE5D2C6" w14:textId="77777777" w:rsidR="00E050E8" w:rsidRPr="005815A7" w:rsidRDefault="005431A0" w:rsidP="005815A7">
      <w:pPr>
        <w:pStyle w:val="a3"/>
        <w:numPr>
          <w:ilvl w:val="0"/>
          <w:numId w:val="5"/>
        </w:numPr>
        <w:spacing w:beforeLines="50" w:before="156" w:afterLines="50" w:after="156"/>
        <w:ind w:left="0" w:firstLineChars="0" w:firstLine="0"/>
        <w:rPr>
          <w:rFonts w:ascii="黑体" w:eastAsia="黑体" w:hAnsi="黑体"/>
        </w:rPr>
      </w:pPr>
      <w:r w:rsidRPr="005815A7">
        <w:rPr>
          <w:rFonts w:ascii="黑体" w:eastAsia="黑体" w:hAnsi="黑体"/>
        </w:rPr>
        <w:t>C语言中</w:t>
      </w:r>
      <w:r w:rsidR="00091E2E" w:rsidRPr="005815A7">
        <w:rPr>
          <w:rFonts w:ascii="黑体" w:eastAsia="黑体" w:hAnsi="黑体"/>
        </w:rPr>
        <w:t>二维数组</w:t>
      </w:r>
      <w:r w:rsidRPr="005815A7">
        <w:rPr>
          <w:rFonts w:ascii="黑体" w:eastAsia="黑体" w:hAnsi="黑体"/>
        </w:rPr>
        <w:t>的</w:t>
      </w:r>
      <w:r w:rsidR="0022592B" w:rsidRPr="005815A7">
        <w:rPr>
          <w:rFonts w:ascii="黑体" w:eastAsia="黑体" w:hAnsi="黑体"/>
        </w:rPr>
        <w:t>教学现状</w:t>
      </w:r>
    </w:p>
    <w:p w14:paraId="4AD3D191" w14:textId="77777777" w:rsidR="00045245" w:rsidRDefault="005431A0" w:rsidP="00D7050F">
      <w:pPr>
        <w:pStyle w:val="a3"/>
      </w:pPr>
      <w:r w:rsidRPr="00795E67">
        <w:rPr>
          <w:rFonts w:hint="eastAsia"/>
        </w:rPr>
        <w:t>二维数组</w:t>
      </w:r>
      <w:r>
        <w:rPr>
          <w:rFonts w:hint="eastAsia"/>
        </w:rPr>
        <w:t>是在</w:t>
      </w:r>
      <w:r>
        <w:rPr>
          <w:rFonts w:hint="eastAsia"/>
        </w:rPr>
        <w:t>C</w:t>
      </w:r>
      <w:r>
        <w:rPr>
          <w:rFonts w:hint="eastAsia"/>
        </w:rPr>
        <w:t>语言</w:t>
      </w:r>
      <w:r w:rsidRPr="00795E67">
        <w:rPr>
          <w:rFonts w:hint="eastAsia"/>
        </w:rPr>
        <w:t>程序中需要解决与矩阵有关的问题时</w:t>
      </w:r>
      <w:r>
        <w:rPr>
          <w:rFonts w:hint="eastAsia"/>
        </w:rPr>
        <w:t>采用的一种数据结构。</w:t>
      </w:r>
      <w:r w:rsidR="00A36A53">
        <w:rPr>
          <w:rFonts w:hint="eastAsia"/>
        </w:rPr>
        <w:t>而</w:t>
      </w:r>
      <w:r w:rsidR="00A36A53" w:rsidRPr="00967226">
        <w:t>矩阵</w:t>
      </w:r>
      <w:r w:rsidR="00A36A53">
        <w:t>及其</w:t>
      </w:r>
      <w:r w:rsidR="00A36A53" w:rsidRPr="00967226">
        <w:t>运算</w:t>
      </w:r>
      <w:r w:rsidRPr="00967226">
        <w:t>几乎</w:t>
      </w:r>
      <w:r w:rsidR="00A36A53">
        <w:t>是</w:t>
      </w:r>
      <w:r w:rsidRPr="00967226">
        <w:t>所有人工智能</w:t>
      </w:r>
      <w:r w:rsidR="00A36A53">
        <w:t>、</w:t>
      </w:r>
      <w:hyperlink r:id="rId8" w:tgtFrame="_blank" w:history="1">
        <w:r w:rsidRPr="00967226">
          <w:t>机器学习</w:t>
        </w:r>
      </w:hyperlink>
      <w:r w:rsidRPr="00967226">
        <w:t>算法都离不开的，人工智能都是基于大量的数据在矩阵中进行各种庞杂而基础的运算和变换，从而找出其中的规律，最后训练出数学模型的</w:t>
      </w:r>
      <w:r>
        <w:rPr>
          <w:vertAlign w:val="superscript"/>
        </w:rPr>
        <w:t>[4</w:t>
      </w:r>
      <w:r w:rsidRPr="00257D38">
        <w:rPr>
          <w:vertAlign w:val="superscript"/>
        </w:rPr>
        <w:t>]</w:t>
      </w:r>
      <w:r>
        <w:rPr>
          <w:rFonts w:ascii="Arial" w:hAnsi="Arial" w:cs="Arial"/>
          <w:color w:val="4D4D4D"/>
          <w:shd w:val="clear" w:color="auto" w:fill="FFFFFF"/>
        </w:rPr>
        <w:t>。</w:t>
      </w:r>
      <w:r w:rsidR="00A36A53" w:rsidRPr="00A36A53">
        <w:t>C</w:t>
      </w:r>
      <w:r w:rsidR="00A36A53" w:rsidRPr="00A36A53">
        <w:t>语言中，矩阵</w:t>
      </w:r>
      <w:r w:rsidR="00A36A53">
        <w:t>可以</w:t>
      </w:r>
      <w:r w:rsidR="00A36A53" w:rsidRPr="00A36A53">
        <w:t>用二维数组来表示。</w:t>
      </w:r>
      <w:r w:rsidR="0022592B">
        <w:t>讲解二维数组这个知识点时，</w:t>
      </w:r>
      <w:r w:rsidR="000F44A3">
        <w:t>当前</w:t>
      </w:r>
      <w:r w:rsidR="004748BF">
        <w:t>一般的教学顺序就是</w:t>
      </w:r>
      <w:r w:rsidR="0022592B">
        <w:t>讲解其</w:t>
      </w:r>
      <w:r w:rsidR="004748BF">
        <w:t>概念、</w:t>
      </w:r>
      <w:r w:rsidR="000D40BE">
        <w:t>定义及使用</w:t>
      </w:r>
      <w:r w:rsidR="004748BF">
        <w:t>，</w:t>
      </w:r>
      <w:r w:rsidR="00D7050F">
        <w:t>再</w:t>
      </w:r>
      <w:r w:rsidR="004748BF">
        <w:t>通过</w:t>
      </w:r>
      <w:r w:rsidR="000D40BE">
        <w:t>一些</w:t>
      </w:r>
      <w:r w:rsidR="004748BF">
        <w:t>实例</w:t>
      </w:r>
      <w:r w:rsidR="00D7050F">
        <w:t>如：行列互换、求鞍点、求最值、杨辉三角等进行</w:t>
      </w:r>
      <w:r w:rsidR="0022592B">
        <w:t>加强。</w:t>
      </w:r>
      <w:r w:rsidR="0007369A">
        <w:t>这些例子之间并没有什么关联，相互之间是孤立的，</w:t>
      </w:r>
      <w:r w:rsidR="000F56B9">
        <w:t>与实际应用也缺乏联系。</w:t>
      </w:r>
      <w:r w:rsidR="00D7050F">
        <w:t>学生学习完这些内容后，</w:t>
      </w:r>
      <w:r w:rsidR="00D7050F" w:rsidRPr="00D7050F">
        <w:rPr>
          <w:rFonts w:hint="eastAsia"/>
        </w:rPr>
        <w:t>仅停留</w:t>
      </w:r>
      <w:r w:rsidR="000F44A3">
        <w:rPr>
          <w:rFonts w:hint="eastAsia"/>
        </w:rPr>
        <w:t>在</w:t>
      </w:r>
      <w:r w:rsidR="0022592B">
        <w:rPr>
          <w:rFonts w:hint="eastAsia"/>
        </w:rPr>
        <w:t>知道、</w:t>
      </w:r>
      <w:r w:rsidR="00D7050F" w:rsidRPr="00D7050F">
        <w:rPr>
          <w:rFonts w:hint="eastAsia"/>
        </w:rPr>
        <w:t>领会这</w:t>
      </w:r>
      <w:r w:rsidR="00D7050F" w:rsidRPr="00D7050F">
        <w:rPr>
          <w:rFonts w:hint="eastAsia"/>
        </w:rPr>
        <w:t>2</w:t>
      </w:r>
      <w:r w:rsidR="00D7050F" w:rsidRPr="00D7050F">
        <w:rPr>
          <w:rFonts w:hint="eastAsia"/>
        </w:rPr>
        <w:t>个层次，</w:t>
      </w:r>
      <w:r w:rsidR="0022592B">
        <w:rPr>
          <w:rFonts w:hint="eastAsia"/>
        </w:rPr>
        <w:t>属于浅层学习</w:t>
      </w:r>
      <w:r w:rsidR="0007369A">
        <w:rPr>
          <w:rFonts w:hint="eastAsia"/>
        </w:rPr>
        <w:t>。</w:t>
      </w:r>
      <w:r w:rsidR="0007369A">
        <w:t>实际上并没有</w:t>
      </w:r>
      <w:r w:rsidR="00A36A53">
        <w:rPr>
          <w:rFonts w:hint="eastAsia"/>
        </w:rPr>
        <w:t>学习到</w:t>
      </w:r>
      <w:r w:rsidR="00A36A53">
        <w:t>二维数组在现实场景中的应用</w:t>
      </w:r>
      <w:r w:rsidR="004748BF">
        <w:t>，更不要说和机器学习、人工智能等联系起来</w:t>
      </w:r>
      <w:r w:rsidR="000F44A3">
        <w:t>，因而学习兴趣不高，仅仅是为了课程考试而学习，缺乏主动性</w:t>
      </w:r>
      <w:r w:rsidR="00AB08CD">
        <w:t>和深入探究的</w:t>
      </w:r>
      <w:r w:rsidR="00A36A53">
        <w:t>兴趣</w:t>
      </w:r>
      <w:r w:rsidR="004748BF">
        <w:t>。</w:t>
      </w:r>
    </w:p>
    <w:p w14:paraId="3B1B8723" w14:textId="77777777" w:rsidR="00E050E8" w:rsidRPr="005815A7" w:rsidRDefault="00E050E8" w:rsidP="005815A7">
      <w:pPr>
        <w:pStyle w:val="a3"/>
        <w:numPr>
          <w:ilvl w:val="0"/>
          <w:numId w:val="5"/>
        </w:numPr>
        <w:spacing w:beforeLines="50" w:before="156" w:afterLines="50" w:after="156"/>
        <w:ind w:left="0" w:firstLineChars="0" w:firstLine="0"/>
        <w:rPr>
          <w:rFonts w:ascii="黑体" w:eastAsia="黑体" w:hAnsi="黑体"/>
        </w:rPr>
      </w:pPr>
      <w:r w:rsidRPr="005815A7">
        <w:rPr>
          <w:rFonts w:ascii="黑体" w:eastAsia="黑体" w:hAnsi="黑体"/>
        </w:rPr>
        <w:t>融入人工智能知识的二维数组教学</w:t>
      </w:r>
      <w:r w:rsidR="006A5614" w:rsidRPr="005815A7">
        <w:rPr>
          <w:rFonts w:ascii="黑体" w:eastAsia="黑体" w:hAnsi="黑体"/>
        </w:rPr>
        <w:t>设计</w:t>
      </w:r>
      <w:r w:rsidR="009A1D87" w:rsidRPr="005815A7">
        <w:rPr>
          <w:rFonts w:ascii="黑体" w:eastAsia="黑体" w:hAnsi="黑体"/>
        </w:rPr>
        <w:t>与实施</w:t>
      </w:r>
    </w:p>
    <w:p w14:paraId="2A1C0CED" w14:textId="77777777" w:rsidR="005C1452" w:rsidRDefault="005333E2" w:rsidP="004D175C">
      <w:pPr>
        <w:ind w:firstLineChars="200" w:firstLine="420"/>
      </w:pPr>
      <w:r w:rsidRPr="005333E2">
        <w:t>经过仔细分析</w:t>
      </w:r>
      <w:r w:rsidR="00275115">
        <w:t>与</w:t>
      </w:r>
      <w:r w:rsidRPr="005333E2">
        <w:t>评估，</w:t>
      </w:r>
      <w:r>
        <w:t>我们以鸢尾花数据集</w:t>
      </w:r>
      <w:r w:rsidR="00AA5435">
        <w:t>、</w:t>
      </w:r>
      <w:r w:rsidR="00E572C1">
        <w:t>分类问题及</w:t>
      </w:r>
      <w:r w:rsidR="00AA5435">
        <w:t>KNN</w:t>
      </w:r>
      <w:r w:rsidR="00AA5435">
        <w:t>算法</w:t>
      </w:r>
      <w:r>
        <w:t>为</w:t>
      </w:r>
      <w:r w:rsidR="00275115">
        <w:t>元素</w:t>
      </w:r>
      <w:r>
        <w:t>，</w:t>
      </w:r>
      <w:r w:rsidR="00275115">
        <w:t>将其</w:t>
      </w:r>
      <w:r>
        <w:t>融入</w:t>
      </w:r>
      <w:r w:rsidR="00EB5006">
        <w:rPr>
          <w:rFonts w:hint="eastAsia"/>
        </w:rPr>
        <w:t>到</w:t>
      </w:r>
      <w:r>
        <w:t>二维数组</w:t>
      </w:r>
      <w:r w:rsidR="00275115">
        <w:t>的</w:t>
      </w:r>
      <w:r>
        <w:t>教学内容</w:t>
      </w:r>
      <w:r w:rsidR="00275115">
        <w:t>中</w:t>
      </w:r>
      <w:r>
        <w:t>。</w:t>
      </w:r>
      <w:r w:rsidR="00E572C1" w:rsidRPr="00E572C1">
        <w:rPr>
          <w:rFonts w:hint="eastAsia"/>
        </w:rPr>
        <w:t>分类</w:t>
      </w:r>
      <w:r w:rsidR="00EB5006">
        <w:rPr>
          <w:rFonts w:hint="eastAsia"/>
        </w:rPr>
        <w:t>问题</w:t>
      </w:r>
      <w:r w:rsidR="00E572C1" w:rsidRPr="00E572C1">
        <w:rPr>
          <w:rFonts w:hint="eastAsia"/>
        </w:rPr>
        <w:t>是机器学习的一个重要分支</w:t>
      </w:r>
      <w:r w:rsidR="00E572C1">
        <w:rPr>
          <w:rFonts w:hint="eastAsia"/>
        </w:rPr>
        <w:t>，也是我们日常生活中</w:t>
      </w:r>
      <w:r w:rsidR="00E572C1" w:rsidRPr="00E572C1">
        <w:rPr>
          <w:rFonts w:hint="eastAsia"/>
        </w:rPr>
        <w:t>常遇到的一类问题</w:t>
      </w:r>
      <w:r w:rsidR="00E572C1">
        <w:rPr>
          <w:rFonts w:hint="eastAsia"/>
        </w:rPr>
        <w:t>，学生易于理解</w:t>
      </w:r>
      <w:r w:rsidR="00EB5006">
        <w:rPr>
          <w:rFonts w:hint="eastAsia"/>
        </w:rPr>
        <w:t>。</w:t>
      </w:r>
      <w:r w:rsidR="005C1452">
        <w:t>在教学过程中，</w:t>
      </w:r>
      <w:r w:rsidR="00A16C54">
        <w:t>精心设计，</w:t>
      </w:r>
      <w:r w:rsidR="004C584A">
        <w:rPr>
          <w:rFonts w:hint="eastAsia"/>
        </w:rPr>
        <w:t>授课的同时</w:t>
      </w:r>
      <w:r w:rsidR="003611CF">
        <w:t>逐渐</w:t>
      </w:r>
      <w:r w:rsidR="005C1452">
        <w:t>引导学生</w:t>
      </w:r>
      <w:r w:rsidR="00C36343">
        <w:t>接触</w:t>
      </w:r>
      <w:r w:rsidR="00372F36">
        <w:t>人工智能</w:t>
      </w:r>
      <w:r w:rsidR="005C1452">
        <w:t>中的一些</w:t>
      </w:r>
      <w:r w:rsidR="004D175C">
        <w:t>常用</w:t>
      </w:r>
      <w:r w:rsidR="005C1452">
        <w:t>概念</w:t>
      </w:r>
      <w:r w:rsidR="00372F36">
        <w:t>和算法</w:t>
      </w:r>
      <w:r w:rsidR="004D175C">
        <w:t>。</w:t>
      </w:r>
    </w:p>
    <w:p w14:paraId="1128B751" w14:textId="77777777" w:rsidR="006A5614" w:rsidRPr="005815A7" w:rsidRDefault="00266816" w:rsidP="0043209B">
      <w:pPr>
        <w:pStyle w:val="a3"/>
        <w:numPr>
          <w:ilvl w:val="1"/>
          <w:numId w:val="5"/>
        </w:numPr>
        <w:spacing w:beforeLines="50" w:before="156" w:afterLines="50" w:after="156"/>
        <w:ind w:left="0" w:firstLineChars="0" w:firstLine="0"/>
        <w:rPr>
          <w:rFonts w:ascii="黑体" w:eastAsia="黑体" w:hAnsi="黑体"/>
        </w:rPr>
      </w:pPr>
      <w:r w:rsidRPr="005815A7">
        <w:rPr>
          <w:rFonts w:ascii="黑体" w:eastAsia="黑体" w:hAnsi="黑体"/>
        </w:rPr>
        <w:t>知识点的</w:t>
      </w:r>
      <w:r w:rsidR="006A5614" w:rsidRPr="005815A7">
        <w:rPr>
          <w:rFonts w:ascii="黑体" w:eastAsia="黑体" w:hAnsi="黑体"/>
        </w:rPr>
        <w:t>引入</w:t>
      </w:r>
    </w:p>
    <w:p w14:paraId="620D6262" w14:textId="77777777" w:rsidR="00C36343" w:rsidRDefault="00372F36" w:rsidP="00A16C54">
      <w:pPr>
        <w:pStyle w:val="a3"/>
        <w:rPr>
          <w:rFonts w:ascii="Helvetica" w:hAnsi="Helvetica"/>
          <w:color w:val="333333"/>
          <w:szCs w:val="21"/>
          <w:shd w:val="clear" w:color="auto" w:fill="FFFFFF"/>
        </w:rPr>
      </w:pPr>
      <w:r>
        <w:t>授课时</w:t>
      </w:r>
      <w:r w:rsidR="00A16C54">
        <w:t>首先</w:t>
      </w:r>
      <w:r w:rsidR="00A36DCE">
        <w:t>简单</w:t>
      </w:r>
      <w:r w:rsidR="00A16C54">
        <w:t>介绍</w:t>
      </w:r>
      <w:r w:rsidR="00AA5435">
        <w:t>鸢尾花数据集</w:t>
      </w:r>
      <w:r w:rsidR="009E249A">
        <w:t>和</w:t>
      </w:r>
      <w:r w:rsidR="00EB5006">
        <w:t>分类问题</w:t>
      </w:r>
      <w:r w:rsidR="00E572C1">
        <w:rPr>
          <w:rFonts w:hint="eastAsia"/>
        </w:rPr>
        <w:t>。</w:t>
      </w:r>
      <w:r w:rsidR="00A16C54">
        <w:t>鸢尾花数据集</w:t>
      </w:r>
      <w:r w:rsidR="00AA5435">
        <w:t>是机器学习中一个</w:t>
      </w:r>
      <w:r>
        <w:t>经典、小巧</w:t>
      </w:r>
      <w:r w:rsidR="00AA5435" w:rsidRPr="00C36343">
        <w:t>的分类实验数据集，数据集包含</w:t>
      </w:r>
      <w:r w:rsidR="00AA5435" w:rsidRPr="00C36343">
        <w:rPr>
          <w:rFonts w:hint="eastAsia"/>
        </w:rPr>
        <w:t>3</w:t>
      </w:r>
      <w:r w:rsidR="00AA5435" w:rsidRPr="00C36343">
        <w:rPr>
          <w:rFonts w:hint="eastAsia"/>
        </w:rPr>
        <w:t>类共</w:t>
      </w:r>
      <w:r w:rsidR="00AA5435" w:rsidRPr="00C36343">
        <w:t>150</w:t>
      </w:r>
      <w:r w:rsidR="00AA5435" w:rsidRPr="00C36343">
        <w:t>个数据样本，每个</w:t>
      </w:r>
      <w:r w:rsidR="00C36343" w:rsidRPr="00C36343">
        <w:t>样本</w:t>
      </w:r>
      <w:r w:rsidR="00AA5435" w:rsidRPr="00C36343">
        <w:t>包含花萼长</w:t>
      </w:r>
      <w:r w:rsidR="00A16C54" w:rsidRPr="00C36343">
        <w:t>、</w:t>
      </w:r>
      <w:r w:rsidR="00AA5435" w:rsidRPr="00C36343">
        <w:t>花萼宽</w:t>
      </w:r>
      <w:r w:rsidR="00A16C54" w:rsidRPr="00C36343">
        <w:t>、</w:t>
      </w:r>
      <w:r w:rsidR="00AA5435" w:rsidRPr="00C36343">
        <w:t>花瓣长</w:t>
      </w:r>
      <w:r w:rsidR="00A16C54" w:rsidRPr="00C36343">
        <w:t>、</w:t>
      </w:r>
      <w:r w:rsidR="00AA5435" w:rsidRPr="00C36343">
        <w:t>花瓣宽</w:t>
      </w:r>
      <w:r w:rsidR="00AA5435" w:rsidRPr="00C36343">
        <w:t>4</w:t>
      </w:r>
      <w:r w:rsidR="00AA5435" w:rsidRPr="00C36343">
        <w:t>个属性，类标签有三个：</w:t>
      </w:r>
      <w:r w:rsidR="00AA5435" w:rsidRPr="00C36343">
        <w:rPr>
          <w:rFonts w:ascii="Times New Roman" w:hAnsi="Times New Roman" w:cs="Times New Roman"/>
        </w:rPr>
        <w:t>setosa</w:t>
      </w:r>
      <w:r w:rsidR="00AA5435" w:rsidRPr="00C36343">
        <w:rPr>
          <w:rFonts w:ascii="Times New Roman" w:hAnsi="Times New Roman" w:cs="Times New Roman"/>
        </w:rPr>
        <w:t>、</w:t>
      </w:r>
      <w:r w:rsidR="00AA5435" w:rsidRPr="00C36343">
        <w:rPr>
          <w:rFonts w:ascii="Times New Roman" w:hAnsi="Times New Roman" w:cs="Times New Roman"/>
        </w:rPr>
        <w:t>versicolor</w:t>
      </w:r>
      <w:r w:rsidR="00AA5435" w:rsidRPr="00C36343">
        <w:rPr>
          <w:rFonts w:ascii="Times New Roman" w:hAnsi="Times New Roman" w:cs="Times New Roman"/>
        </w:rPr>
        <w:t>、</w:t>
      </w:r>
      <w:r w:rsidR="00AA5435" w:rsidRPr="00C36343">
        <w:rPr>
          <w:rFonts w:ascii="Times New Roman" w:hAnsi="Times New Roman" w:cs="Times New Roman"/>
        </w:rPr>
        <w:t>virginica</w:t>
      </w:r>
      <w:r w:rsidR="00AA5435" w:rsidRPr="00C36343">
        <w:t>，</w:t>
      </w:r>
      <w:r w:rsidR="00A36DCE" w:rsidRPr="00C36343">
        <w:t>其</w:t>
      </w:r>
      <w:r w:rsidR="00AA5435" w:rsidRPr="00C36343">
        <w:t>部分数据样本见表</w:t>
      </w:r>
      <w:r w:rsidR="00AA5435" w:rsidRPr="00C36343">
        <w:rPr>
          <w:rFonts w:hint="eastAsia"/>
        </w:rPr>
        <w:t>1</w:t>
      </w:r>
      <w:r w:rsidR="00AA5435" w:rsidRPr="00C36343">
        <w:t>。</w:t>
      </w:r>
      <w:r w:rsidR="009E249A" w:rsidRPr="00C36343">
        <w:t>在已经有这些数据样本的</w:t>
      </w:r>
      <w:r w:rsidR="004D175C" w:rsidRPr="00C36343">
        <w:t>条件</w:t>
      </w:r>
      <w:r w:rsidR="009E249A" w:rsidRPr="00C36343">
        <w:t>下，现</w:t>
      </w:r>
      <w:r w:rsidR="004107EE" w:rsidRPr="00C36343">
        <w:t>在</w:t>
      </w:r>
      <w:r w:rsidR="009E249A" w:rsidRPr="00C36343">
        <w:t>有一个新的鸢尾花数据</w:t>
      </w:r>
      <w:r w:rsidR="004107EE" w:rsidRPr="00C36343">
        <w:t>：</w:t>
      </w:r>
      <w:r w:rsidR="009E249A" w:rsidRPr="00C36343">
        <w:t>花萼长、花萼宽、花瓣长、花瓣宽分别是</w:t>
      </w:r>
      <w:r w:rsidR="009E249A" w:rsidRPr="00C36343">
        <w:t>7.1</w:t>
      </w:r>
      <w:r w:rsidR="009E249A" w:rsidRPr="00C36343">
        <w:t>、</w:t>
      </w:r>
      <w:r w:rsidR="009E249A" w:rsidRPr="00C36343">
        <w:t>3.1</w:t>
      </w:r>
      <w:r w:rsidR="009E249A" w:rsidRPr="00C36343">
        <w:t>、</w:t>
      </w:r>
      <w:r w:rsidR="009E249A" w:rsidRPr="00C36343">
        <w:t>5.3</w:t>
      </w:r>
      <w:r w:rsidR="009E249A" w:rsidRPr="00C36343">
        <w:t>、</w:t>
      </w:r>
      <w:r w:rsidR="009E249A" w:rsidRPr="00C36343">
        <w:t>1.7</w:t>
      </w:r>
      <w:r w:rsidR="009E249A" w:rsidRPr="00C36343">
        <w:t>，</w:t>
      </w:r>
      <w:r>
        <w:t>我们</w:t>
      </w:r>
      <w:r w:rsidR="009E249A" w:rsidRPr="00C36343">
        <w:t>需要</w:t>
      </w:r>
      <w:r>
        <w:t>解决的问题是：</w:t>
      </w:r>
      <w:r w:rsidR="009E249A" w:rsidRPr="00C36343">
        <w:t>判断它属于哪一类</w:t>
      </w:r>
      <w:r w:rsidR="0089332A" w:rsidRPr="00C36343">
        <w:t>鸢尾花</w:t>
      </w:r>
      <w:r>
        <w:t>？</w:t>
      </w:r>
      <w:r w:rsidR="00A36DCE">
        <w:t>如果要</w:t>
      </w:r>
      <w:r w:rsidR="0089332A">
        <w:t>编程</w:t>
      </w:r>
      <w:r w:rsidR="004C584A">
        <w:t>序</w:t>
      </w:r>
      <w:r w:rsidR="004107EE">
        <w:t>解决</w:t>
      </w:r>
      <w:r w:rsidR="0089332A">
        <w:t>这个</w:t>
      </w:r>
      <w:r w:rsidR="00A36DCE">
        <w:t>分类</w:t>
      </w:r>
      <w:r w:rsidR="0089332A">
        <w:t>任务</w:t>
      </w:r>
      <w:r w:rsidR="00A36DCE">
        <w:t>，第一个</w:t>
      </w:r>
      <w:r w:rsidR="004107EE">
        <w:t>面对的问题就是如何</w:t>
      </w:r>
      <w:r w:rsidR="0089332A">
        <w:t>在程序中</w:t>
      </w:r>
      <w:r w:rsidR="004107EE">
        <w:t>表示这些数据，由此引入</w:t>
      </w:r>
      <w:r w:rsidR="0089332A">
        <w:t>并讲解</w:t>
      </w:r>
      <w:r w:rsidR="004107EE">
        <w:t>二维数组</w:t>
      </w:r>
      <w:r w:rsidR="0089332A">
        <w:t>的知识。</w:t>
      </w:r>
      <w:r w:rsidR="00C36343">
        <w:t>当然，这些数据</w:t>
      </w:r>
      <w:r w:rsidR="0089332A">
        <w:t>不能全部放在一个数组中，因为</w:t>
      </w:r>
      <w:r w:rsidR="004107EE">
        <w:t>类标签是</w:t>
      </w:r>
      <w:r w:rsidR="0089332A">
        <w:t>字符串类</w:t>
      </w:r>
      <w:r w:rsidR="004107EE">
        <w:t>型，而</w:t>
      </w:r>
      <w:r w:rsidR="004107EE">
        <w:rPr>
          <w:rFonts w:ascii="Helvetica" w:hAnsi="Helvetica"/>
          <w:color w:val="333333"/>
          <w:szCs w:val="21"/>
          <w:shd w:val="clear" w:color="auto" w:fill="FFFFFF"/>
        </w:rPr>
        <w:t>鸢尾花</w:t>
      </w:r>
      <w:r w:rsidR="00C36343">
        <w:rPr>
          <w:rFonts w:ascii="Helvetica" w:hAnsi="Helvetica"/>
          <w:color w:val="333333"/>
          <w:szCs w:val="21"/>
          <w:shd w:val="clear" w:color="auto" w:fill="FFFFFF"/>
        </w:rPr>
        <w:t>的</w:t>
      </w:r>
      <w:r w:rsidR="00C36343">
        <w:rPr>
          <w:rFonts w:ascii="Helvetica" w:hAnsi="Helvetica" w:hint="eastAsia"/>
          <w:color w:val="333333"/>
          <w:szCs w:val="21"/>
          <w:shd w:val="clear" w:color="auto" w:fill="FFFFFF"/>
        </w:rPr>
        <w:t>4</w:t>
      </w:r>
      <w:r w:rsidR="00C36343">
        <w:rPr>
          <w:rFonts w:ascii="Helvetica" w:hAnsi="Helvetica" w:hint="eastAsia"/>
          <w:color w:val="333333"/>
          <w:szCs w:val="21"/>
          <w:shd w:val="clear" w:color="auto" w:fill="FFFFFF"/>
        </w:rPr>
        <w:t>个属性值都是</w:t>
      </w:r>
      <w:r w:rsidR="004107EE">
        <w:rPr>
          <w:rFonts w:ascii="Helvetica" w:hAnsi="Helvetica"/>
          <w:color w:val="333333"/>
          <w:szCs w:val="21"/>
          <w:shd w:val="clear" w:color="auto" w:fill="FFFFFF"/>
        </w:rPr>
        <w:t>浮点型，</w:t>
      </w:r>
      <w:r w:rsidR="0089332A">
        <w:rPr>
          <w:rFonts w:ascii="Helvetica" w:hAnsi="Helvetica"/>
          <w:color w:val="333333"/>
          <w:szCs w:val="21"/>
          <w:shd w:val="clear" w:color="auto" w:fill="FFFFFF"/>
        </w:rPr>
        <w:t>而二维数组中所有元素都必须是相同类型的，</w:t>
      </w:r>
      <w:r w:rsidR="00C36343">
        <w:rPr>
          <w:rFonts w:ascii="Helvetica" w:hAnsi="Helvetica"/>
          <w:color w:val="333333"/>
          <w:szCs w:val="21"/>
          <w:shd w:val="clear" w:color="auto" w:fill="FFFFFF"/>
        </w:rPr>
        <w:t>这样也能</w:t>
      </w:r>
      <w:r w:rsidR="0089332A">
        <w:rPr>
          <w:rFonts w:ascii="Helvetica" w:hAnsi="Helvetica"/>
          <w:color w:val="333333"/>
          <w:szCs w:val="21"/>
          <w:shd w:val="clear" w:color="auto" w:fill="FFFFFF"/>
        </w:rPr>
        <w:t>让学生能更直观地学习和感受二维数组的特性。由于重点是讲授二维数组，最</w:t>
      </w:r>
      <w:r w:rsidR="0089332A">
        <w:rPr>
          <w:rFonts w:ascii="Helvetica" w:hAnsi="Helvetica"/>
          <w:color w:val="333333"/>
          <w:szCs w:val="21"/>
          <w:shd w:val="clear" w:color="auto" w:fill="FFFFFF"/>
        </w:rPr>
        <w:lastRenderedPageBreak/>
        <w:t>终我们把</w:t>
      </w:r>
      <w:r w:rsidR="004107EE">
        <w:rPr>
          <w:rFonts w:ascii="Helvetica" w:hAnsi="Helvetica"/>
          <w:color w:val="333333"/>
          <w:szCs w:val="21"/>
          <w:shd w:val="clear" w:color="auto" w:fill="FFFFFF"/>
        </w:rPr>
        <w:t>问题简化成</w:t>
      </w:r>
      <w:r w:rsidR="00FF5CA5">
        <w:rPr>
          <w:rFonts w:ascii="Helvetica" w:hAnsi="Helvetica"/>
          <w:color w:val="333333"/>
          <w:szCs w:val="21"/>
          <w:shd w:val="clear" w:color="auto" w:fill="FFFFFF"/>
        </w:rPr>
        <w:t>用二维数组</w:t>
      </w:r>
      <w:r w:rsidR="003437B5">
        <w:rPr>
          <w:rFonts w:ascii="Helvetica" w:hAnsi="Helvetica"/>
          <w:color w:val="333333"/>
          <w:szCs w:val="21"/>
          <w:shd w:val="clear" w:color="auto" w:fill="FFFFFF"/>
        </w:rPr>
        <w:t>来</w:t>
      </w:r>
      <w:r w:rsidR="00FF5CA5">
        <w:rPr>
          <w:rFonts w:ascii="Helvetica" w:hAnsi="Helvetica"/>
          <w:color w:val="333333"/>
          <w:szCs w:val="21"/>
          <w:shd w:val="clear" w:color="auto" w:fill="FFFFFF"/>
        </w:rPr>
        <w:t>存放</w:t>
      </w:r>
      <w:r w:rsidR="004107EE">
        <w:rPr>
          <w:rFonts w:ascii="Helvetica" w:hAnsi="Helvetica"/>
          <w:color w:val="333333"/>
          <w:szCs w:val="21"/>
          <w:shd w:val="clear" w:color="auto" w:fill="FFFFFF"/>
        </w:rPr>
        <w:t>鸢尾花</w:t>
      </w:r>
      <w:r w:rsidR="003437B5">
        <w:rPr>
          <w:rFonts w:ascii="Helvetica" w:hAnsi="Helvetica"/>
          <w:color w:val="333333"/>
          <w:szCs w:val="21"/>
          <w:shd w:val="clear" w:color="auto" w:fill="FFFFFF"/>
        </w:rPr>
        <w:t>的</w:t>
      </w:r>
      <w:r w:rsidR="003437B5">
        <w:rPr>
          <w:rFonts w:ascii="Helvetica" w:hAnsi="Helvetica" w:hint="eastAsia"/>
          <w:color w:val="333333"/>
          <w:szCs w:val="21"/>
          <w:shd w:val="clear" w:color="auto" w:fill="FFFFFF"/>
        </w:rPr>
        <w:t>4</w:t>
      </w:r>
      <w:r w:rsidR="003437B5">
        <w:rPr>
          <w:rFonts w:ascii="Helvetica" w:hAnsi="Helvetica" w:hint="eastAsia"/>
          <w:color w:val="333333"/>
          <w:szCs w:val="21"/>
          <w:shd w:val="clear" w:color="auto" w:fill="FFFFFF"/>
        </w:rPr>
        <w:t>个属性</w:t>
      </w:r>
      <w:r w:rsidR="004107EE">
        <w:rPr>
          <w:rFonts w:ascii="Helvetica" w:hAnsi="Helvetica"/>
          <w:color w:val="333333"/>
          <w:szCs w:val="21"/>
          <w:shd w:val="clear" w:color="auto" w:fill="FFFFFF"/>
        </w:rPr>
        <w:t>数据，类标签如何处理可</w:t>
      </w:r>
      <w:r w:rsidR="0089332A">
        <w:rPr>
          <w:rFonts w:ascii="Helvetica" w:hAnsi="Helvetica"/>
          <w:color w:val="333333"/>
          <w:szCs w:val="21"/>
          <w:shd w:val="clear" w:color="auto" w:fill="FFFFFF"/>
        </w:rPr>
        <w:t>以</w:t>
      </w:r>
      <w:r w:rsidR="004107EE">
        <w:rPr>
          <w:rFonts w:ascii="Helvetica" w:hAnsi="Helvetica"/>
          <w:color w:val="333333"/>
          <w:szCs w:val="21"/>
          <w:shd w:val="clear" w:color="auto" w:fill="FFFFFF"/>
        </w:rPr>
        <w:t>留给学生</w:t>
      </w:r>
      <w:r w:rsidR="0025061C">
        <w:rPr>
          <w:rFonts w:ascii="Helvetica" w:hAnsi="Helvetica"/>
          <w:color w:val="333333"/>
          <w:szCs w:val="21"/>
          <w:shd w:val="clear" w:color="auto" w:fill="FFFFFF"/>
        </w:rPr>
        <w:t>课后</w:t>
      </w:r>
      <w:r w:rsidR="004107EE">
        <w:rPr>
          <w:rFonts w:ascii="Helvetica" w:hAnsi="Helvetica"/>
          <w:color w:val="333333"/>
          <w:szCs w:val="21"/>
          <w:shd w:val="clear" w:color="auto" w:fill="FFFFFF"/>
        </w:rPr>
        <w:t>思考</w:t>
      </w:r>
      <w:r w:rsidR="00C36343">
        <w:rPr>
          <w:rFonts w:ascii="Helvetica" w:hAnsi="Helvetica"/>
          <w:color w:val="333333"/>
          <w:szCs w:val="21"/>
          <w:shd w:val="clear" w:color="auto" w:fill="FFFFFF"/>
        </w:rPr>
        <w:t>。</w:t>
      </w:r>
    </w:p>
    <w:p w14:paraId="36844024" w14:textId="77777777" w:rsidR="009E249A" w:rsidRDefault="0089332A" w:rsidP="00A16C54">
      <w:pPr>
        <w:pStyle w:val="a3"/>
      </w:pPr>
      <w:r>
        <w:rPr>
          <w:rFonts w:ascii="Helvetica" w:hAnsi="Helvetica"/>
          <w:color w:val="333333"/>
          <w:szCs w:val="21"/>
          <w:shd w:val="clear" w:color="auto" w:fill="FFFFFF"/>
        </w:rPr>
        <w:t>在这个过程中，学生</w:t>
      </w:r>
      <w:r w:rsidR="00761985">
        <w:rPr>
          <w:rFonts w:ascii="Helvetica" w:hAnsi="Helvetica"/>
          <w:color w:val="333333"/>
          <w:szCs w:val="21"/>
          <w:shd w:val="clear" w:color="auto" w:fill="FFFFFF"/>
        </w:rPr>
        <w:t>除了学习二维数组的知识外，还</w:t>
      </w:r>
      <w:r>
        <w:rPr>
          <w:rFonts w:ascii="Helvetica" w:hAnsi="Helvetica"/>
          <w:color w:val="333333"/>
          <w:szCs w:val="21"/>
          <w:shd w:val="clear" w:color="auto" w:fill="FFFFFF"/>
        </w:rPr>
        <w:t>会接触</w:t>
      </w:r>
      <w:r w:rsidR="00C36343">
        <w:rPr>
          <w:rFonts w:ascii="Helvetica" w:hAnsi="Helvetica"/>
          <w:color w:val="333333"/>
          <w:szCs w:val="21"/>
          <w:shd w:val="clear" w:color="auto" w:fill="FFFFFF"/>
        </w:rPr>
        <w:t>到</w:t>
      </w:r>
      <w:r>
        <w:rPr>
          <w:rFonts w:ascii="Helvetica" w:hAnsi="Helvetica"/>
          <w:color w:val="333333"/>
          <w:szCs w:val="21"/>
          <w:shd w:val="clear" w:color="auto" w:fill="FFFFFF"/>
        </w:rPr>
        <w:t>数据集、分类问题等概念</w:t>
      </w:r>
      <w:r w:rsidR="00761985">
        <w:rPr>
          <w:rFonts w:ascii="Helvetica" w:hAnsi="Helvetica"/>
          <w:color w:val="333333"/>
          <w:szCs w:val="21"/>
          <w:shd w:val="clear" w:color="auto" w:fill="FFFFFF"/>
        </w:rPr>
        <w:t>，并且能将所学知识与实际应用联系起来</w:t>
      </w:r>
      <w:r>
        <w:rPr>
          <w:rFonts w:ascii="Helvetica" w:hAnsi="Helvetica"/>
          <w:color w:val="333333"/>
          <w:szCs w:val="21"/>
          <w:shd w:val="clear" w:color="auto" w:fill="FFFFFF"/>
        </w:rPr>
        <w:t>。</w:t>
      </w:r>
    </w:p>
    <w:p w14:paraId="0A9D6632" w14:textId="77777777" w:rsidR="00AA5435" w:rsidRDefault="00AA5435" w:rsidP="00A16C54">
      <w:pPr>
        <w:pStyle w:val="a3"/>
        <w:ind w:firstLineChars="0" w:firstLine="0"/>
        <w:jc w:val="center"/>
      </w:pPr>
      <w:r>
        <w:t>表</w:t>
      </w:r>
      <w:r>
        <w:rPr>
          <w:rFonts w:hint="eastAsia"/>
        </w:rPr>
        <w:t xml:space="preserve">1 </w:t>
      </w:r>
      <w:r>
        <w:rPr>
          <w:rFonts w:hint="eastAsia"/>
        </w:rPr>
        <w:t>鸢尾花数据集部分样本数据</w:t>
      </w:r>
    </w:p>
    <w:tbl>
      <w:tblPr>
        <w:tblStyle w:val="a6"/>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17"/>
        <w:gridCol w:w="1276"/>
        <w:gridCol w:w="1276"/>
        <w:gridCol w:w="1275"/>
        <w:gridCol w:w="1276"/>
        <w:gridCol w:w="1430"/>
      </w:tblGrid>
      <w:tr w:rsidR="00AA5435" w14:paraId="179A7CE6" w14:textId="77777777" w:rsidTr="008A1710">
        <w:trPr>
          <w:jc w:val="center"/>
        </w:trPr>
        <w:tc>
          <w:tcPr>
            <w:tcW w:w="817" w:type="dxa"/>
            <w:tcBorders>
              <w:bottom w:val="single" w:sz="4" w:space="0" w:color="auto"/>
            </w:tcBorders>
          </w:tcPr>
          <w:p w14:paraId="536639B8" w14:textId="77777777" w:rsidR="00AA5435" w:rsidRDefault="00AA5435" w:rsidP="00AA5435">
            <w:pPr>
              <w:ind w:firstLine="0"/>
              <w:jc w:val="center"/>
            </w:pPr>
            <w:r>
              <w:t>序号</w:t>
            </w:r>
          </w:p>
        </w:tc>
        <w:tc>
          <w:tcPr>
            <w:tcW w:w="1276" w:type="dxa"/>
            <w:tcBorders>
              <w:bottom w:val="single" w:sz="4" w:space="0" w:color="auto"/>
            </w:tcBorders>
          </w:tcPr>
          <w:p w14:paraId="13C13278" w14:textId="77777777" w:rsidR="00AA5435" w:rsidRDefault="00AA5435" w:rsidP="00AA5435">
            <w:pPr>
              <w:ind w:firstLine="0"/>
              <w:jc w:val="center"/>
            </w:pPr>
            <w:r>
              <w:t>萼片长</w:t>
            </w:r>
            <w:r>
              <w:rPr>
                <w:rFonts w:hint="eastAsia"/>
              </w:rPr>
              <w:t>/</w:t>
            </w:r>
            <w:r>
              <w:t>cm</w:t>
            </w:r>
          </w:p>
        </w:tc>
        <w:tc>
          <w:tcPr>
            <w:tcW w:w="1276" w:type="dxa"/>
            <w:tcBorders>
              <w:bottom w:val="single" w:sz="4" w:space="0" w:color="auto"/>
            </w:tcBorders>
          </w:tcPr>
          <w:p w14:paraId="75B9EB46" w14:textId="77777777" w:rsidR="00AA5435" w:rsidRDefault="00AA5435" w:rsidP="00AA5435">
            <w:pPr>
              <w:ind w:firstLine="0"/>
              <w:jc w:val="center"/>
            </w:pPr>
            <w:r>
              <w:t>萼片</w:t>
            </w:r>
            <w:r>
              <w:rPr>
                <w:rFonts w:hint="eastAsia"/>
              </w:rPr>
              <w:t>宽</w:t>
            </w:r>
            <w:r>
              <w:rPr>
                <w:rFonts w:hint="eastAsia"/>
              </w:rPr>
              <w:t>/</w:t>
            </w:r>
            <w:r>
              <w:t>cm</w:t>
            </w:r>
          </w:p>
        </w:tc>
        <w:tc>
          <w:tcPr>
            <w:tcW w:w="1275" w:type="dxa"/>
            <w:tcBorders>
              <w:bottom w:val="single" w:sz="4" w:space="0" w:color="auto"/>
            </w:tcBorders>
          </w:tcPr>
          <w:p w14:paraId="7883D9C8" w14:textId="77777777" w:rsidR="00AA5435" w:rsidRDefault="00AA5435" w:rsidP="00AA5435">
            <w:pPr>
              <w:ind w:firstLine="0"/>
              <w:jc w:val="center"/>
            </w:pPr>
            <w:r>
              <w:t>花瓣长</w:t>
            </w:r>
            <w:r>
              <w:rPr>
                <w:rFonts w:hint="eastAsia"/>
              </w:rPr>
              <w:t>/</w:t>
            </w:r>
            <w:r>
              <w:t>cm</w:t>
            </w:r>
          </w:p>
        </w:tc>
        <w:tc>
          <w:tcPr>
            <w:tcW w:w="1276" w:type="dxa"/>
            <w:tcBorders>
              <w:bottom w:val="single" w:sz="4" w:space="0" w:color="auto"/>
            </w:tcBorders>
          </w:tcPr>
          <w:p w14:paraId="7546C983" w14:textId="77777777" w:rsidR="00AA5435" w:rsidRDefault="00AA5435" w:rsidP="00AA5435">
            <w:pPr>
              <w:ind w:firstLine="0"/>
              <w:jc w:val="center"/>
            </w:pPr>
            <w:r>
              <w:t>花瓣宽</w:t>
            </w:r>
            <w:r>
              <w:rPr>
                <w:rFonts w:hint="eastAsia"/>
              </w:rPr>
              <w:t>/</w:t>
            </w:r>
            <w:r>
              <w:t>cm</w:t>
            </w:r>
          </w:p>
        </w:tc>
        <w:tc>
          <w:tcPr>
            <w:tcW w:w="1418" w:type="dxa"/>
            <w:tcBorders>
              <w:bottom w:val="single" w:sz="4" w:space="0" w:color="auto"/>
            </w:tcBorders>
          </w:tcPr>
          <w:p w14:paraId="37AD8A2C" w14:textId="77777777" w:rsidR="00AA5435" w:rsidRDefault="00AA5435" w:rsidP="00AA5435">
            <w:pPr>
              <w:ind w:firstLine="0"/>
              <w:jc w:val="center"/>
            </w:pPr>
            <w:r>
              <w:t>类标签</w:t>
            </w:r>
          </w:p>
        </w:tc>
      </w:tr>
      <w:tr w:rsidR="00AA5435" w14:paraId="78FFB83E" w14:textId="77777777" w:rsidTr="008A1710">
        <w:trPr>
          <w:jc w:val="center"/>
        </w:trPr>
        <w:tc>
          <w:tcPr>
            <w:tcW w:w="817" w:type="dxa"/>
            <w:tcBorders>
              <w:bottom w:val="nil"/>
            </w:tcBorders>
          </w:tcPr>
          <w:p w14:paraId="1CB63EE6" w14:textId="77777777" w:rsidR="00AA5435" w:rsidRDefault="00AA5435" w:rsidP="00AA5435">
            <w:r>
              <w:rPr>
                <w:rFonts w:hint="eastAsia"/>
              </w:rPr>
              <w:t>1</w:t>
            </w:r>
          </w:p>
        </w:tc>
        <w:tc>
          <w:tcPr>
            <w:tcW w:w="1276" w:type="dxa"/>
            <w:tcBorders>
              <w:bottom w:val="nil"/>
            </w:tcBorders>
          </w:tcPr>
          <w:p w14:paraId="1697D200" w14:textId="77777777" w:rsidR="00AA5435" w:rsidRDefault="00AA5435" w:rsidP="00AA5435">
            <w:r w:rsidRPr="00C63239">
              <w:t>5.1</w:t>
            </w:r>
          </w:p>
        </w:tc>
        <w:tc>
          <w:tcPr>
            <w:tcW w:w="1276" w:type="dxa"/>
            <w:tcBorders>
              <w:bottom w:val="nil"/>
            </w:tcBorders>
          </w:tcPr>
          <w:p w14:paraId="596018AC" w14:textId="77777777" w:rsidR="00AA5435" w:rsidRDefault="00AA5435" w:rsidP="00AA5435">
            <w:r>
              <w:rPr>
                <w:rFonts w:hint="eastAsia"/>
              </w:rPr>
              <w:t>3</w:t>
            </w:r>
            <w:r>
              <w:t>.8</w:t>
            </w:r>
          </w:p>
        </w:tc>
        <w:tc>
          <w:tcPr>
            <w:tcW w:w="1275" w:type="dxa"/>
            <w:tcBorders>
              <w:bottom w:val="nil"/>
            </w:tcBorders>
          </w:tcPr>
          <w:p w14:paraId="569F740C" w14:textId="77777777" w:rsidR="00AA5435" w:rsidRDefault="00AA5435" w:rsidP="00AA5435">
            <w:r>
              <w:rPr>
                <w:rFonts w:hint="eastAsia"/>
              </w:rPr>
              <w:t>1</w:t>
            </w:r>
            <w:r>
              <w:t>.5</w:t>
            </w:r>
          </w:p>
        </w:tc>
        <w:tc>
          <w:tcPr>
            <w:tcW w:w="1276" w:type="dxa"/>
            <w:tcBorders>
              <w:bottom w:val="nil"/>
            </w:tcBorders>
          </w:tcPr>
          <w:p w14:paraId="3E33C9F9" w14:textId="77777777" w:rsidR="00AA5435" w:rsidRDefault="00AA5435" w:rsidP="00AA5435">
            <w:r>
              <w:rPr>
                <w:rFonts w:hint="eastAsia"/>
              </w:rPr>
              <w:t>0</w:t>
            </w:r>
            <w:r>
              <w:t>.2</w:t>
            </w:r>
          </w:p>
        </w:tc>
        <w:tc>
          <w:tcPr>
            <w:tcW w:w="1418" w:type="dxa"/>
            <w:tcBorders>
              <w:bottom w:val="nil"/>
            </w:tcBorders>
          </w:tcPr>
          <w:p w14:paraId="63D83896" w14:textId="77777777" w:rsidR="00AA5435" w:rsidRPr="00C36343" w:rsidRDefault="00AA5435" w:rsidP="00AA5435">
            <w:pPr>
              <w:rPr>
                <w:rFonts w:ascii="Times New Roman" w:hAnsi="Times New Roman" w:cs="Times New Roman"/>
              </w:rPr>
            </w:pPr>
            <w:r w:rsidRPr="00C36343">
              <w:rPr>
                <w:rFonts w:ascii="Times New Roman" w:hAnsi="Times New Roman" w:cs="Times New Roman"/>
              </w:rPr>
              <w:t>setosa</w:t>
            </w:r>
          </w:p>
        </w:tc>
      </w:tr>
      <w:tr w:rsidR="00AA5435" w14:paraId="5BBA4085" w14:textId="77777777" w:rsidTr="008A1710">
        <w:trPr>
          <w:jc w:val="center"/>
        </w:trPr>
        <w:tc>
          <w:tcPr>
            <w:tcW w:w="817" w:type="dxa"/>
            <w:tcBorders>
              <w:top w:val="nil"/>
              <w:bottom w:val="nil"/>
            </w:tcBorders>
          </w:tcPr>
          <w:p w14:paraId="054C15FE" w14:textId="77777777" w:rsidR="00AA5435" w:rsidRDefault="00AA5435" w:rsidP="00AA5435">
            <w:r>
              <w:rPr>
                <w:rFonts w:hint="eastAsia"/>
              </w:rPr>
              <w:t>2</w:t>
            </w:r>
          </w:p>
        </w:tc>
        <w:tc>
          <w:tcPr>
            <w:tcW w:w="1276" w:type="dxa"/>
            <w:tcBorders>
              <w:top w:val="nil"/>
              <w:bottom w:val="nil"/>
            </w:tcBorders>
          </w:tcPr>
          <w:p w14:paraId="52F4614D" w14:textId="77777777" w:rsidR="00AA5435" w:rsidRDefault="00AA5435" w:rsidP="00AA5435">
            <w:r w:rsidRPr="00C63239">
              <w:t xml:space="preserve">4.9 </w:t>
            </w:r>
          </w:p>
        </w:tc>
        <w:tc>
          <w:tcPr>
            <w:tcW w:w="1276" w:type="dxa"/>
            <w:tcBorders>
              <w:top w:val="nil"/>
              <w:bottom w:val="nil"/>
            </w:tcBorders>
          </w:tcPr>
          <w:p w14:paraId="0445B160" w14:textId="77777777" w:rsidR="00AA5435" w:rsidRDefault="00AA5435" w:rsidP="00AA5435">
            <w:r w:rsidRPr="00C63239">
              <w:t>3</w:t>
            </w:r>
            <w:r>
              <w:t>.0</w:t>
            </w:r>
          </w:p>
        </w:tc>
        <w:tc>
          <w:tcPr>
            <w:tcW w:w="1275" w:type="dxa"/>
            <w:tcBorders>
              <w:top w:val="nil"/>
              <w:bottom w:val="nil"/>
            </w:tcBorders>
          </w:tcPr>
          <w:p w14:paraId="00B260A8" w14:textId="77777777" w:rsidR="00AA5435" w:rsidRDefault="00AA5435" w:rsidP="00AA5435">
            <w:r w:rsidRPr="00C63239">
              <w:t>1.4</w:t>
            </w:r>
          </w:p>
        </w:tc>
        <w:tc>
          <w:tcPr>
            <w:tcW w:w="1276" w:type="dxa"/>
            <w:tcBorders>
              <w:top w:val="nil"/>
              <w:bottom w:val="nil"/>
            </w:tcBorders>
          </w:tcPr>
          <w:p w14:paraId="5632CA06" w14:textId="77777777" w:rsidR="00AA5435" w:rsidRDefault="00AA5435" w:rsidP="00AA5435">
            <w:r w:rsidRPr="00C63239">
              <w:t xml:space="preserve">0.2 </w:t>
            </w:r>
          </w:p>
        </w:tc>
        <w:tc>
          <w:tcPr>
            <w:tcW w:w="1418" w:type="dxa"/>
            <w:tcBorders>
              <w:top w:val="nil"/>
              <w:bottom w:val="nil"/>
            </w:tcBorders>
          </w:tcPr>
          <w:p w14:paraId="757D1C79" w14:textId="77777777" w:rsidR="00AA5435" w:rsidRPr="00C36343" w:rsidRDefault="00AA5435" w:rsidP="00AA5435">
            <w:pPr>
              <w:rPr>
                <w:rFonts w:ascii="Times New Roman" w:hAnsi="Times New Roman" w:cs="Times New Roman"/>
              </w:rPr>
            </w:pPr>
            <w:r w:rsidRPr="00C36343">
              <w:rPr>
                <w:rFonts w:ascii="Times New Roman" w:hAnsi="Times New Roman" w:cs="Times New Roman"/>
              </w:rPr>
              <w:t>setosa</w:t>
            </w:r>
          </w:p>
        </w:tc>
      </w:tr>
      <w:tr w:rsidR="00AA5435" w14:paraId="21C9EDCB" w14:textId="77777777" w:rsidTr="008A1710">
        <w:trPr>
          <w:jc w:val="center"/>
        </w:trPr>
        <w:tc>
          <w:tcPr>
            <w:tcW w:w="817" w:type="dxa"/>
            <w:tcBorders>
              <w:top w:val="nil"/>
              <w:bottom w:val="nil"/>
            </w:tcBorders>
          </w:tcPr>
          <w:p w14:paraId="134A242F" w14:textId="77777777" w:rsidR="00AA5435" w:rsidRDefault="00AA5435" w:rsidP="00AA5435">
            <w:r>
              <w:rPr>
                <w:rFonts w:hint="eastAsia"/>
              </w:rPr>
              <w:t>3</w:t>
            </w:r>
          </w:p>
        </w:tc>
        <w:tc>
          <w:tcPr>
            <w:tcW w:w="1276" w:type="dxa"/>
            <w:tcBorders>
              <w:top w:val="nil"/>
              <w:bottom w:val="nil"/>
            </w:tcBorders>
          </w:tcPr>
          <w:p w14:paraId="1E5AC7D6" w14:textId="77777777" w:rsidR="00AA5435" w:rsidRDefault="00AA5435" w:rsidP="00AA5435">
            <w:r w:rsidRPr="00C63239">
              <w:t>7</w:t>
            </w:r>
            <w:r>
              <w:t>.0</w:t>
            </w:r>
            <w:r w:rsidRPr="00C63239">
              <w:t xml:space="preserve"> </w:t>
            </w:r>
          </w:p>
        </w:tc>
        <w:tc>
          <w:tcPr>
            <w:tcW w:w="1276" w:type="dxa"/>
            <w:tcBorders>
              <w:top w:val="nil"/>
              <w:bottom w:val="nil"/>
            </w:tcBorders>
          </w:tcPr>
          <w:p w14:paraId="1BB12F64" w14:textId="77777777" w:rsidR="00AA5435" w:rsidRDefault="00AA5435" w:rsidP="00AA5435">
            <w:r w:rsidRPr="00C63239">
              <w:t>3.2</w:t>
            </w:r>
          </w:p>
        </w:tc>
        <w:tc>
          <w:tcPr>
            <w:tcW w:w="1275" w:type="dxa"/>
            <w:tcBorders>
              <w:top w:val="nil"/>
              <w:bottom w:val="nil"/>
            </w:tcBorders>
          </w:tcPr>
          <w:p w14:paraId="7773D037" w14:textId="77777777" w:rsidR="00AA5435" w:rsidRDefault="00AA5435" w:rsidP="00AA5435">
            <w:r w:rsidRPr="00C63239">
              <w:t>4.7</w:t>
            </w:r>
          </w:p>
        </w:tc>
        <w:tc>
          <w:tcPr>
            <w:tcW w:w="1276" w:type="dxa"/>
            <w:tcBorders>
              <w:top w:val="nil"/>
              <w:bottom w:val="nil"/>
            </w:tcBorders>
          </w:tcPr>
          <w:p w14:paraId="3107B35C" w14:textId="77777777" w:rsidR="00AA5435" w:rsidRDefault="00AA5435" w:rsidP="00AA5435">
            <w:r w:rsidRPr="00C63239">
              <w:t xml:space="preserve">1.4 </w:t>
            </w:r>
          </w:p>
        </w:tc>
        <w:tc>
          <w:tcPr>
            <w:tcW w:w="1418" w:type="dxa"/>
            <w:tcBorders>
              <w:top w:val="nil"/>
              <w:bottom w:val="nil"/>
            </w:tcBorders>
          </w:tcPr>
          <w:p w14:paraId="0F78A11F" w14:textId="77777777" w:rsidR="00AA5435" w:rsidRPr="00C36343" w:rsidRDefault="00AA5435" w:rsidP="00AA5435">
            <w:pPr>
              <w:rPr>
                <w:rFonts w:ascii="Times New Roman" w:hAnsi="Times New Roman" w:cs="Times New Roman"/>
              </w:rPr>
            </w:pPr>
            <w:r w:rsidRPr="00C36343">
              <w:rPr>
                <w:rFonts w:ascii="Times New Roman" w:hAnsi="Times New Roman" w:cs="Times New Roman"/>
              </w:rPr>
              <w:t>versicolor</w:t>
            </w:r>
          </w:p>
        </w:tc>
      </w:tr>
      <w:tr w:rsidR="00AA5435" w14:paraId="2A9BDD3A" w14:textId="77777777" w:rsidTr="008A1710">
        <w:trPr>
          <w:jc w:val="center"/>
        </w:trPr>
        <w:tc>
          <w:tcPr>
            <w:tcW w:w="817" w:type="dxa"/>
            <w:tcBorders>
              <w:top w:val="nil"/>
              <w:bottom w:val="nil"/>
            </w:tcBorders>
          </w:tcPr>
          <w:p w14:paraId="5AB43BD1" w14:textId="77777777" w:rsidR="00AA5435" w:rsidRDefault="00AA5435" w:rsidP="00AA5435">
            <w:r>
              <w:rPr>
                <w:rFonts w:hint="eastAsia"/>
              </w:rPr>
              <w:t>4</w:t>
            </w:r>
          </w:p>
        </w:tc>
        <w:tc>
          <w:tcPr>
            <w:tcW w:w="1276" w:type="dxa"/>
            <w:tcBorders>
              <w:top w:val="nil"/>
              <w:bottom w:val="nil"/>
            </w:tcBorders>
          </w:tcPr>
          <w:p w14:paraId="4F67AE2C" w14:textId="77777777" w:rsidR="00AA5435" w:rsidRDefault="00AA5435" w:rsidP="00AA5435">
            <w:r w:rsidRPr="00C63239">
              <w:t xml:space="preserve">4.9 </w:t>
            </w:r>
          </w:p>
        </w:tc>
        <w:tc>
          <w:tcPr>
            <w:tcW w:w="1276" w:type="dxa"/>
            <w:tcBorders>
              <w:top w:val="nil"/>
              <w:bottom w:val="nil"/>
            </w:tcBorders>
          </w:tcPr>
          <w:p w14:paraId="5791A161" w14:textId="77777777" w:rsidR="00AA5435" w:rsidRDefault="00AA5435" w:rsidP="00AA5435">
            <w:r w:rsidRPr="00C63239">
              <w:t>2.4</w:t>
            </w:r>
          </w:p>
        </w:tc>
        <w:tc>
          <w:tcPr>
            <w:tcW w:w="1275" w:type="dxa"/>
            <w:tcBorders>
              <w:top w:val="nil"/>
              <w:bottom w:val="nil"/>
            </w:tcBorders>
          </w:tcPr>
          <w:p w14:paraId="08E8E673" w14:textId="77777777" w:rsidR="00AA5435" w:rsidRDefault="00AA5435" w:rsidP="00AA5435">
            <w:r w:rsidRPr="00C63239">
              <w:t>3.3</w:t>
            </w:r>
          </w:p>
        </w:tc>
        <w:tc>
          <w:tcPr>
            <w:tcW w:w="1276" w:type="dxa"/>
            <w:tcBorders>
              <w:top w:val="nil"/>
              <w:bottom w:val="nil"/>
            </w:tcBorders>
          </w:tcPr>
          <w:p w14:paraId="69DD85F1" w14:textId="77777777" w:rsidR="00AA5435" w:rsidRDefault="00AA5435" w:rsidP="00AA5435">
            <w:r>
              <w:rPr>
                <w:rFonts w:hint="eastAsia"/>
              </w:rPr>
              <w:t>1</w:t>
            </w:r>
            <w:r>
              <w:t>.0</w:t>
            </w:r>
          </w:p>
        </w:tc>
        <w:tc>
          <w:tcPr>
            <w:tcW w:w="1418" w:type="dxa"/>
            <w:tcBorders>
              <w:top w:val="nil"/>
              <w:bottom w:val="nil"/>
            </w:tcBorders>
          </w:tcPr>
          <w:p w14:paraId="72686948" w14:textId="77777777" w:rsidR="00AA5435" w:rsidRPr="00C36343" w:rsidRDefault="00AA5435" w:rsidP="00AA5435">
            <w:pPr>
              <w:rPr>
                <w:rFonts w:ascii="Times New Roman" w:hAnsi="Times New Roman" w:cs="Times New Roman"/>
              </w:rPr>
            </w:pPr>
            <w:r w:rsidRPr="00C36343">
              <w:rPr>
                <w:rFonts w:ascii="Times New Roman" w:hAnsi="Times New Roman" w:cs="Times New Roman"/>
              </w:rPr>
              <w:t>versicolor</w:t>
            </w:r>
          </w:p>
        </w:tc>
      </w:tr>
      <w:tr w:rsidR="00AA5435" w14:paraId="67DB7CB7" w14:textId="77777777" w:rsidTr="008A1710">
        <w:trPr>
          <w:jc w:val="center"/>
        </w:trPr>
        <w:tc>
          <w:tcPr>
            <w:tcW w:w="817" w:type="dxa"/>
            <w:tcBorders>
              <w:top w:val="nil"/>
            </w:tcBorders>
          </w:tcPr>
          <w:p w14:paraId="3882CD77" w14:textId="77777777" w:rsidR="00AA5435" w:rsidRDefault="00AA5435" w:rsidP="00AA5435">
            <w:r>
              <w:rPr>
                <w:rFonts w:hint="eastAsia"/>
              </w:rPr>
              <w:t>5</w:t>
            </w:r>
          </w:p>
        </w:tc>
        <w:tc>
          <w:tcPr>
            <w:tcW w:w="1276" w:type="dxa"/>
            <w:tcBorders>
              <w:top w:val="nil"/>
            </w:tcBorders>
          </w:tcPr>
          <w:p w14:paraId="0D112E71" w14:textId="77777777" w:rsidR="00AA5435" w:rsidRDefault="00AA5435" w:rsidP="00AA5435">
            <w:r w:rsidRPr="00C63239">
              <w:t>6.3</w:t>
            </w:r>
          </w:p>
        </w:tc>
        <w:tc>
          <w:tcPr>
            <w:tcW w:w="1276" w:type="dxa"/>
            <w:tcBorders>
              <w:top w:val="nil"/>
            </w:tcBorders>
          </w:tcPr>
          <w:p w14:paraId="672F6137" w14:textId="77777777" w:rsidR="00AA5435" w:rsidRDefault="00AA5435" w:rsidP="00AA5435">
            <w:r w:rsidRPr="00C63239">
              <w:t>3.3</w:t>
            </w:r>
          </w:p>
        </w:tc>
        <w:tc>
          <w:tcPr>
            <w:tcW w:w="1275" w:type="dxa"/>
            <w:tcBorders>
              <w:top w:val="nil"/>
            </w:tcBorders>
          </w:tcPr>
          <w:p w14:paraId="1FB175B7" w14:textId="77777777" w:rsidR="00AA5435" w:rsidRDefault="00AA5435" w:rsidP="00AA5435">
            <w:r w:rsidRPr="00C63239">
              <w:t>6</w:t>
            </w:r>
          </w:p>
        </w:tc>
        <w:tc>
          <w:tcPr>
            <w:tcW w:w="1276" w:type="dxa"/>
            <w:tcBorders>
              <w:top w:val="nil"/>
            </w:tcBorders>
          </w:tcPr>
          <w:p w14:paraId="75FDB52F" w14:textId="77777777" w:rsidR="00AA5435" w:rsidRDefault="00AA5435" w:rsidP="00AA5435">
            <w:r w:rsidRPr="00C63239">
              <w:t>2.5</w:t>
            </w:r>
          </w:p>
        </w:tc>
        <w:tc>
          <w:tcPr>
            <w:tcW w:w="1418" w:type="dxa"/>
            <w:tcBorders>
              <w:top w:val="nil"/>
            </w:tcBorders>
          </w:tcPr>
          <w:p w14:paraId="211CC5C3" w14:textId="77777777" w:rsidR="00AA5435" w:rsidRPr="00C36343" w:rsidRDefault="00AA5435" w:rsidP="00AA5435">
            <w:pPr>
              <w:rPr>
                <w:rFonts w:ascii="Times New Roman" w:hAnsi="Times New Roman" w:cs="Times New Roman"/>
              </w:rPr>
            </w:pPr>
            <w:r w:rsidRPr="00C36343">
              <w:rPr>
                <w:rFonts w:ascii="Times New Roman" w:hAnsi="Times New Roman" w:cs="Times New Roman"/>
              </w:rPr>
              <w:t>Virginica</w:t>
            </w:r>
          </w:p>
        </w:tc>
      </w:tr>
    </w:tbl>
    <w:p w14:paraId="6A4C5F21" w14:textId="77777777" w:rsidR="00A36DCE" w:rsidRDefault="00A36DCE" w:rsidP="006A5614">
      <w:pPr>
        <w:pStyle w:val="a3"/>
        <w:ind w:left="780" w:firstLineChars="0" w:firstLine="0"/>
      </w:pPr>
    </w:p>
    <w:p w14:paraId="0EEA6F59" w14:textId="77777777" w:rsidR="00266816" w:rsidRPr="005815A7" w:rsidRDefault="00266816" w:rsidP="0043209B">
      <w:pPr>
        <w:pStyle w:val="a3"/>
        <w:numPr>
          <w:ilvl w:val="1"/>
          <w:numId w:val="5"/>
        </w:numPr>
        <w:spacing w:beforeLines="50" w:before="156" w:afterLines="50" w:after="156"/>
        <w:ind w:left="0" w:firstLineChars="0" w:firstLine="0"/>
        <w:rPr>
          <w:rFonts w:ascii="黑体" w:eastAsia="黑体" w:hAnsi="黑体"/>
        </w:rPr>
      </w:pPr>
      <w:r w:rsidRPr="005815A7">
        <w:rPr>
          <w:rFonts w:ascii="黑体" w:eastAsia="黑体" w:hAnsi="黑体"/>
        </w:rPr>
        <w:t>引入K</w:t>
      </w:r>
      <w:r w:rsidR="0025061C" w:rsidRPr="005815A7">
        <w:rPr>
          <w:rFonts w:ascii="黑体" w:eastAsia="黑体" w:hAnsi="黑体"/>
        </w:rPr>
        <w:t>-近邻 (KNN，K-Nearest Neighbor)</w:t>
      </w:r>
      <w:r w:rsidRPr="005815A7">
        <w:rPr>
          <w:rFonts w:ascii="黑体" w:eastAsia="黑体" w:hAnsi="黑体"/>
        </w:rPr>
        <w:t>算法</w:t>
      </w:r>
    </w:p>
    <w:p w14:paraId="52BE748F" w14:textId="77777777" w:rsidR="00045245" w:rsidRDefault="00761985" w:rsidP="00861691">
      <w:pPr>
        <w:pStyle w:val="a3"/>
      </w:pPr>
      <w:r>
        <w:t>在数据存放问题解决后，如何实现分类呢？这时就可以引入</w:t>
      </w:r>
      <w:r w:rsidR="0025061C">
        <w:t>K-</w:t>
      </w:r>
      <w:r w:rsidR="0025061C">
        <w:t>近邻</w:t>
      </w:r>
      <w:r>
        <w:t>算法了。</w:t>
      </w:r>
      <w:r w:rsidR="00D3356A">
        <w:t>选择该算法是因为它是机器学习中一个简单的分类算法</w:t>
      </w:r>
      <w:r w:rsidR="00240047" w:rsidRPr="005815A7">
        <w:rPr>
          <w:rFonts w:asciiTheme="minorEastAsia" w:hAnsiTheme="minorEastAsia"/>
          <w:vertAlign w:val="superscript"/>
        </w:rPr>
        <w:t>[</w:t>
      </w:r>
      <w:r w:rsidR="00240047">
        <w:rPr>
          <w:rFonts w:asciiTheme="minorEastAsia" w:hAnsiTheme="minorEastAsia"/>
          <w:vertAlign w:val="superscript"/>
        </w:rPr>
        <w:t>5</w:t>
      </w:r>
      <w:r w:rsidR="00240047" w:rsidRPr="005815A7">
        <w:rPr>
          <w:rFonts w:asciiTheme="minorEastAsia" w:hAnsiTheme="minorEastAsia"/>
          <w:vertAlign w:val="superscript"/>
        </w:rPr>
        <w:t>]</w:t>
      </w:r>
      <w:r w:rsidR="00D3356A">
        <w:t>，学生会比较容易理解。这里我们要求学生只要能理解算法思想即可。</w:t>
      </w:r>
    </w:p>
    <w:p w14:paraId="6F8A79DF" w14:textId="77777777" w:rsidR="00341ECE" w:rsidRDefault="0025061C" w:rsidP="00341ECE">
      <w:pPr>
        <w:pStyle w:val="a3"/>
      </w:pPr>
      <w:r>
        <w:t>KNN</w:t>
      </w:r>
      <w:r w:rsidR="00045245">
        <w:t>分类</w:t>
      </w:r>
      <w:r>
        <w:t>算法</w:t>
      </w:r>
      <w:r w:rsidR="00BD427B">
        <w:t>的基本过程是：将数据集中的数据打乱</w:t>
      </w:r>
      <w:r w:rsidR="00D3356A">
        <w:t>，划分</w:t>
      </w:r>
      <w:r w:rsidR="00BD427B">
        <w:t>成训练集</w:t>
      </w:r>
      <w:r w:rsidR="00596A1F">
        <w:t>（</w:t>
      </w:r>
      <w:r w:rsidR="00596A1F">
        <w:rPr>
          <w:rFonts w:hint="eastAsia"/>
        </w:rPr>
        <w:t>通常取数据集的</w:t>
      </w:r>
      <w:r w:rsidR="00596A1F" w:rsidRPr="00596A1F">
        <w:rPr>
          <w:rFonts w:hint="eastAsia"/>
        </w:rPr>
        <w:t>70%-90%</w:t>
      </w:r>
      <w:r w:rsidR="00596A1F">
        <w:t>）</w:t>
      </w:r>
      <w:r w:rsidR="00BD427B">
        <w:t>和测试集</w:t>
      </w:r>
      <w:r w:rsidR="00661AAE">
        <w:t>（</w:t>
      </w:r>
      <w:r w:rsidR="00661AAE">
        <w:t>KNN</w:t>
      </w:r>
      <w:r w:rsidR="00661AAE">
        <w:t>算法中测试</w:t>
      </w:r>
      <w:r w:rsidR="00080F58">
        <w:rPr>
          <w:rFonts w:hint="eastAsia"/>
        </w:rPr>
        <w:t>集</w:t>
      </w:r>
      <w:r w:rsidR="00FB38B7">
        <w:rPr>
          <w:rFonts w:hint="eastAsia"/>
        </w:rPr>
        <w:t>可以</w:t>
      </w:r>
      <w:r w:rsidR="00661AAE" w:rsidRPr="00661AAE">
        <w:rPr>
          <w:rFonts w:hint="eastAsia"/>
        </w:rPr>
        <w:t>用来调节超参数</w:t>
      </w:r>
      <w:r w:rsidR="00661AAE">
        <w:rPr>
          <w:rFonts w:hint="eastAsia"/>
        </w:rPr>
        <w:t>K</w:t>
      </w:r>
      <w:r w:rsidR="00661AAE">
        <w:rPr>
          <w:rFonts w:hint="eastAsia"/>
        </w:rPr>
        <w:t>）</w:t>
      </w:r>
      <w:r w:rsidR="00661AAE" w:rsidRPr="00661AAE">
        <w:rPr>
          <w:rFonts w:hint="eastAsia"/>
        </w:rPr>
        <w:t>，</w:t>
      </w:r>
      <w:r w:rsidR="00661AAE">
        <w:rPr>
          <w:rFonts w:hint="eastAsia"/>
        </w:rPr>
        <w:t>然后</w:t>
      </w:r>
      <w:r w:rsidR="00BD427B">
        <w:t>计算</w:t>
      </w:r>
      <w:r w:rsidR="00C36343">
        <w:t>待</w:t>
      </w:r>
      <w:r w:rsidR="00661AAE">
        <w:t>预测</w:t>
      </w:r>
      <w:r w:rsidR="00BD427B">
        <w:t>样本与样本集中每个</w:t>
      </w:r>
      <w:r w:rsidR="00661AAE">
        <w:t>样本</w:t>
      </w:r>
      <w:r w:rsidR="00BD427B">
        <w:t>的距离</w:t>
      </w:r>
      <w:r w:rsidR="00EB5006">
        <w:t>（我们选用了</w:t>
      </w:r>
      <w:r w:rsidR="00EB5006" w:rsidRPr="003F4E6A">
        <w:t>欧氏距离</w:t>
      </w:r>
      <w:r w:rsidR="00EB5006">
        <w:t>）</w:t>
      </w:r>
      <w:r w:rsidR="00BD427B">
        <w:t>，将计算好的距离排序，选择</w:t>
      </w:r>
      <w:r w:rsidR="00BD427B">
        <w:t>K</w:t>
      </w:r>
      <w:r w:rsidR="00BD427B">
        <w:t>个距离最近的样本，采用</w:t>
      </w:r>
      <w:r w:rsidR="00080F58">
        <w:t>少数服从</w:t>
      </w:r>
      <w:r w:rsidR="00BD427B">
        <w:t>多数的方法对</w:t>
      </w:r>
      <w:r w:rsidR="00FB38B7">
        <w:rPr>
          <w:rFonts w:hint="eastAsia"/>
        </w:rPr>
        <w:t>预测</w:t>
      </w:r>
      <w:r w:rsidR="00BD427B">
        <w:t>样本</w:t>
      </w:r>
      <w:r w:rsidR="00DA31A7">
        <w:t>进行分类</w:t>
      </w:r>
      <w:r w:rsidR="003437B5">
        <w:t>。</w:t>
      </w:r>
      <w:r w:rsidR="00045245" w:rsidRPr="004C584A">
        <w:rPr>
          <w:rFonts w:hint="eastAsia"/>
        </w:rPr>
        <w:t>在教学过程中可以借助图片来讲解算法思想。如图</w:t>
      </w:r>
      <w:r w:rsidR="00045245" w:rsidRPr="004C584A">
        <w:rPr>
          <w:rFonts w:hint="eastAsia"/>
        </w:rPr>
        <w:t>1</w:t>
      </w:r>
      <w:r w:rsidR="00045245" w:rsidRPr="004C584A">
        <w:rPr>
          <w:rFonts w:hint="eastAsia"/>
        </w:rPr>
        <w:t>所示是一个具有二维数据特征的样本的</w:t>
      </w:r>
      <w:r w:rsidR="00D7221C">
        <w:rPr>
          <w:rFonts w:hint="eastAsia"/>
        </w:rPr>
        <w:t>二</w:t>
      </w:r>
      <w:r w:rsidR="00045245" w:rsidRPr="004C584A">
        <w:rPr>
          <w:rFonts w:hint="eastAsia"/>
        </w:rPr>
        <w:t>分类过程，图中的五角星是待分类</w:t>
      </w:r>
      <w:r w:rsidR="003F4E6A">
        <w:rPr>
          <w:rFonts w:hint="eastAsia"/>
        </w:rPr>
        <w:t>样本</w:t>
      </w:r>
      <w:r w:rsidR="00045245" w:rsidRPr="004C584A">
        <w:rPr>
          <w:rFonts w:hint="eastAsia"/>
        </w:rPr>
        <w:t>，当</w:t>
      </w:r>
      <w:r w:rsidR="00045245" w:rsidRPr="004C584A">
        <w:t>K=3</w:t>
      </w:r>
      <w:r w:rsidR="00045245" w:rsidRPr="004C584A">
        <w:t>时，</w:t>
      </w:r>
      <w:r w:rsidR="00045245" w:rsidRPr="004C584A">
        <w:t>3</w:t>
      </w:r>
      <w:r w:rsidR="00045245" w:rsidRPr="004C584A">
        <w:t>个最近邻中有</w:t>
      </w:r>
      <w:r w:rsidR="00045245" w:rsidRPr="004C584A">
        <w:rPr>
          <w:rFonts w:hint="eastAsia"/>
        </w:rPr>
        <w:t>2</w:t>
      </w:r>
      <w:r w:rsidR="00045245" w:rsidRPr="004C584A">
        <w:rPr>
          <w:rFonts w:hint="eastAsia"/>
        </w:rPr>
        <w:t>个是</w:t>
      </w:r>
      <w:r w:rsidR="00172E78">
        <w:rPr>
          <w:rFonts w:hint="eastAsia"/>
        </w:rPr>
        <w:t>A</w:t>
      </w:r>
      <w:r w:rsidR="00045245" w:rsidRPr="004C584A">
        <w:rPr>
          <w:rFonts w:hint="eastAsia"/>
        </w:rPr>
        <w:t>类，分类结果为</w:t>
      </w:r>
      <w:r w:rsidR="00045245" w:rsidRPr="004C584A">
        <w:t xml:space="preserve">class </w:t>
      </w:r>
      <w:r w:rsidR="00172E78">
        <w:t>A</w:t>
      </w:r>
      <w:r w:rsidR="00045245" w:rsidRPr="004C584A">
        <w:t>，而当</w:t>
      </w:r>
      <w:r w:rsidR="00045245" w:rsidRPr="004C584A">
        <w:t>K=</w:t>
      </w:r>
      <w:r w:rsidR="00172E78">
        <w:t>5</w:t>
      </w:r>
      <w:r w:rsidR="00045245" w:rsidRPr="004C584A">
        <w:t>时，</w:t>
      </w:r>
      <w:r w:rsidR="00172E78">
        <w:t>5</w:t>
      </w:r>
      <w:r w:rsidR="00045245" w:rsidRPr="004C584A">
        <w:t>个最近邻中有</w:t>
      </w:r>
      <w:r w:rsidR="00172E78">
        <w:t>3</w:t>
      </w:r>
      <w:r w:rsidR="00045245" w:rsidRPr="004C584A">
        <w:rPr>
          <w:rFonts w:hint="eastAsia"/>
        </w:rPr>
        <w:t>个是</w:t>
      </w:r>
      <w:r w:rsidR="00172E78">
        <w:t>B</w:t>
      </w:r>
      <w:r w:rsidR="00045245" w:rsidRPr="004C584A">
        <w:rPr>
          <w:rFonts w:hint="eastAsia"/>
        </w:rPr>
        <w:t>类，分类结果为</w:t>
      </w:r>
      <w:r w:rsidR="00045245" w:rsidRPr="004C584A">
        <w:t xml:space="preserve">class </w:t>
      </w:r>
      <w:r w:rsidR="00172E78">
        <w:t>B</w:t>
      </w:r>
      <w:r w:rsidR="00045245" w:rsidRPr="004C584A">
        <w:t>。由此可以看出超参数</w:t>
      </w:r>
      <w:r w:rsidR="00045245" w:rsidRPr="004C584A">
        <w:t>K</w:t>
      </w:r>
      <w:r w:rsidR="00045245" w:rsidRPr="004C584A">
        <w:t>的选择对分类结果是有影响的，</w:t>
      </w:r>
      <w:r w:rsidR="00045245" w:rsidRPr="004C584A">
        <w:rPr>
          <w:rFonts w:hint="eastAsia"/>
        </w:rPr>
        <w:t>如何选择超参数</w:t>
      </w:r>
      <w:r w:rsidR="00C36343">
        <w:rPr>
          <w:rFonts w:hint="eastAsia"/>
        </w:rPr>
        <w:t>K</w:t>
      </w:r>
      <w:r w:rsidR="00045245" w:rsidRPr="004C584A">
        <w:rPr>
          <w:rFonts w:hint="eastAsia"/>
        </w:rPr>
        <w:t>，也是一个可以留给学生探究的问题。</w:t>
      </w:r>
    </w:p>
    <w:p w14:paraId="2E725DBE" w14:textId="77777777" w:rsidR="003F4E6A" w:rsidRPr="003F4E6A" w:rsidRDefault="003F4E6A" w:rsidP="00341ECE">
      <w:pPr>
        <w:pStyle w:val="a3"/>
      </w:pPr>
      <w:r w:rsidRPr="004C584A">
        <w:rPr>
          <w:rFonts w:hint="eastAsia"/>
        </w:rPr>
        <w:t>实际上，</w:t>
      </w:r>
      <w:r w:rsidRPr="004C584A">
        <w:rPr>
          <w:rFonts w:hint="eastAsia"/>
        </w:rPr>
        <w:t>KNN</w:t>
      </w:r>
      <w:r w:rsidRPr="004C584A">
        <w:rPr>
          <w:rFonts w:hint="eastAsia"/>
        </w:rPr>
        <w:t>算法是机器学习中唯一的一个不需要训练过程的分类算法，算法可直接用数据集对测试样本分类。因此教学过程中还可以根据学生水平和教学情况决定是否需要讲解划分训练集和测试集。</w:t>
      </w:r>
    </w:p>
    <w:p w14:paraId="74831411" w14:textId="77777777" w:rsidR="00861691" w:rsidRDefault="00F956F6" w:rsidP="004C584A">
      <w:pPr>
        <w:jc w:val="center"/>
      </w:pPr>
      <w:r>
        <w:rPr>
          <w:noProof/>
        </w:rPr>
        <w:drawing>
          <wp:inline distT="0" distB="0" distL="0" distR="0" wp14:anchorId="0D30AD61" wp14:editId="1F782CF2">
            <wp:extent cx="2589419" cy="1738630"/>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5763" cy="1749604"/>
                    </a:xfrm>
                    <a:prstGeom prst="rect">
                      <a:avLst/>
                    </a:prstGeom>
                  </pic:spPr>
                </pic:pic>
              </a:graphicData>
            </a:graphic>
          </wp:inline>
        </w:drawing>
      </w:r>
    </w:p>
    <w:p w14:paraId="63A5CC68" w14:textId="77777777" w:rsidR="00FB38B7" w:rsidRPr="004C584A" w:rsidRDefault="00861691" w:rsidP="00045245">
      <w:pPr>
        <w:pStyle w:val="a8"/>
        <w:jc w:val="center"/>
        <w:rPr>
          <w:rFonts w:asciiTheme="minorHAnsi" w:eastAsiaTheme="minorEastAsia" w:hAnsiTheme="minorHAnsi" w:cstheme="minorBidi"/>
          <w:sz w:val="21"/>
          <w:szCs w:val="22"/>
        </w:rPr>
      </w:pPr>
      <w:r w:rsidRPr="004C584A">
        <w:rPr>
          <w:rFonts w:asciiTheme="minorHAnsi" w:eastAsiaTheme="minorEastAsia" w:hAnsiTheme="minorHAnsi" w:cstheme="minorBidi"/>
          <w:sz w:val="21"/>
          <w:szCs w:val="22"/>
        </w:rPr>
        <w:t>图</w:t>
      </w:r>
      <w:r w:rsidRPr="004C584A">
        <w:rPr>
          <w:rFonts w:asciiTheme="minorHAnsi" w:eastAsiaTheme="minorEastAsia" w:hAnsiTheme="minorHAnsi" w:cstheme="minorBidi"/>
          <w:sz w:val="21"/>
          <w:szCs w:val="22"/>
        </w:rPr>
        <w:t xml:space="preserve"> </w:t>
      </w:r>
      <w:r w:rsidRPr="004C584A">
        <w:rPr>
          <w:rFonts w:asciiTheme="minorHAnsi" w:eastAsiaTheme="minorEastAsia" w:hAnsiTheme="minorHAnsi" w:cstheme="minorBidi"/>
          <w:sz w:val="21"/>
          <w:szCs w:val="22"/>
        </w:rPr>
        <w:fldChar w:fldCharType="begin"/>
      </w:r>
      <w:r w:rsidRPr="004C584A">
        <w:rPr>
          <w:rFonts w:asciiTheme="minorHAnsi" w:eastAsiaTheme="minorEastAsia" w:hAnsiTheme="minorHAnsi" w:cstheme="minorBidi"/>
          <w:sz w:val="21"/>
          <w:szCs w:val="22"/>
        </w:rPr>
        <w:instrText xml:space="preserve"> SEQ Figure \* ARABIC </w:instrText>
      </w:r>
      <w:r w:rsidRPr="004C584A">
        <w:rPr>
          <w:rFonts w:asciiTheme="minorHAnsi" w:eastAsiaTheme="minorEastAsia" w:hAnsiTheme="minorHAnsi" w:cstheme="minorBidi"/>
          <w:sz w:val="21"/>
          <w:szCs w:val="22"/>
        </w:rPr>
        <w:fldChar w:fldCharType="separate"/>
      </w:r>
      <w:r w:rsidRPr="004C584A">
        <w:rPr>
          <w:rFonts w:asciiTheme="minorHAnsi" w:eastAsiaTheme="minorEastAsia" w:hAnsiTheme="minorHAnsi" w:cstheme="minorBidi"/>
          <w:sz w:val="21"/>
          <w:szCs w:val="22"/>
        </w:rPr>
        <w:t>1</w:t>
      </w:r>
      <w:r w:rsidRPr="004C584A">
        <w:rPr>
          <w:rFonts w:asciiTheme="minorHAnsi" w:eastAsiaTheme="minorEastAsia" w:hAnsiTheme="minorHAnsi" w:cstheme="minorBidi"/>
          <w:sz w:val="21"/>
          <w:szCs w:val="22"/>
        </w:rPr>
        <w:fldChar w:fldCharType="end"/>
      </w:r>
      <w:r w:rsidRPr="004C584A">
        <w:rPr>
          <w:rFonts w:asciiTheme="minorHAnsi" w:eastAsiaTheme="minorEastAsia" w:hAnsiTheme="minorHAnsi" w:cstheme="minorBidi"/>
          <w:sz w:val="21"/>
          <w:szCs w:val="22"/>
        </w:rPr>
        <w:t xml:space="preserve">  KNN</w:t>
      </w:r>
      <w:r w:rsidRPr="004C584A">
        <w:rPr>
          <w:rFonts w:asciiTheme="minorHAnsi" w:eastAsiaTheme="minorEastAsia" w:hAnsiTheme="minorHAnsi" w:cstheme="minorBidi"/>
          <w:sz w:val="21"/>
          <w:szCs w:val="22"/>
        </w:rPr>
        <w:t>分类</w:t>
      </w:r>
      <w:r w:rsidR="009A1D87">
        <w:rPr>
          <w:rFonts w:asciiTheme="minorHAnsi" w:eastAsiaTheme="minorEastAsia" w:hAnsiTheme="minorHAnsi" w:cstheme="minorBidi"/>
          <w:sz w:val="21"/>
          <w:szCs w:val="22"/>
        </w:rPr>
        <w:t>算法</w:t>
      </w:r>
      <w:r w:rsidRPr="004C584A">
        <w:rPr>
          <w:rFonts w:asciiTheme="minorHAnsi" w:eastAsiaTheme="minorEastAsia" w:hAnsiTheme="minorHAnsi" w:cstheme="minorBidi"/>
          <w:sz w:val="21"/>
          <w:szCs w:val="22"/>
        </w:rPr>
        <w:t>示意图</w:t>
      </w:r>
    </w:p>
    <w:p w14:paraId="6A9F91E9" w14:textId="77777777" w:rsidR="00FB38B7" w:rsidRPr="00EB5006" w:rsidRDefault="00EB5006" w:rsidP="00A25124">
      <w:pPr>
        <w:pStyle w:val="a3"/>
        <w:spacing w:beforeLines="50" w:before="156"/>
        <w:rPr>
          <w:color w:val="FF0000"/>
        </w:rPr>
      </w:pPr>
      <w:r w:rsidRPr="004C584A">
        <w:rPr>
          <w:rFonts w:hint="eastAsia"/>
        </w:rPr>
        <w:t>教学过程中为了激发学生的学习兴趣，教师可以准备一个基于</w:t>
      </w:r>
      <w:r w:rsidRPr="004C584A">
        <w:rPr>
          <w:rFonts w:hint="eastAsia"/>
        </w:rPr>
        <w:t>KNN</w:t>
      </w:r>
      <w:r w:rsidRPr="004C584A">
        <w:rPr>
          <w:rFonts w:hint="eastAsia"/>
        </w:rPr>
        <w:t>算法的鸢尾花分类程序在课堂上进行演示和讲解，</w:t>
      </w:r>
      <w:r>
        <w:rPr>
          <w:rFonts w:hint="eastAsia"/>
        </w:rPr>
        <w:t>通过调节</w:t>
      </w:r>
      <w:r>
        <w:rPr>
          <w:rFonts w:hint="eastAsia"/>
        </w:rPr>
        <w:t>K</w:t>
      </w:r>
      <w:r>
        <w:t>值，查看不同的分类结果。</w:t>
      </w:r>
      <w:r w:rsidRPr="004C584A">
        <w:rPr>
          <w:rFonts w:hint="eastAsia"/>
        </w:rPr>
        <w:t>让学生能够更直观地感受</w:t>
      </w:r>
      <w:r>
        <w:rPr>
          <w:rFonts w:hint="eastAsia"/>
        </w:rPr>
        <w:t>KNN</w:t>
      </w:r>
      <w:r>
        <w:rPr>
          <w:rFonts w:hint="eastAsia"/>
        </w:rPr>
        <w:t>算法及二维数组在实际</w:t>
      </w:r>
      <w:r w:rsidRPr="004C584A">
        <w:rPr>
          <w:rFonts w:hint="eastAsia"/>
        </w:rPr>
        <w:t>问题</w:t>
      </w:r>
      <w:r>
        <w:rPr>
          <w:rFonts w:hint="eastAsia"/>
        </w:rPr>
        <w:t>中的应用</w:t>
      </w:r>
      <w:r w:rsidRPr="004C584A">
        <w:rPr>
          <w:rFonts w:hint="eastAsia"/>
        </w:rPr>
        <w:t>。对程序可以只做简单讲解即可，也可以把程序发给学生，供他们课后参考。</w:t>
      </w:r>
      <w:r>
        <w:t>在这个过程中，除了</w:t>
      </w:r>
      <w:r>
        <w:rPr>
          <w:rFonts w:hint="eastAsia"/>
        </w:rPr>
        <w:t>K</w:t>
      </w:r>
      <w:r>
        <w:t>NN</w:t>
      </w:r>
      <w:r>
        <w:t>算法外，学生还将接触到训练集、测试集、超参数、调参等概念。</w:t>
      </w:r>
    </w:p>
    <w:p w14:paraId="06AD9993" w14:textId="77777777" w:rsidR="00266816" w:rsidRPr="005815A7" w:rsidRDefault="00A25124" w:rsidP="0043209B">
      <w:pPr>
        <w:pStyle w:val="a3"/>
        <w:numPr>
          <w:ilvl w:val="1"/>
          <w:numId w:val="5"/>
        </w:numPr>
        <w:spacing w:beforeLines="50" w:before="156" w:afterLines="50" w:after="156"/>
        <w:ind w:left="0" w:firstLineChars="0" w:firstLine="0"/>
        <w:rPr>
          <w:rFonts w:ascii="黑体" w:eastAsia="黑体" w:hAnsi="黑体"/>
        </w:rPr>
      </w:pPr>
      <w:r w:rsidRPr="005815A7">
        <w:rPr>
          <w:rFonts w:ascii="黑体" w:eastAsia="黑体" w:hAnsi="黑体"/>
        </w:rPr>
        <w:lastRenderedPageBreak/>
        <w:t>问题</w:t>
      </w:r>
      <w:r w:rsidR="00164737" w:rsidRPr="005815A7">
        <w:rPr>
          <w:rFonts w:ascii="黑体" w:eastAsia="黑体" w:hAnsi="黑体"/>
        </w:rPr>
        <w:t>分解，</w:t>
      </w:r>
      <w:r w:rsidR="009A1D87" w:rsidRPr="005815A7">
        <w:rPr>
          <w:rFonts w:ascii="黑体" w:eastAsia="黑体" w:hAnsi="黑体"/>
        </w:rPr>
        <w:t>布置学生</w:t>
      </w:r>
      <w:r w:rsidR="00164737" w:rsidRPr="005815A7">
        <w:rPr>
          <w:rFonts w:ascii="黑体" w:eastAsia="黑体" w:hAnsi="黑体"/>
        </w:rPr>
        <w:t>力所能及的</w:t>
      </w:r>
      <w:r w:rsidR="005B4EA1" w:rsidRPr="005815A7">
        <w:rPr>
          <w:rFonts w:ascii="黑体" w:eastAsia="黑体" w:hAnsi="黑体"/>
        </w:rPr>
        <w:t>实践任务</w:t>
      </w:r>
      <w:r w:rsidR="00164737" w:rsidRPr="005815A7">
        <w:rPr>
          <w:rFonts w:ascii="黑体" w:eastAsia="黑体" w:hAnsi="黑体"/>
        </w:rPr>
        <w:t xml:space="preserve"> </w:t>
      </w:r>
    </w:p>
    <w:p w14:paraId="4CE94E87" w14:textId="77777777" w:rsidR="00164737" w:rsidRDefault="00164737" w:rsidP="00164737">
      <w:pPr>
        <w:pStyle w:val="a3"/>
      </w:pPr>
      <w:r>
        <w:t>在讲解完以上内容后，学生的学习兴趣</w:t>
      </w:r>
      <w:r w:rsidR="00C36343">
        <w:rPr>
          <w:rFonts w:hint="eastAsia"/>
        </w:rPr>
        <w:t>得到提高</w:t>
      </w:r>
      <w:r>
        <w:t>，我们就</w:t>
      </w:r>
      <w:r w:rsidR="009A1D87">
        <w:t>从</w:t>
      </w:r>
      <w:r w:rsidR="009A1D87">
        <w:t>KNN</w:t>
      </w:r>
      <w:r w:rsidR="009A1D87">
        <w:t>算法中分解出一些学生</w:t>
      </w:r>
      <w:r>
        <w:t>能力范围内的功能，让学生编程实践。考虑到学生的能力，避免编程难度太大打击学生的学习信心，我们对问题作了简单化处理，分解出的实践任务有：</w:t>
      </w:r>
    </w:p>
    <w:p w14:paraId="2D767EBD" w14:textId="77777777" w:rsidR="003F4E6A" w:rsidRDefault="00164737" w:rsidP="003F4E6A">
      <w:pPr>
        <w:pStyle w:val="a3"/>
        <w:numPr>
          <w:ilvl w:val="0"/>
          <w:numId w:val="9"/>
        </w:numPr>
        <w:ind w:left="0" w:firstLine="420"/>
      </w:pPr>
      <w:r>
        <w:t>从鸢尾花数据集中</w:t>
      </w:r>
      <w:r w:rsidR="00BD14D1">
        <w:t>选择</w:t>
      </w:r>
      <w:r w:rsidR="00BD14D1">
        <w:t>10</w:t>
      </w:r>
      <w:r w:rsidR="00BD14D1">
        <w:t>个数据样本（不</w:t>
      </w:r>
      <w:r w:rsidR="00C36343">
        <w:t>含</w:t>
      </w:r>
      <w:r w:rsidR="00BD14D1">
        <w:t>类标签），存放在一个二维数组</w:t>
      </w:r>
      <w:r w:rsidR="00BD14D1">
        <w:rPr>
          <w:rFonts w:hint="eastAsia"/>
        </w:rPr>
        <w:t>i</w:t>
      </w:r>
      <w:r w:rsidR="00BD14D1">
        <w:t>ris</w:t>
      </w:r>
      <w:r w:rsidR="00BD14D1">
        <w:t>中。</w:t>
      </w:r>
    </w:p>
    <w:p w14:paraId="35E8EF81" w14:textId="77777777" w:rsidR="00622AF3" w:rsidRDefault="00622AF3" w:rsidP="003F4E6A">
      <w:pPr>
        <w:pStyle w:val="a3"/>
        <w:numPr>
          <w:ilvl w:val="0"/>
          <w:numId w:val="9"/>
        </w:numPr>
        <w:ind w:left="0" w:firstLine="420"/>
      </w:pPr>
      <w:r>
        <w:t>编写程序，找到</w:t>
      </w:r>
      <w:r>
        <w:rPr>
          <w:rFonts w:hint="eastAsia"/>
        </w:rPr>
        <w:t>i</w:t>
      </w:r>
      <w:r>
        <w:t>ris</w:t>
      </w:r>
      <w:r>
        <w:t>数组中的最大值</w:t>
      </w:r>
      <w:r>
        <w:t>max</w:t>
      </w:r>
      <w:r>
        <w:t>和最小值</w:t>
      </w:r>
      <w:r>
        <w:rPr>
          <w:rFonts w:hint="eastAsia"/>
        </w:rPr>
        <w:t>m</w:t>
      </w:r>
      <w:r>
        <w:t>in</w:t>
      </w:r>
      <w:r w:rsidR="003F4E6A">
        <w:t>（这个是为后面的归一化作准备）</w:t>
      </w:r>
      <w:r>
        <w:t>。</w:t>
      </w:r>
    </w:p>
    <w:p w14:paraId="4438EF58" w14:textId="77777777" w:rsidR="00BD14D1" w:rsidRDefault="00BD14D1" w:rsidP="003F4E6A">
      <w:pPr>
        <w:pStyle w:val="a3"/>
        <w:numPr>
          <w:ilvl w:val="0"/>
          <w:numId w:val="9"/>
        </w:numPr>
        <w:ind w:left="0" w:firstLine="420"/>
      </w:pPr>
      <w:r>
        <w:rPr>
          <w:rFonts w:hint="eastAsia"/>
        </w:rPr>
        <w:t>编写程序，将</w:t>
      </w:r>
      <w:r>
        <w:rPr>
          <w:rFonts w:hint="eastAsia"/>
        </w:rPr>
        <w:t>i</w:t>
      </w:r>
      <w:r>
        <w:t>ris</w:t>
      </w:r>
      <w:r>
        <w:rPr>
          <w:rFonts w:hint="eastAsia"/>
        </w:rPr>
        <w:t>数组</w:t>
      </w:r>
      <w:r w:rsidR="00765B74">
        <w:rPr>
          <w:rFonts w:hint="eastAsia"/>
        </w:rPr>
        <w:t>中</w:t>
      </w:r>
      <w:r w:rsidR="003F4E6A">
        <w:rPr>
          <w:rFonts w:hint="eastAsia"/>
        </w:rPr>
        <w:t>样本值</w:t>
      </w:r>
      <w:r>
        <w:rPr>
          <w:rFonts w:hint="eastAsia"/>
        </w:rPr>
        <w:t>的顺序打乱（此题</w:t>
      </w:r>
      <w:r w:rsidR="00257D38">
        <w:rPr>
          <w:rFonts w:hint="eastAsia"/>
        </w:rPr>
        <w:t>可以引导学生使用随机数</w:t>
      </w:r>
      <w:r>
        <w:rPr>
          <w:rFonts w:hint="eastAsia"/>
        </w:rPr>
        <w:t>）。</w:t>
      </w:r>
    </w:p>
    <w:p w14:paraId="5742E7BF" w14:textId="77777777" w:rsidR="00BD14D1" w:rsidRDefault="00BD14D1" w:rsidP="003F4E6A">
      <w:pPr>
        <w:pStyle w:val="a3"/>
        <w:numPr>
          <w:ilvl w:val="0"/>
          <w:numId w:val="9"/>
        </w:numPr>
        <w:ind w:left="0" w:firstLine="420"/>
      </w:pPr>
      <w:r>
        <w:t>将</w:t>
      </w:r>
      <w:r>
        <w:rPr>
          <w:rFonts w:hint="eastAsia"/>
        </w:rPr>
        <w:t>i</w:t>
      </w:r>
      <w:r>
        <w:t>ris</w:t>
      </w:r>
      <w:r>
        <w:t>数组中的</w:t>
      </w:r>
      <w:r w:rsidR="003F4E6A">
        <w:rPr>
          <w:rFonts w:hint="eastAsia"/>
        </w:rPr>
        <w:t>样本值</w:t>
      </w:r>
      <w:r w:rsidR="00765B74">
        <w:t>按</w:t>
      </w:r>
      <w:r w:rsidR="00765B74">
        <w:rPr>
          <w:rFonts w:hint="eastAsia"/>
        </w:rPr>
        <w:t>8</w:t>
      </w:r>
      <w:r w:rsidR="00765B74">
        <w:rPr>
          <w:rFonts w:hint="eastAsia"/>
        </w:rPr>
        <w:t>：</w:t>
      </w:r>
      <w:r w:rsidR="00765B74">
        <w:rPr>
          <w:rFonts w:hint="eastAsia"/>
        </w:rPr>
        <w:t>2</w:t>
      </w:r>
      <w:r w:rsidR="00765B74">
        <w:rPr>
          <w:rFonts w:hint="eastAsia"/>
        </w:rPr>
        <w:t>的比例</w:t>
      </w:r>
      <w:r w:rsidR="00765B74">
        <w:t>划分</w:t>
      </w:r>
      <w:r>
        <w:t>存放到</w:t>
      </w:r>
      <w:r>
        <w:t>train</w:t>
      </w:r>
      <w:r w:rsidR="00765B74">
        <w:t>和</w:t>
      </w:r>
      <w:r w:rsidR="00765B74">
        <w:t>test</w:t>
      </w:r>
      <w:r>
        <w:t>两个数组</w:t>
      </w:r>
      <w:r w:rsidR="00765B74">
        <w:t>中。</w:t>
      </w:r>
    </w:p>
    <w:p w14:paraId="3CC16FFD" w14:textId="77777777" w:rsidR="00765B74" w:rsidRDefault="00765B74" w:rsidP="003F4E6A">
      <w:pPr>
        <w:pStyle w:val="a3"/>
        <w:numPr>
          <w:ilvl w:val="0"/>
          <w:numId w:val="9"/>
        </w:numPr>
        <w:ind w:left="0" w:firstLine="420"/>
      </w:pPr>
      <w:r>
        <w:t>现有一个新的鸢尾花数据</w:t>
      </w:r>
      <w:r w:rsidR="00622AF3">
        <w:t>x</w:t>
      </w:r>
      <w:r>
        <w:t>=[</w:t>
      </w:r>
      <w:r w:rsidRPr="003F4E6A">
        <w:t>7.1</w:t>
      </w:r>
      <w:r w:rsidRPr="003F4E6A">
        <w:t>、</w:t>
      </w:r>
      <w:r w:rsidRPr="003F4E6A">
        <w:t>3.1</w:t>
      </w:r>
      <w:r w:rsidRPr="003F4E6A">
        <w:t>、</w:t>
      </w:r>
      <w:r w:rsidRPr="003F4E6A">
        <w:t>5.3</w:t>
      </w:r>
      <w:r w:rsidRPr="003F4E6A">
        <w:t>、</w:t>
      </w:r>
      <w:r w:rsidRPr="003F4E6A">
        <w:t>1.7</w:t>
      </w:r>
      <w:r>
        <w:t>]</w:t>
      </w:r>
      <w:r>
        <w:t>，计算并输出</w:t>
      </w:r>
      <w:r w:rsidR="00622AF3">
        <w:t>x</w:t>
      </w:r>
      <w:r>
        <w:t>到</w:t>
      </w:r>
      <w:r>
        <w:rPr>
          <w:rFonts w:hint="eastAsia"/>
        </w:rPr>
        <w:t>i</w:t>
      </w:r>
      <w:r>
        <w:t>ris</w:t>
      </w:r>
      <w:r>
        <w:t>数组中</w:t>
      </w:r>
      <w:r w:rsidR="003F4E6A">
        <w:t>每个样本</w:t>
      </w:r>
      <w:r>
        <w:t>的</w:t>
      </w:r>
      <w:r w:rsidRPr="003F4E6A">
        <w:t>欧氏距离</w:t>
      </w:r>
      <w:r>
        <w:t>。</w:t>
      </w:r>
    </w:p>
    <w:p w14:paraId="63F22270" w14:textId="77777777" w:rsidR="00F67CD6" w:rsidRDefault="008B5E84" w:rsidP="003F4E6A">
      <w:pPr>
        <w:pStyle w:val="a3"/>
        <w:numPr>
          <w:ilvl w:val="0"/>
          <w:numId w:val="9"/>
        </w:numPr>
        <w:ind w:left="0" w:firstLine="420"/>
      </w:pPr>
      <w:r>
        <w:t>将</w:t>
      </w:r>
      <w:r>
        <w:rPr>
          <w:rFonts w:hint="eastAsia"/>
        </w:rPr>
        <w:t>i</w:t>
      </w:r>
      <w:r>
        <w:t>ris</w:t>
      </w:r>
      <w:r>
        <w:t>数组中的元素值作</w:t>
      </w:r>
      <w:r w:rsidR="00F67CD6">
        <w:t>线性</w:t>
      </w:r>
      <w:r w:rsidRPr="003F4E6A">
        <w:t>归一化处理</w:t>
      </w:r>
      <w:r w:rsidR="00F67CD6" w:rsidRPr="003F4E6A">
        <w:t>。方法是：先找到数组元素中的最大值</w:t>
      </w:r>
      <w:r w:rsidR="00F67CD6" w:rsidRPr="003F4E6A">
        <w:rPr>
          <w:rFonts w:hint="eastAsia"/>
        </w:rPr>
        <w:t>m</w:t>
      </w:r>
      <w:r w:rsidR="00F67CD6" w:rsidRPr="003F4E6A">
        <w:t>ax</w:t>
      </w:r>
      <w:r w:rsidR="00F67CD6" w:rsidRPr="003F4E6A">
        <w:t>和最小值</w:t>
      </w:r>
      <w:r w:rsidR="00F67CD6" w:rsidRPr="003F4E6A">
        <w:rPr>
          <w:rFonts w:hint="eastAsia"/>
        </w:rPr>
        <w:t>m</w:t>
      </w:r>
      <w:r w:rsidR="00F67CD6" w:rsidRPr="003F4E6A">
        <w:t>in</w:t>
      </w:r>
      <w:r w:rsidR="00F67CD6" w:rsidRPr="003F4E6A">
        <w:t>，</w:t>
      </w:r>
      <w:r w:rsidR="00F67CD6" w:rsidRPr="003F4E6A">
        <w:rPr>
          <w:rFonts w:hint="eastAsia"/>
        </w:rPr>
        <w:t>然后将数组中的</w:t>
      </w:r>
      <w:r w:rsidR="00622AF3" w:rsidRPr="003F4E6A">
        <w:rPr>
          <w:rFonts w:hint="eastAsia"/>
        </w:rPr>
        <w:t>每个</w:t>
      </w:r>
      <w:r w:rsidR="00F67CD6" w:rsidRPr="003F4E6A">
        <w:rPr>
          <w:rFonts w:hint="eastAsia"/>
        </w:rPr>
        <w:t>元素映射到</w:t>
      </w:r>
      <w:r w:rsidR="00F67CD6" w:rsidRPr="00F67CD6">
        <w:rPr>
          <w:rFonts w:hint="eastAsia"/>
        </w:rPr>
        <w:t>[0,1]</w:t>
      </w:r>
      <w:r w:rsidR="00F67CD6" w:rsidRPr="00F67CD6">
        <w:rPr>
          <w:rFonts w:hint="eastAsia"/>
        </w:rPr>
        <w:t>之间</w:t>
      </w:r>
      <w:r w:rsidR="00622AF3">
        <w:rPr>
          <w:rFonts w:hint="eastAsia"/>
        </w:rPr>
        <w:t>，转换公式为：</w:t>
      </w:r>
    </w:p>
    <w:p w14:paraId="5B20013F" w14:textId="77777777" w:rsidR="00622AF3" w:rsidRPr="00467E52" w:rsidRDefault="00622AF3" w:rsidP="003F4E6A">
      <w:pPr>
        <w:ind w:firstLine="0"/>
      </w:pPr>
      <m:oMathPara>
        <m:oMath>
          <m:r>
            <m:rPr>
              <m:sty m:val="p"/>
            </m:rPr>
            <w:rPr>
              <w:rFonts w:ascii="Cambria Math" w:hAnsi="Cambria Math"/>
            </w:rPr>
            <m:t>newx=</m:t>
          </m:r>
          <m:f>
            <m:fPr>
              <m:ctrlPr>
                <w:rPr>
                  <w:rFonts w:ascii="Cambria Math" w:hAnsi="Cambria Math"/>
                </w:rPr>
              </m:ctrlPr>
            </m:fPr>
            <m:num>
              <m:r>
                <w:rPr>
                  <w:rFonts w:ascii="Cambria Math" w:hAnsi="Cambria Math"/>
                </w:rPr>
                <m:t>x</m:t>
              </m:r>
              <m:r>
                <m:rPr>
                  <m:sty m:val="p"/>
                </m:rPr>
                <w:rPr>
                  <w:rFonts w:ascii="Cambria Math" w:hAnsi="Cambria Math"/>
                </w:rPr>
                <m:t>-</m:t>
              </m:r>
              <m:r>
                <w:rPr>
                  <w:rFonts w:ascii="Cambria Math" w:hAnsi="Cambria Math"/>
                </w:rPr>
                <m:t>min</m:t>
              </m:r>
            </m:num>
            <m:den>
              <m:r>
                <w:rPr>
                  <w:rFonts w:ascii="Cambria Math" w:hAnsi="Cambria Math"/>
                </w:rPr>
                <m:t>max</m:t>
              </m:r>
              <m:r>
                <m:rPr>
                  <m:sty m:val="p"/>
                </m:rPr>
                <w:rPr>
                  <w:rFonts w:ascii="Cambria Math" w:hAnsi="Cambria Math"/>
                </w:rPr>
                <m:t>-</m:t>
              </m:r>
              <m:r>
                <w:rPr>
                  <w:rFonts w:ascii="Cambria Math" w:hAnsi="Cambria Math"/>
                </w:rPr>
                <m:t>min</m:t>
              </m:r>
            </m:den>
          </m:f>
        </m:oMath>
      </m:oMathPara>
    </w:p>
    <w:p w14:paraId="75DCB090" w14:textId="216228AB" w:rsidR="009717EA" w:rsidRDefault="003F4E6A" w:rsidP="009717EA">
      <w:pPr>
        <w:ind w:firstLineChars="200" w:firstLine="420"/>
      </w:pPr>
      <w:r>
        <w:t>实践任务虽然做了简单化处理，但对学生来说，</w:t>
      </w:r>
      <w:r w:rsidR="00A25124">
        <w:t>还是</w:t>
      </w:r>
      <w:r w:rsidR="005B4EA1">
        <w:t>具有一定的挑战性，</w:t>
      </w:r>
      <w:r w:rsidR="00FE477E">
        <w:t>并且实践内容基本都与</w:t>
      </w:r>
      <w:r w:rsidR="00FE477E">
        <w:t>KNN</w:t>
      </w:r>
      <w:r w:rsidR="00FE477E">
        <w:t>算法有关，</w:t>
      </w:r>
      <w:r w:rsidR="00A25124">
        <w:t>授课老师可根据学生实践情况进行启发和指导。</w:t>
      </w:r>
      <w:r>
        <w:t>在</w:t>
      </w:r>
      <w:r w:rsidR="00A25124">
        <w:t>实践</w:t>
      </w:r>
      <w:r>
        <w:t>任务中</w:t>
      </w:r>
      <w:r w:rsidR="00A25124">
        <w:t>，</w:t>
      </w:r>
      <w:r>
        <w:t>将求最值的方法与</w:t>
      </w:r>
      <w:r w:rsidR="005B4EA1">
        <w:t>归一化操作联系起来，学生也</w:t>
      </w:r>
      <w:r w:rsidR="00A25124">
        <w:t>学会了使用随机数，</w:t>
      </w:r>
      <w:r w:rsidR="005B4EA1">
        <w:t>接触了</w:t>
      </w:r>
      <w:r w:rsidR="00A25124" w:rsidRPr="003F4E6A">
        <w:t>欧氏距离</w:t>
      </w:r>
      <w:r w:rsidR="00A25124">
        <w:t>、</w:t>
      </w:r>
      <w:r w:rsidR="005B4EA1">
        <w:t>归一化操作</w:t>
      </w:r>
      <w:r w:rsidR="00A25124">
        <w:t>等</w:t>
      </w:r>
      <w:r w:rsidR="005B4EA1">
        <w:t>机器学习中常见的</w:t>
      </w:r>
      <w:r w:rsidR="00A25124">
        <w:t>公式和</w:t>
      </w:r>
      <w:r w:rsidR="005B4EA1">
        <w:t>概念。</w:t>
      </w:r>
    </w:p>
    <w:p w14:paraId="2E6E8CFC" w14:textId="77777777" w:rsidR="00622AF3" w:rsidRPr="005815A7" w:rsidRDefault="00622AF3" w:rsidP="0043209B">
      <w:pPr>
        <w:pStyle w:val="a3"/>
        <w:numPr>
          <w:ilvl w:val="1"/>
          <w:numId w:val="5"/>
        </w:numPr>
        <w:spacing w:beforeLines="50" w:before="156" w:afterLines="50" w:after="156"/>
        <w:ind w:left="0" w:firstLineChars="0" w:firstLine="0"/>
        <w:rPr>
          <w:rFonts w:ascii="黑体" w:eastAsia="黑体" w:hAnsi="黑体"/>
        </w:rPr>
      </w:pPr>
      <w:r w:rsidRPr="005815A7">
        <w:rPr>
          <w:rFonts w:ascii="黑体" w:eastAsia="黑体" w:hAnsi="黑体"/>
          <w:color w:val="000000" w:themeColor="text1"/>
        </w:rPr>
        <w:t>教学</w:t>
      </w:r>
      <w:r w:rsidR="00467E52" w:rsidRPr="005815A7">
        <w:rPr>
          <w:rFonts w:ascii="黑体" w:eastAsia="黑体" w:hAnsi="黑体"/>
          <w:color w:val="000000" w:themeColor="text1"/>
        </w:rPr>
        <w:t>总结与改进</w:t>
      </w:r>
    </w:p>
    <w:p w14:paraId="62235F02" w14:textId="77777777" w:rsidR="005B4EA1" w:rsidRDefault="00467E52" w:rsidP="00C5063E">
      <w:pPr>
        <w:ind w:firstLineChars="200" w:firstLine="420"/>
      </w:pPr>
      <w:r>
        <w:t>学生的实践任务完成</w:t>
      </w:r>
      <w:r w:rsidR="00A25124">
        <w:t>后，需要检查学生的完成</w:t>
      </w:r>
      <w:r>
        <w:t>情况，分析学生对知识的掌握程度，</w:t>
      </w:r>
      <w:r w:rsidR="00F406C3">
        <w:t>对</w:t>
      </w:r>
      <w:r w:rsidR="00A25124">
        <w:t>学生</w:t>
      </w:r>
      <w:r w:rsidR="00F406C3">
        <w:t>普遍存在的问题进行分析和讲解</w:t>
      </w:r>
      <w:r w:rsidR="009717EA">
        <w:t>，在课时允许的情况下，还可以请优秀的同学分享经验，进行课堂讨论。</w:t>
      </w:r>
      <w:r>
        <w:t>调查学生对授课方式、授课内容的满意度</w:t>
      </w:r>
      <w:r w:rsidR="008A1710">
        <w:t>，收集学生的建议和</w:t>
      </w:r>
      <w:r>
        <w:t>意见</w:t>
      </w:r>
      <w:r w:rsidR="00F406C3">
        <w:t>，</w:t>
      </w:r>
      <w:r w:rsidR="008A1710">
        <w:t>不断</w:t>
      </w:r>
      <w:r w:rsidR="00F406C3">
        <w:t>改进</w:t>
      </w:r>
      <w:r w:rsidR="008A1710">
        <w:t>教学中出现的问题和不足之处</w:t>
      </w:r>
      <w:r w:rsidR="00F406C3">
        <w:t>。</w:t>
      </w:r>
    </w:p>
    <w:p w14:paraId="0200CA2A" w14:textId="77777777" w:rsidR="008A1710" w:rsidRPr="005815A7" w:rsidRDefault="008A1710" w:rsidP="0043209B">
      <w:pPr>
        <w:pStyle w:val="a3"/>
        <w:numPr>
          <w:ilvl w:val="1"/>
          <w:numId w:val="5"/>
        </w:numPr>
        <w:spacing w:beforeLines="50" w:before="156" w:afterLines="50" w:after="156"/>
        <w:ind w:left="0" w:firstLineChars="0" w:firstLine="0"/>
        <w:rPr>
          <w:rFonts w:ascii="黑体" w:eastAsia="黑体" w:hAnsi="黑体"/>
          <w:color w:val="000000" w:themeColor="text1"/>
        </w:rPr>
      </w:pPr>
      <w:r w:rsidRPr="005815A7">
        <w:rPr>
          <w:rFonts w:ascii="黑体" w:eastAsia="黑体" w:hAnsi="黑体"/>
          <w:color w:val="000000" w:themeColor="text1"/>
        </w:rPr>
        <w:t>扩展的综合实训任务</w:t>
      </w:r>
    </w:p>
    <w:p w14:paraId="73585917" w14:textId="77777777" w:rsidR="005B4EA1" w:rsidRDefault="008A1710" w:rsidP="008A1710">
      <w:pPr>
        <w:ind w:firstLineChars="200" w:firstLine="420"/>
        <w:rPr>
          <w:color w:val="FF0000"/>
        </w:rPr>
      </w:pPr>
      <w:r>
        <w:rPr>
          <w:rFonts w:hint="eastAsia"/>
        </w:rPr>
        <w:t>我校的《</w:t>
      </w:r>
      <w:r>
        <w:rPr>
          <w:rFonts w:hint="eastAsia"/>
        </w:rPr>
        <w:t>C</w:t>
      </w:r>
      <w:r>
        <w:rPr>
          <w:rFonts w:hint="eastAsia"/>
        </w:rPr>
        <w:t>语言程序设计》课程结束后，通常会有一门实训课程无缝衔接，这时候，学生已经学习了文件、结构体等内容。可以在实训课程中换一个数据集，如</w:t>
      </w:r>
      <w:r w:rsidRPr="008542CC">
        <w:rPr>
          <w:rFonts w:hint="eastAsia"/>
        </w:rPr>
        <w:t>海伦约会数据集</w:t>
      </w:r>
      <w:r>
        <w:rPr>
          <w:rFonts w:hint="eastAsia"/>
        </w:rPr>
        <w:t>（这个数据集会更吸引学生这个年轻群体的注意），安排学生编写一个完整的基于</w:t>
      </w:r>
      <w:r>
        <w:rPr>
          <w:rFonts w:hint="eastAsia"/>
        </w:rPr>
        <w:t>KNN</w:t>
      </w:r>
      <w:r>
        <w:rPr>
          <w:rFonts w:hint="eastAsia"/>
        </w:rPr>
        <w:t>的分类程序，帮海伦解决约会问题。当然也可以使用其它的数据集。</w:t>
      </w:r>
    </w:p>
    <w:p w14:paraId="1F5EAB2A" w14:textId="77777777" w:rsidR="00467E52" w:rsidRPr="00FE61EA" w:rsidRDefault="00467E52" w:rsidP="00FE61EA">
      <w:pPr>
        <w:pStyle w:val="a3"/>
        <w:numPr>
          <w:ilvl w:val="0"/>
          <w:numId w:val="5"/>
        </w:numPr>
        <w:spacing w:beforeLines="50" w:before="156" w:afterLines="50" w:after="156"/>
        <w:ind w:left="0" w:firstLineChars="0" w:firstLine="0"/>
        <w:rPr>
          <w:rFonts w:ascii="黑体" w:eastAsia="黑体" w:hAnsi="黑体"/>
        </w:rPr>
      </w:pPr>
      <w:r w:rsidRPr="00FE61EA">
        <w:rPr>
          <w:rFonts w:ascii="黑体" w:eastAsia="黑体" w:hAnsi="黑体"/>
        </w:rPr>
        <w:t>结语</w:t>
      </w:r>
    </w:p>
    <w:p w14:paraId="0DD932B8" w14:textId="3B53CFC4" w:rsidR="00467E52" w:rsidRDefault="00C5063E" w:rsidP="00C5063E">
      <w:pPr>
        <w:pStyle w:val="a3"/>
      </w:pPr>
      <w:r>
        <w:rPr>
          <w:rFonts w:hint="eastAsia"/>
        </w:rPr>
        <w:t>本文只是从</w:t>
      </w:r>
      <w:r w:rsidR="00773E66">
        <w:rPr>
          <w:rFonts w:hint="eastAsia"/>
        </w:rPr>
        <w:t>《</w:t>
      </w:r>
      <w:r w:rsidR="00773E66">
        <w:rPr>
          <w:rFonts w:hint="eastAsia"/>
        </w:rPr>
        <w:t>C</w:t>
      </w:r>
      <w:r w:rsidR="00773E66">
        <w:rPr>
          <w:rFonts w:hint="eastAsia"/>
        </w:rPr>
        <w:t>语言程序设计》中</w:t>
      </w:r>
      <w:r>
        <w:rPr>
          <w:rFonts w:hint="eastAsia"/>
        </w:rPr>
        <w:t>二维数组这个知识点出发，进行了融入</w:t>
      </w:r>
      <w:r>
        <w:t>人工智能知识的教学</w:t>
      </w:r>
      <w:r>
        <w:rPr>
          <w:rFonts w:hint="eastAsia"/>
        </w:rPr>
        <w:t>设计。今后可以进一步对整个课程教学</w:t>
      </w:r>
      <w:r>
        <w:t>内容进行</w:t>
      </w:r>
      <w:r w:rsidR="00F406C3">
        <w:t>系统设计</w:t>
      </w:r>
      <w:r w:rsidR="00FA16DD">
        <w:t>，但这个工作量比较大，也具有一定的难度</w:t>
      </w:r>
      <w:r w:rsidR="00FA16DD">
        <w:rPr>
          <w:rFonts w:hint="eastAsia"/>
        </w:rPr>
        <w:t>，</w:t>
      </w:r>
      <w:r w:rsidR="00FA16DD">
        <w:t>对教师要求比较高，</w:t>
      </w:r>
      <w:r w:rsidR="00FA16DD">
        <w:rPr>
          <w:rFonts w:hint="eastAsia"/>
        </w:rPr>
        <w:t>需要教师不断学习最新知识、不断思考、不断改进。</w:t>
      </w:r>
      <w:r w:rsidR="00773E66">
        <w:t>把人工智能知识融入到计算机专业基础课程教学</w:t>
      </w:r>
      <w:r>
        <w:t>中，</w:t>
      </w:r>
      <w:r w:rsidR="00773E66">
        <w:rPr>
          <w:rFonts w:hint="eastAsia"/>
        </w:rPr>
        <w:t>其实是有很多事情可以做的</w:t>
      </w:r>
      <w:r w:rsidR="00FA16DD">
        <w:rPr>
          <w:rFonts w:hint="eastAsia"/>
        </w:rPr>
        <w:t>。</w:t>
      </w:r>
      <w:r w:rsidR="00773E66">
        <w:rPr>
          <w:rFonts w:hint="eastAsia"/>
        </w:rPr>
        <w:t>目前，国内这方面的</w:t>
      </w:r>
      <w:r w:rsidR="00B32CD3">
        <w:rPr>
          <w:rFonts w:hint="eastAsia"/>
        </w:rPr>
        <w:t>研究</w:t>
      </w:r>
      <w:r w:rsidR="00773E66">
        <w:rPr>
          <w:rFonts w:hint="eastAsia"/>
        </w:rPr>
        <w:t>论文也</w:t>
      </w:r>
      <w:r w:rsidR="00B32CD3">
        <w:rPr>
          <w:rFonts w:hint="eastAsia"/>
        </w:rPr>
        <w:t>比</w:t>
      </w:r>
      <w:r w:rsidR="00773E66">
        <w:rPr>
          <w:rFonts w:hint="eastAsia"/>
        </w:rPr>
        <w:t>较少，希望本文能够起到一个抛砖引玉的</w:t>
      </w:r>
      <w:r w:rsidR="00B32CD3">
        <w:rPr>
          <w:rFonts w:hint="eastAsia"/>
        </w:rPr>
        <w:t>作用，有更多的老师参与进来，不断提高</w:t>
      </w:r>
      <w:r w:rsidR="00773E66">
        <w:rPr>
          <w:rFonts w:hint="eastAsia"/>
        </w:rPr>
        <w:t>计算机专业教育</w:t>
      </w:r>
      <w:r w:rsidR="00B32CD3">
        <w:rPr>
          <w:rFonts w:hint="eastAsia"/>
        </w:rPr>
        <w:t>水平，为社会急需的</w:t>
      </w:r>
      <w:r w:rsidR="00773E66">
        <w:rPr>
          <w:rFonts w:hint="eastAsia"/>
        </w:rPr>
        <w:t>人工智能人才培养贡献一点力量。</w:t>
      </w:r>
      <w:r w:rsidR="00773E66">
        <w:rPr>
          <w:rFonts w:hint="eastAsia"/>
        </w:rPr>
        <w:t xml:space="preserve"> </w:t>
      </w:r>
    </w:p>
    <w:p w14:paraId="607B62C1" w14:textId="77777777" w:rsidR="00467E52" w:rsidRDefault="00467E52" w:rsidP="00622AF3"/>
    <w:p w14:paraId="788882DE" w14:textId="77777777" w:rsidR="009A1D87" w:rsidRDefault="009A1D87" w:rsidP="00164737">
      <w:pPr>
        <w:ind w:firstLine="0"/>
      </w:pPr>
    </w:p>
    <w:p w14:paraId="2811690C" w14:textId="77777777" w:rsidR="00A16C54" w:rsidRDefault="00A16C54" w:rsidP="006A5614">
      <w:pPr>
        <w:pStyle w:val="a3"/>
        <w:ind w:left="780" w:firstLineChars="0" w:firstLine="0"/>
      </w:pPr>
    </w:p>
    <w:p w14:paraId="1613FE93" w14:textId="77777777" w:rsidR="000C26EE" w:rsidRPr="009A1D87" w:rsidRDefault="000C26EE" w:rsidP="006A5614">
      <w:pPr>
        <w:pStyle w:val="a3"/>
        <w:ind w:left="780" w:firstLineChars="0" w:firstLine="0"/>
      </w:pPr>
    </w:p>
    <w:p w14:paraId="34575992" w14:textId="77777777" w:rsidR="000C26EE" w:rsidRDefault="000C26EE" w:rsidP="001F02B0">
      <w:pPr>
        <w:rPr>
          <w:sz w:val="28"/>
          <w:szCs w:val="28"/>
        </w:rPr>
      </w:pPr>
    </w:p>
    <w:p w14:paraId="42D3B9DB" w14:textId="77777777" w:rsidR="00D6439D" w:rsidRPr="00FE61EA" w:rsidRDefault="00EE016B" w:rsidP="00991DEB">
      <w:pPr>
        <w:spacing w:afterLines="50" w:after="156"/>
        <w:ind w:firstLine="0"/>
        <w:rPr>
          <w:rFonts w:ascii="黑体" w:eastAsia="黑体" w:hAnsi="黑体"/>
        </w:rPr>
      </w:pPr>
      <w:r w:rsidRPr="00FE61EA">
        <w:rPr>
          <w:rFonts w:ascii="黑体" w:eastAsia="黑体" w:hAnsi="黑体"/>
        </w:rPr>
        <w:t>参考文献</w:t>
      </w:r>
      <w:r w:rsidR="005B4EA1" w:rsidRPr="00FE61EA">
        <w:rPr>
          <w:rFonts w:ascii="黑体" w:eastAsia="黑体" w:hAnsi="黑体"/>
        </w:rPr>
        <w:t>：</w:t>
      </w:r>
    </w:p>
    <w:p w14:paraId="4F8DDADA" w14:textId="77777777" w:rsidR="00232739" w:rsidRPr="00991DEB" w:rsidRDefault="00D6439D" w:rsidP="00991DEB">
      <w:pPr>
        <w:ind w:firstLine="0"/>
        <w:jc w:val="left"/>
        <w:rPr>
          <w:rFonts w:asciiTheme="minorEastAsia" w:hAnsiTheme="minorEastAsia"/>
          <w:sz w:val="18"/>
          <w:szCs w:val="18"/>
        </w:rPr>
      </w:pPr>
      <w:r w:rsidRPr="00991DEB">
        <w:rPr>
          <w:rFonts w:asciiTheme="minorEastAsia" w:hAnsiTheme="minorEastAsia"/>
          <w:sz w:val="18"/>
          <w:szCs w:val="18"/>
        </w:rPr>
        <w:t>[</w:t>
      </w:r>
      <w:r w:rsidRPr="00991DEB">
        <w:rPr>
          <w:rFonts w:asciiTheme="minorEastAsia" w:hAnsiTheme="minorEastAsia" w:hint="eastAsia"/>
          <w:sz w:val="18"/>
          <w:szCs w:val="18"/>
        </w:rPr>
        <w:t>1</w:t>
      </w:r>
      <w:r w:rsidRPr="00991DEB">
        <w:rPr>
          <w:rFonts w:asciiTheme="minorEastAsia" w:hAnsiTheme="minorEastAsia"/>
          <w:sz w:val="18"/>
          <w:szCs w:val="18"/>
        </w:rPr>
        <w:t xml:space="preserve">] </w:t>
      </w:r>
      <w:r w:rsidR="00232739" w:rsidRPr="00991DEB">
        <w:rPr>
          <w:rFonts w:asciiTheme="minorEastAsia" w:hAnsiTheme="minorEastAsia"/>
          <w:sz w:val="18"/>
          <w:szCs w:val="18"/>
        </w:rPr>
        <w:t>陈龙等. 新工科背景下大学计算机人工智能实验案例设计</w:t>
      </w:r>
      <w:r w:rsidR="00232739" w:rsidRPr="00991DEB">
        <w:rPr>
          <w:rFonts w:asciiTheme="minorEastAsia" w:hAnsiTheme="minorEastAsia" w:hint="eastAsia"/>
          <w:sz w:val="18"/>
          <w:szCs w:val="18"/>
        </w:rPr>
        <w:t>[</w:t>
      </w:r>
      <w:r w:rsidR="00232739" w:rsidRPr="00991DEB">
        <w:rPr>
          <w:rFonts w:asciiTheme="minorEastAsia" w:hAnsiTheme="minorEastAsia"/>
          <w:sz w:val="18"/>
          <w:szCs w:val="18"/>
        </w:rPr>
        <w:t>J]. 计算机教育</w:t>
      </w:r>
      <w:r w:rsidR="00232739" w:rsidRPr="00991DEB">
        <w:rPr>
          <w:rFonts w:asciiTheme="minorEastAsia" w:hAnsiTheme="minorEastAsia" w:hint="eastAsia"/>
          <w:sz w:val="18"/>
          <w:szCs w:val="18"/>
        </w:rPr>
        <w:t xml:space="preserve">, </w:t>
      </w:r>
      <w:r w:rsidR="00232739" w:rsidRPr="00991DEB">
        <w:rPr>
          <w:rFonts w:asciiTheme="minorEastAsia" w:hAnsiTheme="minorEastAsia"/>
          <w:sz w:val="18"/>
          <w:szCs w:val="18"/>
        </w:rPr>
        <w:t>2022</w:t>
      </w:r>
      <w:r w:rsidR="00232739" w:rsidRPr="00991DEB">
        <w:rPr>
          <w:rFonts w:asciiTheme="minorEastAsia" w:hAnsiTheme="minorEastAsia" w:hint="eastAsia"/>
          <w:sz w:val="18"/>
          <w:szCs w:val="18"/>
        </w:rPr>
        <w:t>(</w:t>
      </w:r>
      <w:r w:rsidR="00232739" w:rsidRPr="00991DEB">
        <w:rPr>
          <w:rFonts w:asciiTheme="minorEastAsia" w:hAnsiTheme="minorEastAsia"/>
          <w:sz w:val="18"/>
          <w:szCs w:val="18"/>
        </w:rPr>
        <w:t>3):29-33</w:t>
      </w:r>
    </w:p>
    <w:p w14:paraId="1011C44D" w14:textId="77777777" w:rsidR="005A11BF" w:rsidRPr="00991DEB" w:rsidRDefault="005A11BF" w:rsidP="00991DEB">
      <w:pPr>
        <w:ind w:firstLine="0"/>
        <w:rPr>
          <w:rFonts w:asciiTheme="minorEastAsia" w:hAnsiTheme="minorEastAsia"/>
          <w:sz w:val="18"/>
          <w:szCs w:val="18"/>
        </w:rPr>
      </w:pPr>
      <w:r w:rsidRPr="00991DEB">
        <w:rPr>
          <w:rFonts w:asciiTheme="minorEastAsia" w:hAnsiTheme="minorEastAsia" w:hint="eastAsia"/>
          <w:sz w:val="18"/>
          <w:szCs w:val="18"/>
        </w:rPr>
        <w:t>[</w:t>
      </w:r>
      <w:r w:rsidRPr="00991DEB">
        <w:rPr>
          <w:rFonts w:asciiTheme="minorEastAsia" w:hAnsiTheme="minorEastAsia"/>
          <w:sz w:val="18"/>
          <w:szCs w:val="18"/>
        </w:rPr>
        <w:t>2]</w:t>
      </w:r>
      <w:r w:rsidR="00232739" w:rsidRPr="00991DEB">
        <w:rPr>
          <w:rFonts w:asciiTheme="minorEastAsia" w:hAnsiTheme="minorEastAsia" w:hint="eastAsia"/>
          <w:sz w:val="18"/>
          <w:szCs w:val="18"/>
        </w:rPr>
        <w:t xml:space="preserve"> </w:t>
      </w:r>
      <w:r w:rsidR="0031009A" w:rsidRPr="00991DEB">
        <w:rPr>
          <w:rFonts w:asciiTheme="minorEastAsia" w:hAnsiTheme="minorEastAsia" w:hint="eastAsia"/>
          <w:sz w:val="18"/>
          <w:szCs w:val="18"/>
        </w:rPr>
        <w:t>胡纯蓉等. 人工智能专业教育的教学模式探讨[J]. 计算机教育, 2021( 11</w:t>
      </w:r>
      <w:r w:rsidR="0031009A" w:rsidRPr="00991DEB">
        <w:rPr>
          <w:rFonts w:asciiTheme="minorEastAsia" w:hAnsiTheme="minorEastAsia"/>
          <w:sz w:val="18"/>
          <w:szCs w:val="18"/>
        </w:rPr>
        <w:t>):67-71</w:t>
      </w:r>
    </w:p>
    <w:p w14:paraId="14A46F0E" w14:textId="77777777" w:rsidR="004A118C" w:rsidRDefault="004A118C" w:rsidP="00991DEB">
      <w:pPr>
        <w:ind w:firstLine="0"/>
        <w:rPr>
          <w:rFonts w:asciiTheme="minorEastAsia" w:hAnsiTheme="minorEastAsia"/>
          <w:sz w:val="18"/>
          <w:szCs w:val="18"/>
        </w:rPr>
      </w:pPr>
      <w:r w:rsidRPr="00991DEB">
        <w:rPr>
          <w:rFonts w:asciiTheme="minorEastAsia" w:hAnsiTheme="minorEastAsia" w:hint="eastAsia"/>
          <w:sz w:val="18"/>
          <w:szCs w:val="18"/>
        </w:rPr>
        <w:t>[</w:t>
      </w:r>
      <w:r w:rsidRPr="00991DEB">
        <w:rPr>
          <w:rFonts w:asciiTheme="minorEastAsia" w:hAnsiTheme="minorEastAsia"/>
          <w:sz w:val="18"/>
          <w:szCs w:val="18"/>
        </w:rPr>
        <w:t>3] 王慧</w:t>
      </w:r>
      <w:r w:rsidR="00991DEB">
        <w:rPr>
          <w:rFonts w:asciiTheme="minorEastAsia" w:hAnsiTheme="minorEastAsia"/>
          <w:sz w:val="18"/>
          <w:szCs w:val="18"/>
        </w:rPr>
        <w:t>,</w:t>
      </w:r>
      <w:r w:rsidRPr="00991DEB">
        <w:rPr>
          <w:rFonts w:asciiTheme="minorEastAsia" w:hAnsiTheme="minorEastAsia"/>
          <w:sz w:val="18"/>
          <w:szCs w:val="18"/>
        </w:rPr>
        <w:t>冀晓亮</w:t>
      </w:r>
      <w:r w:rsidRPr="00991DEB">
        <w:rPr>
          <w:rFonts w:asciiTheme="minorEastAsia" w:hAnsiTheme="minorEastAsia" w:hint="eastAsia"/>
          <w:sz w:val="18"/>
          <w:szCs w:val="18"/>
        </w:rPr>
        <w:t>.</w:t>
      </w:r>
      <w:r w:rsidRPr="00991DEB">
        <w:rPr>
          <w:rFonts w:asciiTheme="minorEastAsia" w:hAnsiTheme="minorEastAsia"/>
          <w:sz w:val="18"/>
          <w:szCs w:val="18"/>
        </w:rPr>
        <w:t xml:space="preserve"> 鸢尾花数据集剖析人工智能经典算法</w:t>
      </w:r>
      <w:r w:rsidRPr="00991DEB">
        <w:rPr>
          <w:rFonts w:asciiTheme="minorEastAsia" w:hAnsiTheme="minorEastAsia" w:hint="eastAsia"/>
          <w:sz w:val="18"/>
          <w:szCs w:val="18"/>
        </w:rPr>
        <w:t>[</w:t>
      </w:r>
      <w:r w:rsidRPr="00991DEB">
        <w:rPr>
          <w:rFonts w:asciiTheme="minorEastAsia" w:hAnsiTheme="minorEastAsia"/>
          <w:sz w:val="18"/>
          <w:szCs w:val="18"/>
        </w:rPr>
        <w:t>J]. 科技与创新</w:t>
      </w:r>
      <w:r w:rsidRPr="00991DEB">
        <w:rPr>
          <w:rFonts w:asciiTheme="minorEastAsia" w:hAnsiTheme="minorEastAsia" w:hint="eastAsia"/>
          <w:sz w:val="18"/>
          <w:szCs w:val="18"/>
        </w:rPr>
        <w:t>,</w:t>
      </w:r>
      <w:r w:rsidRPr="00991DEB">
        <w:rPr>
          <w:rFonts w:asciiTheme="minorEastAsia" w:hAnsiTheme="minorEastAsia"/>
          <w:sz w:val="18"/>
          <w:szCs w:val="18"/>
        </w:rPr>
        <w:t>2021</w:t>
      </w:r>
      <w:r w:rsidR="00BB5847" w:rsidRPr="00991DEB">
        <w:rPr>
          <w:rFonts w:asciiTheme="minorEastAsia" w:hAnsiTheme="minorEastAsia" w:hint="eastAsia"/>
          <w:sz w:val="18"/>
          <w:szCs w:val="18"/>
        </w:rPr>
        <w:t>(</w:t>
      </w:r>
      <w:r w:rsidR="00BB5847" w:rsidRPr="00991DEB">
        <w:rPr>
          <w:rFonts w:asciiTheme="minorEastAsia" w:hAnsiTheme="minorEastAsia"/>
          <w:sz w:val="18"/>
          <w:szCs w:val="18"/>
        </w:rPr>
        <w:t>18):14-21</w:t>
      </w:r>
    </w:p>
    <w:p w14:paraId="03451E97" w14:textId="77777777" w:rsidR="00967226" w:rsidRDefault="005431A0" w:rsidP="00991DEB">
      <w:pPr>
        <w:ind w:firstLine="0"/>
        <w:jc w:val="left"/>
        <w:rPr>
          <w:rFonts w:ascii="Times New Roman" w:hAnsi="Times New Roman" w:cs="Times New Roman"/>
          <w:sz w:val="18"/>
          <w:szCs w:val="18"/>
        </w:rPr>
      </w:pPr>
      <w:r w:rsidRPr="00991DEB">
        <w:rPr>
          <w:rFonts w:asciiTheme="minorEastAsia" w:hAnsiTheme="minorEastAsia" w:hint="eastAsia"/>
          <w:sz w:val="18"/>
          <w:szCs w:val="18"/>
        </w:rPr>
        <w:t>[</w:t>
      </w:r>
      <w:r w:rsidRPr="00991DEB">
        <w:rPr>
          <w:rFonts w:asciiTheme="minorEastAsia" w:hAnsiTheme="minorEastAsia"/>
          <w:sz w:val="18"/>
          <w:szCs w:val="18"/>
        </w:rPr>
        <w:t xml:space="preserve">4] </w:t>
      </w:r>
      <w:r w:rsidRPr="00991DEB">
        <w:rPr>
          <w:rFonts w:asciiTheme="minorEastAsia" w:hAnsiTheme="minorEastAsia" w:hint="eastAsia"/>
          <w:sz w:val="18"/>
          <w:szCs w:val="18"/>
        </w:rPr>
        <w:t>卷儿哥</w:t>
      </w:r>
      <w:r w:rsidR="00967226" w:rsidRPr="00991DEB">
        <w:rPr>
          <w:rFonts w:asciiTheme="minorEastAsia" w:hAnsiTheme="minorEastAsia" w:hint="eastAsia"/>
          <w:sz w:val="18"/>
          <w:szCs w:val="18"/>
        </w:rPr>
        <w:t>. 人工智能-线性代数之矩阵篇</w:t>
      </w:r>
      <w:r w:rsidR="00967226" w:rsidRPr="00991DEB">
        <w:rPr>
          <w:rFonts w:asciiTheme="minorEastAsia" w:hAnsiTheme="minorEastAsia"/>
          <w:sz w:val="18"/>
          <w:szCs w:val="18"/>
        </w:rPr>
        <w:t>[EB/OL]</w:t>
      </w:r>
      <w:r w:rsidR="00967226" w:rsidRPr="00991DEB">
        <w:rPr>
          <w:rFonts w:asciiTheme="minorEastAsia" w:hAnsiTheme="minorEastAsia" w:hint="eastAsia"/>
          <w:sz w:val="18"/>
          <w:szCs w:val="18"/>
        </w:rPr>
        <w:t>.</w:t>
      </w:r>
      <w:r w:rsidRPr="00991DEB">
        <w:rPr>
          <w:rFonts w:asciiTheme="minorEastAsia" w:hAnsiTheme="minorEastAsia" w:hint="eastAsia"/>
          <w:sz w:val="18"/>
          <w:szCs w:val="18"/>
        </w:rPr>
        <w:t xml:space="preserve"> </w:t>
      </w:r>
      <w:r w:rsidRPr="00991DEB">
        <w:rPr>
          <w:rFonts w:ascii="Times New Roman" w:hAnsi="Times New Roman" w:cs="Times New Roman"/>
          <w:sz w:val="18"/>
          <w:szCs w:val="18"/>
        </w:rPr>
        <w:t>2020-03-17</w:t>
      </w:r>
      <w:r w:rsidR="00967226" w:rsidRPr="00991DEB">
        <w:rPr>
          <w:rFonts w:ascii="Times New Roman" w:hAnsi="Times New Roman" w:cs="Times New Roman"/>
          <w:sz w:val="18"/>
          <w:szCs w:val="18"/>
        </w:rPr>
        <w:t>.</w:t>
      </w:r>
      <w:r w:rsidRPr="00991DEB">
        <w:rPr>
          <w:rFonts w:ascii="Times New Roman" w:hAnsi="Times New Roman" w:cs="Times New Roman"/>
          <w:sz w:val="18"/>
          <w:szCs w:val="18"/>
        </w:rPr>
        <w:t xml:space="preserve"> </w:t>
      </w:r>
      <w:r w:rsidR="00991DEB" w:rsidRPr="00991DEB">
        <w:rPr>
          <w:rFonts w:ascii="Times New Roman" w:hAnsi="Times New Roman" w:cs="Times New Roman"/>
          <w:sz w:val="18"/>
          <w:szCs w:val="18"/>
        </w:rPr>
        <w:t>https://blog.csdn.net/DahlinSky/article /details/104907710</w:t>
      </w:r>
    </w:p>
    <w:p w14:paraId="7FFF5DC7" w14:textId="7C27E9EF" w:rsidR="0043209B" w:rsidRDefault="00991DEB" w:rsidP="00991DEB">
      <w:pPr>
        <w:ind w:firstLine="0"/>
        <w:jc w:val="left"/>
        <w:rPr>
          <w:rFonts w:asciiTheme="minorEastAsia" w:hAnsiTheme="minorEastAsia"/>
          <w:sz w:val="18"/>
          <w:szCs w:val="18"/>
        </w:rPr>
      </w:pPr>
      <w:r>
        <w:rPr>
          <w:rFonts w:ascii="Times New Roman" w:hAnsi="Times New Roman" w:cs="Times New Roman" w:hint="eastAsia"/>
          <w:kern w:val="0"/>
          <w:sz w:val="18"/>
          <w:szCs w:val="18"/>
        </w:rPr>
        <w:t>[</w:t>
      </w:r>
      <w:r>
        <w:rPr>
          <w:rFonts w:ascii="Times New Roman" w:hAnsi="Times New Roman" w:cs="Times New Roman"/>
          <w:kern w:val="0"/>
          <w:sz w:val="18"/>
          <w:szCs w:val="18"/>
        </w:rPr>
        <w:t>5]</w:t>
      </w:r>
      <w:r w:rsidRPr="00991DEB">
        <w:rPr>
          <w:rFonts w:asciiTheme="minorEastAsia" w:hAnsiTheme="minorEastAsia"/>
          <w:sz w:val="18"/>
          <w:szCs w:val="18"/>
        </w:rPr>
        <w:t xml:space="preserve"> 肖云鹏</w:t>
      </w:r>
      <w:r>
        <w:rPr>
          <w:rFonts w:asciiTheme="minorEastAsia" w:hAnsiTheme="minorEastAsia" w:hint="eastAsia"/>
          <w:sz w:val="18"/>
          <w:szCs w:val="18"/>
        </w:rPr>
        <w:t>,</w:t>
      </w:r>
      <w:r w:rsidRPr="00991DEB">
        <w:rPr>
          <w:rFonts w:asciiTheme="minorEastAsia" w:hAnsiTheme="minorEastAsia"/>
          <w:sz w:val="18"/>
          <w:szCs w:val="18"/>
        </w:rPr>
        <w:t>卢星宇等</w:t>
      </w:r>
      <w:r w:rsidRPr="00991DEB">
        <w:rPr>
          <w:rFonts w:asciiTheme="minorEastAsia" w:hAnsiTheme="minorEastAsia" w:hint="eastAsia"/>
          <w:sz w:val="18"/>
          <w:szCs w:val="18"/>
        </w:rPr>
        <w:t>.</w:t>
      </w:r>
      <w:r w:rsidRPr="00991DEB">
        <w:rPr>
          <w:rFonts w:asciiTheme="minorEastAsia" w:hAnsiTheme="minorEastAsia"/>
          <w:sz w:val="18"/>
          <w:szCs w:val="18"/>
        </w:rPr>
        <w:t xml:space="preserve"> 机器学习经典算法实践</w:t>
      </w:r>
      <w:r w:rsidRPr="00991DEB">
        <w:rPr>
          <w:rFonts w:asciiTheme="minorEastAsia" w:hAnsiTheme="minorEastAsia" w:hint="eastAsia"/>
          <w:sz w:val="18"/>
          <w:szCs w:val="18"/>
        </w:rPr>
        <w:t>[</w:t>
      </w:r>
      <w:r w:rsidRPr="00991DEB">
        <w:rPr>
          <w:rFonts w:asciiTheme="minorEastAsia" w:hAnsiTheme="minorEastAsia"/>
          <w:sz w:val="18"/>
          <w:szCs w:val="18"/>
        </w:rPr>
        <w:t>M]</w:t>
      </w:r>
      <w:r w:rsidRPr="00991DEB">
        <w:rPr>
          <w:rFonts w:asciiTheme="minorEastAsia" w:hAnsiTheme="minorEastAsia" w:hint="eastAsia"/>
          <w:sz w:val="18"/>
          <w:szCs w:val="18"/>
        </w:rPr>
        <w:t>.</w:t>
      </w:r>
      <w:r w:rsidRPr="00991DEB">
        <w:rPr>
          <w:rFonts w:asciiTheme="minorEastAsia" w:hAnsiTheme="minorEastAsia"/>
          <w:sz w:val="18"/>
          <w:szCs w:val="18"/>
        </w:rPr>
        <w:t xml:space="preserve"> 北京</w:t>
      </w:r>
      <w:r w:rsidRPr="00991DEB">
        <w:rPr>
          <w:rFonts w:asciiTheme="minorEastAsia" w:hAnsiTheme="minorEastAsia" w:hint="eastAsia"/>
          <w:sz w:val="18"/>
          <w:szCs w:val="18"/>
        </w:rPr>
        <w:t>:</w:t>
      </w:r>
      <w:r w:rsidRPr="00991DEB">
        <w:rPr>
          <w:rFonts w:asciiTheme="minorEastAsia" w:hAnsiTheme="minorEastAsia"/>
          <w:sz w:val="18"/>
          <w:szCs w:val="18"/>
        </w:rPr>
        <w:t>清华大学出版社，</w:t>
      </w:r>
      <w:r w:rsidRPr="00991DEB">
        <w:rPr>
          <w:rFonts w:asciiTheme="minorEastAsia" w:hAnsiTheme="minorEastAsia" w:hint="eastAsia"/>
          <w:sz w:val="18"/>
          <w:szCs w:val="18"/>
        </w:rPr>
        <w:t>2</w:t>
      </w:r>
      <w:r w:rsidRPr="00991DEB">
        <w:rPr>
          <w:rFonts w:asciiTheme="minorEastAsia" w:hAnsiTheme="minorEastAsia"/>
          <w:sz w:val="18"/>
          <w:szCs w:val="18"/>
        </w:rPr>
        <w:t>018</w:t>
      </w:r>
      <w:r>
        <w:rPr>
          <w:rFonts w:asciiTheme="minorEastAsia" w:hAnsiTheme="minorEastAsia" w:hint="eastAsia"/>
          <w:sz w:val="18"/>
          <w:szCs w:val="18"/>
        </w:rPr>
        <w:t>:</w:t>
      </w:r>
      <w:r>
        <w:rPr>
          <w:rFonts w:asciiTheme="minorEastAsia" w:hAnsiTheme="minorEastAsia"/>
          <w:sz w:val="18"/>
          <w:szCs w:val="18"/>
        </w:rPr>
        <w:t>1-11</w:t>
      </w:r>
    </w:p>
    <w:p w14:paraId="02BD8BC4" w14:textId="77777777" w:rsidR="0043209B" w:rsidRDefault="0043209B" w:rsidP="00991DEB">
      <w:pPr>
        <w:ind w:firstLine="0"/>
        <w:jc w:val="left"/>
        <w:rPr>
          <w:rFonts w:asciiTheme="minorEastAsia" w:hAnsiTheme="minorEastAsia"/>
          <w:sz w:val="18"/>
          <w:szCs w:val="18"/>
        </w:rPr>
      </w:pPr>
    </w:p>
    <w:p w14:paraId="3CA7840B" w14:textId="77777777" w:rsidR="0043209B" w:rsidRDefault="0043209B" w:rsidP="00991DEB">
      <w:pPr>
        <w:ind w:firstLine="0"/>
        <w:jc w:val="left"/>
        <w:rPr>
          <w:rFonts w:asciiTheme="minorEastAsia" w:hAnsiTheme="minorEastAsia"/>
          <w:sz w:val="18"/>
          <w:szCs w:val="18"/>
        </w:rPr>
      </w:pPr>
    </w:p>
    <w:p w14:paraId="14B70323" w14:textId="77777777" w:rsidR="00E7692A" w:rsidRDefault="00E7692A" w:rsidP="00991DEB">
      <w:pPr>
        <w:ind w:firstLine="0"/>
        <w:jc w:val="left"/>
        <w:rPr>
          <w:rFonts w:asciiTheme="minorEastAsia" w:hAnsiTheme="minorEastAsia"/>
          <w:sz w:val="18"/>
          <w:szCs w:val="18"/>
        </w:rPr>
      </w:pPr>
    </w:p>
    <w:p w14:paraId="4C00116F" w14:textId="57565881" w:rsidR="00E7692A" w:rsidRDefault="00E7692A" w:rsidP="00991DEB">
      <w:pPr>
        <w:ind w:firstLine="0"/>
        <w:jc w:val="left"/>
      </w:pPr>
      <w:r w:rsidRPr="00615AEA">
        <w:rPr>
          <w:rFonts w:hint="eastAsia"/>
        </w:rPr>
        <w:t>作者简介：张红霞（</w:t>
      </w:r>
      <w:r w:rsidRPr="00615AEA">
        <w:rPr>
          <w:rFonts w:hint="eastAsia"/>
        </w:rPr>
        <w:t>1972-</w:t>
      </w:r>
      <w:r w:rsidRPr="00615AEA">
        <w:rPr>
          <w:rFonts w:hint="eastAsia"/>
        </w:rPr>
        <w:t>），女，</w:t>
      </w:r>
      <w:r>
        <w:rPr>
          <w:rFonts w:hint="eastAsia"/>
        </w:rPr>
        <w:t>硕士，</w:t>
      </w:r>
      <w:r w:rsidRPr="00615AEA">
        <w:rPr>
          <w:rFonts w:hint="eastAsia"/>
        </w:rPr>
        <w:t>副教授，研究方向为计算机教学、软件开发技术、机器学习等。</w:t>
      </w:r>
    </w:p>
    <w:p w14:paraId="36643095" w14:textId="77777777" w:rsidR="00E7692A" w:rsidRDefault="00E7692A" w:rsidP="00991DEB">
      <w:pPr>
        <w:ind w:firstLine="0"/>
        <w:jc w:val="left"/>
      </w:pPr>
    </w:p>
    <w:p w14:paraId="3CA8A4F0" w14:textId="77777777" w:rsidR="00E7692A" w:rsidRDefault="00E7692A" w:rsidP="00991DEB">
      <w:pPr>
        <w:ind w:firstLine="0"/>
        <w:jc w:val="left"/>
      </w:pPr>
    </w:p>
    <w:p w14:paraId="2CCC58BD" w14:textId="77777777" w:rsidR="00E7692A" w:rsidRDefault="00E7692A" w:rsidP="00991DEB">
      <w:pPr>
        <w:ind w:firstLine="0"/>
        <w:jc w:val="left"/>
      </w:pPr>
    </w:p>
    <w:p w14:paraId="65068F21" w14:textId="77777777" w:rsidR="00E7692A" w:rsidRDefault="00E7692A" w:rsidP="00E7692A">
      <w:pPr>
        <w:spacing w:line="400" w:lineRule="exact"/>
        <w:rPr>
          <w:szCs w:val="21"/>
        </w:rPr>
      </w:pPr>
      <w:r>
        <w:rPr>
          <w:rFonts w:hint="eastAsia"/>
          <w:szCs w:val="21"/>
        </w:rPr>
        <w:t>非公开发表部分：</w:t>
      </w:r>
    </w:p>
    <w:p w14:paraId="47ADD7EE" w14:textId="680519F4" w:rsidR="00E7692A" w:rsidRDefault="00E7692A" w:rsidP="00E7692A">
      <w:pPr>
        <w:spacing w:line="400" w:lineRule="exact"/>
        <w:rPr>
          <w:rFonts w:ascii="宋体" w:hAnsi="宋体"/>
          <w:bCs/>
          <w:szCs w:val="21"/>
        </w:rPr>
      </w:pPr>
      <w:r>
        <w:rPr>
          <w:rFonts w:hint="eastAsia"/>
          <w:szCs w:val="21"/>
        </w:rPr>
        <w:t>姓名：</w:t>
      </w:r>
      <w:r>
        <w:rPr>
          <w:rFonts w:ascii="宋体" w:hAnsi="宋体" w:hint="eastAsia"/>
          <w:bCs/>
          <w:szCs w:val="21"/>
        </w:rPr>
        <w:t>张红霞</w:t>
      </w:r>
    </w:p>
    <w:p w14:paraId="2BEAA80E" w14:textId="531968F5" w:rsidR="00E7692A" w:rsidRDefault="00E7692A" w:rsidP="00E7692A">
      <w:pPr>
        <w:spacing w:line="400" w:lineRule="exact"/>
        <w:rPr>
          <w:rFonts w:ascii="宋体" w:hAnsi="宋体"/>
          <w:bCs/>
          <w:szCs w:val="21"/>
        </w:rPr>
      </w:pPr>
      <w:r>
        <w:rPr>
          <w:rFonts w:ascii="宋体" w:hAnsi="宋体" w:hint="eastAsia"/>
          <w:bCs/>
          <w:szCs w:val="21"/>
        </w:rPr>
        <w:t>手机：1</w:t>
      </w:r>
      <w:r>
        <w:rPr>
          <w:rFonts w:ascii="宋体" w:hAnsi="宋体"/>
          <w:bCs/>
          <w:szCs w:val="21"/>
        </w:rPr>
        <w:t>3977169033</w:t>
      </w:r>
    </w:p>
    <w:p w14:paraId="7341915C" w14:textId="6B594705" w:rsidR="00E7692A" w:rsidRDefault="00E7692A" w:rsidP="00E7692A">
      <w:pPr>
        <w:spacing w:line="400" w:lineRule="exact"/>
        <w:rPr>
          <w:rFonts w:ascii="宋体" w:hAnsi="宋体"/>
          <w:b/>
          <w:szCs w:val="21"/>
        </w:rPr>
      </w:pPr>
      <w:r>
        <w:rPr>
          <w:rFonts w:ascii="宋体" w:hAnsi="宋体" w:hint="eastAsia"/>
          <w:b/>
          <w:szCs w:val="21"/>
        </w:rPr>
        <w:t>联系地址</w:t>
      </w:r>
      <w:r>
        <w:rPr>
          <w:rFonts w:ascii="宋体" w:hAnsi="宋体" w:hint="eastAsia"/>
          <w:bCs/>
          <w:szCs w:val="21"/>
        </w:rPr>
        <w:t>：广西南宁 广西财经学院大数据与人工智能学院</w:t>
      </w:r>
    </w:p>
    <w:p w14:paraId="357276B3" w14:textId="2077B86B" w:rsidR="00E7692A" w:rsidRDefault="00E7692A" w:rsidP="00E7692A">
      <w:pPr>
        <w:spacing w:line="360" w:lineRule="exact"/>
        <w:rPr>
          <w:rFonts w:ascii="宋体" w:hAnsi="宋体"/>
          <w:szCs w:val="21"/>
        </w:rPr>
      </w:pPr>
      <w:r>
        <w:rPr>
          <w:rFonts w:ascii="宋体" w:hAnsi="宋体" w:hint="eastAsia"/>
          <w:b/>
          <w:szCs w:val="21"/>
        </w:rPr>
        <w:t>电子邮箱：</w:t>
      </w:r>
      <w:hyperlink r:id="rId10" w:history="1">
        <w:r w:rsidRPr="00420D2C">
          <w:rPr>
            <w:rStyle w:val="a7"/>
            <w:rFonts w:ascii="宋体" w:hAnsi="宋体"/>
            <w:szCs w:val="21"/>
          </w:rPr>
          <w:t>zhx89@126.com</w:t>
        </w:r>
      </w:hyperlink>
    </w:p>
    <w:p w14:paraId="3675246D" w14:textId="77777777" w:rsidR="00E7692A" w:rsidRDefault="00E7692A" w:rsidP="00991DEB">
      <w:pPr>
        <w:ind w:firstLine="0"/>
        <w:jc w:val="left"/>
        <w:rPr>
          <w:rFonts w:asciiTheme="minorEastAsia" w:hAnsiTheme="minorEastAsia"/>
          <w:sz w:val="18"/>
          <w:szCs w:val="18"/>
        </w:rPr>
      </w:pPr>
    </w:p>
    <w:sectPr w:rsidR="00E7692A" w:rsidSect="00615AEA">
      <w:pgSz w:w="11906" w:h="16838"/>
      <w:pgMar w:top="1440" w:right="1800" w:bottom="1440" w:left="1800"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A01E1" w14:textId="77777777" w:rsidR="00F227BD" w:rsidRDefault="00F227BD" w:rsidP="002B61C4">
      <w:r>
        <w:separator/>
      </w:r>
    </w:p>
  </w:endnote>
  <w:endnote w:type="continuationSeparator" w:id="0">
    <w:p w14:paraId="385E193F" w14:textId="77777777" w:rsidR="00F227BD" w:rsidRDefault="00F227BD" w:rsidP="002B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EF636" w14:textId="77777777" w:rsidR="00F227BD" w:rsidRDefault="00F227BD" w:rsidP="002B61C4">
      <w:r>
        <w:separator/>
      </w:r>
    </w:p>
  </w:footnote>
  <w:footnote w:type="continuationSeparator" w:id="0">
    <w:p w14:paraId="490856BF" w14:textId="77777777" w:rsidR="00F227BD" w:rsidRDefault="00F227BD" w:rsidP="002B6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10AA8"/>
    <w:multiLevelType w:val="multilevel"/>
    <w:tmpl w:val="E62012D0"/>
    <w:lvl w:ilvl="0">
      <w:start w:val="1"/>
      <w:numFmt w:val="decimal"/>
      <w:lvlText w:val="%1."/>
      <w:lvlJc w:val="left"/>
      <w:pPr>
        <w:ind w:left="786" w:hanging="360"/>
      </w:pPr>
      <w:rPr>
        <w:rFonts w:hint="default"/>
      </w:rPr>
    </w:lvl>
    <w:lvl w:ilvl="1">
      <w:start w:val="1"/>
      <w:numFmt w:val="decimal"/>
      <w:isLgl/>
      <w:lvlText w:val="%1.%2"/>
      <w:lvlJc w:val="left"/>
      <w:pPr>
        <w:ind w:left="1152" w:hanging="372"/>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366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740" w:hanging="1440"/>
      </w:pPr>
      <w:rPr>
        <w:rFonts w:hint="default"/>
      </w:rPr>
    </w:lvl>
  </w:abstractNum>
  <w:abstractNum w:abstractNumId="1" w15:restartNumberingAfterBreak="0">
    <w:nsid w:val="212668EE"/>
    <w:multiLevelType w:val="hybridMultilevel"/>
    <w:tmpl w:val="17B288C6"/>
    <w:lvl w:ilvl="0" w:tplc="96BADEA6">
      <w:start w:val="1"/>
      <w:numFmt w:val="decimal"/>
      <w:lvlText w:val="%1."/>
      <w:lvlJc w:val="left"/>
      <w:pPr>
        <w:ind w:left="360" w:hanging="360"/>
      </w:pPr>
      <w:rPr>
        <w:rFonts w:hint="default"/>
      </w:rPr>
    </w:lvl>
    <w:lvl w:ilvl="1" w:tplc="7756A32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067D8E"/>
    <w:multiLevelType w:val="hybridMultilevel"/>
    <w:tmpl w:val="FAD8F1C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45A5270"/>
    <w:multiLevelType w:val="hybridMultilevel"/>
    <w:tmpl w:val="2354CE6C"/>
    <w:lvl w:ilvl="0" w:tplc="8B84C5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B5F05A6"/>
    <w:multiLevelType w:val="hybridMultilevel"/>
    <w:tmpl w:val="C206DF26"/>
    <w:lvl w:ilvl="0" w:tplc="0F3CB7C0">
      <w:start w:val="1"/>
      <w:numFmt w:val="decimalEnclosedCircle"/>
      <w:lvlText w:val="%1"/>
      <w:lvlJc w:val="left"/>
      <w:pPr>
        <w:ind w:left="780" w:hanging="360"/>
      </w:pPr>
      <w:rPr>
        <w:rFonts w:ascii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BEB0B89"/>
    <w:multiLevelType w:val="multilevel"/>
    <w:tmpl w:val="FD22A0F8"/>
    <w:lvl w:ilvl="0">
      <w:start w:val="1"/>
      <w:numFmt w:val="decimal"/>
      <w:lvlText w:val="%1."/>
      <w:lvlJc w:val="left"/>
      <w:pPr>
        <w:ind w:left="780" w:hanging="360"/>
      </w:pPr>
      <w:rPr>
        <w:rFonts w:hint="default"/>
      </w:rPr>
    </w:lvl>
    <w:lvl w:ilvl="1">
      <w:start w:val="2"/>
      <w:numFmt w:val="decimal"/>
      <w:isLgl/>
      <w:lvlText w:val="%1.%2"/>
      <w:lvlJc w:val="left"/>
      <w:pPr>
        <w:ind w:left="792" w:hanging="372"/>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6" w15:restartNumberingAfterBreak="0">
    <w:nsid w:val="60E046B3"/>
    <w:multiLevelType w:val="hybridMultilevel"/>
    <w:tmpl w:val="CE703F2E"/>
    <w:lvl w:ilvl="0" w:tplc="475E4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3712AC9"/>
    <w:multiLevelType w:val="hybridMultilevel"/>
    <w:tmpl w:val="64323D8E"/>
    <w:lvl w:ilvl="0" w:tplc="9196978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BC6533A"/>
    <w:multiLevelType w:val="hybridMultilevel"/>
    <w:tmpl w:val="89DC6092"/>
    <w:lvl w:ilvl="0" w:tplc="7D1864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ED36FF1"/>
    <w:multiLevelType w:val="hybridMultilevel"/>
    <w:tmpl w:val="206AFCA4"/>
    <w:lvl w:ilvl="0" w:tplc="DC02D53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9"/>
  </w:num>
  <w:num w:numId="3">
    <w:abstractNumId w:val="7"/>
  </w:num>
  <w:num w:numId="4">
    <w:abstractNumId w:val="5"/>
  </w:num>
  <w:num w:numId="5">
    <w:abstractNumId w:val="0"/>
  </w:num>
  <w:num w:numId="6">
    <w:abstractNumId w:val="3"/>
  </w:num>
  <w:num w:numId="7">
    <w:abstractNumId w:val="6"/>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23"/>
    <w:rsid w:val="00007EF2"/>
    <w:rsid w:val="000146C9"/>
    <w:rsid w:val="0002145E"/>
    <w:rsid w:val="00026658"/>
    <w:rsid w:val="00037B12"/>
    <w:rsid w:val="00045245"/>
    <w:rsid w:val="0006166B"/>
    <w:rsid w:val="0007369A"/>
    <w:rsid w:val="00074789"/>
    <w:rsid w:val="00077EAB"/>
    <w:rsid w:val="00080F58"/>
    <w:rsid w:val="0008674C"/>
    <w:rsid w:val="00091E2E"/>
    <w:rsid w:val="000A3082"/>
    <w:rsid w:val="000A5582"/>
    <w:rsid w:val="000B454A"/>
    <w:rsid w:val="000C26EE"/>
    <w:rsid w:val="000D3243"/>
    <w:rsid w:val="000D40BE"/>
    <w:rsid w:val="000F2594"/>
    <w:rsid w:val="000F44A3"/>
    <w:rsid w:val="000F56B9"/>
    <w:rsid w:val="0013398F"/>
    <w:rsid w:val="00164737"/>
    <w:rsid w:val="00172E78"/>
    <w:rsid w:val="001A7EF7"/>
    <w:rsid w:val="001C1785"/>
    <w:rsid w:val="001C774A"/>
    <w:rsid w:val="001E3E8F"/>
    <w:rsid w:val="001F02B0"/>
    <w:rsid w:val="001F7E2D"/>
    <w:rsid w:val="002109F5"/>
    <w:rsid w:val="00222C71"/>
    <w:rsid w:val="0022592B"/>
    <w:rsid w:val="002272E6"/>
    <w:rsid w:val="00231360"/>
    <w:rsid w:val="00232739"/>
    <w:rsid w:val="00240047"/>
    <w:rsid w:val="0024204D"/>
    <w:rsid w:val="0025061C"/>
    <w:rsid w:val="00257D38"/>
    <w:rsid w:val="00266816"/>
    <w:rsid w:val="00275115"/>
    <w:rsid w:val="00286788"/>
    <w:rsid w:val="002B61C4"/>
    <w:rsid w:val="002B77E1"/>
    <w:rsid w:val="002C1AE7"/>
    <w:rsid w:val="002D0A06"/>
    <w:rsid w:val="002D4A91"/>
    <w:rsid w:val="002D7974"/>
    <w:rsid w:val="002E1110"/>
    <w:rsid w:val="002E28E9"/>
    <w:rsid w:val="002E6B31"/>
    <w:rsid w:val="0031009A"/>
    <w:rsid w:val="00325C94"/>
    <w:rsid w:val="00326595"/>
    <w:rsid w:val="00341ECE"/>
    <w:rsid w:val="003425F3"/>
    <w:rsid w:val="003437B5"/>
    <w:rsid w:val="003611CF"/>
    <w:rsid w:val="00372F36"/>
    <w:rsid w:val="00387636"/>
    <w:rsid w:val="003A227A"/>
    <w:rsid w:val="003B4A6C"/>
    <w:rsid w:val="003C061B"/>
    <w:rsid w:val="003E295C"/>
    <w:rsid w:val="003F4E6A"/>
    <w:rsid w:val="003F5325"/>
    <w:rsid w:val="004107EE"/>
    <w:rsid w:val="00411B62"/>
    <w:rsid w:val="00413AEA"/>
    <w:rsid w:val="004217ED"/>
    <w:rsid w:val="0043209B"/>
    <w:rsid w:val="0046231F"/>
    <w:rsid w:val="00467E52"/>
    <w:rsid w:val="004748BF"/>
    <w:rsid w:val="004A118C"/>
    <w:rsid w:val="004B30E0"/>
    <w:rsid w:val="004C584A"/>
    <w:rsid w:val="004D175C"/>
    <w:rsid w:val="005333E2"/>
    <w:rsid w:val="005431A0"/>
    <w:rsid w:val="005815A7"/>
    <w:rsid w:val="005902BE"/>
    <w:rsid w:val="00596A1F"/>
    <w:rsid w:val="00597952"/>
    <w:rsid w:val="005A11BF"/>
    <w:rsid w:val="005B4EA1"/>
    <w:rsid w:val="005C1452"/>
    <w:rsid w:val="00614341"/>
    <w:rsid w:val="00615AEA"/>
    <w:rsid w:val="00622AF3"/>
    <w:rsid w:val="00661AAE"/>
    <w:rsid w:val="00667194"/>
    <w:rsid w:val="006A5614"/>
    <w:rsid w:val="006B5CAE"/>
    <w:rsid w:val="006E7ED0"/>
    <w:rsid w:val="0070178F"/>
    <w:rsid w:val="00703822"/>
    <w:rsid w:val="00703C14"/>
    <w:rsid w:val="0072355E"/>
    <w:rsid w:val="0074424E"/>
    <w:rsid w:val="00761985"/>
    <w:rsid w:val="00765B74"/>
    <w:rsid w:val="007670B5"/>
    <w:rsid w:val="00773E66"/>
    <w:rsid w:val="00794099"/>
    <w:rsid w:val="00795E67"/>
    <w:rsid w:val="007D3DD6"/>
    <w:rsid w:val="007D450A"/>
    <w:rsid w:val="007F6F46"/>
    <w:rsid w:val="0080381C"/>
    <w:rsid w:val="008111A4"/>
    <w:rsid w:val="00831757"/>
    <w:rsid w:val="008542CC"/>
    <w:rsid w:val="00861691"/>
    <w:rsid w:val="00880212"/>
    <w:rsid w:val="0089332A"/>
    <w:rsid w:val="008A1710"/>
    <w:rsid w:val="008B5E84"/>
    <w:rsid w:val="008E180E"/>
    <w:rsid w:val="008E1A27"/>
    <w:rsid w:val="0092770D"/>
    <w:rsid w:val="00927AC7"/>
    <w:rsid w:val="009372F3"/>
    <w:rsid w:val="0095109F"/>
    <w:rsid w:val="00967226"/>
    <w:rsid w:val="009717B2"/>
    <w:rsid w:val="009717EA"/>
    <w:rsid w:val="00976E2F"/>
    <w:rsid w:val="00991DEB"/>
    <w:rsid w:val="009A1D87"/>
    <w:rsid w:val="009B7A68"/>
    <w:rsid w:val="009D4BF2"/>
    <w:rsid w:val="009E0032"/>
    <w:rsid w:val="009E249A"/>
    <w:rsid w:val="009E53AA"/>
    <w:rsid w:val="00A16C54"/>
    <w:rsid w:val="00A2420A"/>
    <w:rsid w:val="00A25124"/>
    <w:rsid w:val="00A36A53"/>
    <w:rsid w:val="00A36DCE"/>
    <w:rsid w:val="00A871E3"/>
    <w:rsid w:val="00AA5435"/>
    <w:rsid w:val="00AB08CD"/>
    <w:rsid w:val="00AB5773"/>
    <w:rsid w:val="00AB6F26"/>
    <w:rsid w:val="00AC0A9B"/>
    <w:rsid w:val="00AD0DAC"/>
    <w:rsid w:val="00AD7C63"/>
    <w:rsid w:val="00B121BF"/>
    <w:rsid w:val="00B32CD3"/>
    <w:rsid w:val="00B60E35"/>
    <w:rsid w:val="00B67DFD"/>
    <w:rsid w:val="00BA2FA1"/>
    <w:rsid w:val="00BB1443"/>
    <w:rsid w:val="00BB331B"/>
    <w:rsid w:val="00BB5847"/>
    <w:rsid w:val="00BC48F6"/>
    <w:rsid w:val="00BD14D1"/>
    <w:rsid w:val="00BD427B"/>
    <w:rsid w:val="00C26736"/>
    <w:rsid w:val="00C36343"/>
    <w:rsid w:val="00C5063E"/>
    <w:rsid w:val="00C83149"/>
    <w:rsid w:val="00C91EA7"/>
    <w:rsid w:val="00CA2710"/>
    <w:rsid w:val="00CB2D91"/>
    <w:rsid w:val="00CD4CC4"/>
    <w:rsid w:val="00CE60BE"/>
    <w:rsid w:val="00CF7B9F"/>
    <w:rsid w:val="00D124A2"/>
    <w:rsid w:val="00D14498"/>
    <w:rsid w:val="00D25ACC"/>
    <w:rsid w:val="00D3356A"/>
    <w:rsid w:val="00D35300"/>
    <w:rsid w:val="00D508E0"/>
    <w:rsid w:val="00D57523"/>
    <w:rsid w:val="00D622A8"/>
    <w:rsid w:val="00D627D6"/>
    <w:rsid w:val="00D641F8"/>
    <w:rsid w:val="00D6439D"/>
    <w:rsid w:val="00D7050F"/>
    <w:rsid w:val="00D7221C"/>
    <w:rsid w:val="00D91823"/>
    <w:rsid w:val="00DA31A7"/>
    <w:rsid w:val="00DB76EC"/>
    <w:rsid w:val="00DC007C"/>
    <w:rsid w:val="00E050E8"/>
    <w:rsid w:val="00E0559F"/>
    <w:rsid w:val="00E45CDA"/>
    <w:rsid w:val="00E50A6E"/>
    <w:rsid w:val="00E572C1"/>
    <w:rsid w:val="00E7692A"/>
    <w:rsid w:val="00EA15F4"/>
    <w:rsid w:val="00EB5006"/>
    <w:rsid w:val="00EC3B93"/>
    <w:rsid w:val="00EE016B"/>
    <w:rsid w:val="00EE27C1"/>
    <w:rsid w:val="00F14D12"/>
    <w:rsid w:val="00F21720"/>
    <w:rsid w:val="00F227BD"/>
    <w:rsid w:val="00F36E76"/>
    <w:rsid w:val="00F406C3"/>
    <w:rsid w:val="00F51962"/>
    <w:rsid w:val="00F63DD7"/>
    <w:rsid w:val="00F648E8"/>
    <w:rsid w:val="00F67CD6"/>
    <w:rsid w:val="00F72097"/>
    <w:rsid w:val="00F749E9"/>
    <w:rsid w:val="00F956F6"/>
    <w:rsid w:val="00FA16DD"/>
    <w:rsid w:val="00FA2EA3"/>
    <w:rsid w:val="00FB38B7"/>
    <w:rsid w:val="00FD1E58"/>
    <w:rsid w:val="00FD4587"/>
    <w:rsid w:val="00FD67BD"/>
    <w:rsid w:val="00FE477E"/>
    <w:rsid w:val="00FE61EA"/>
    <w:rsid w:val="00FF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E0D89"/>
  <w15:chartTrackingRefBased/>
  <w15:docId w15:val="{4F542363-BE8D-45A9-9B71-B1D3794B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ind w:firstLine="37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823"/>
    <w:pPr>
      <w:ind w:firstLineChars="200" w:firstLine="420"/>
    </w:pPr>
  </w:style>
  <w:style w:type="paragraph" w:styleId="a4">
    <w:name w:val="header"/>
    <w:basedOn w:val="a"/>
    <w:link w:val="Char"/>
    <w:uiPriority w:val="99"/>
    <w:unhideWhenUsed/>
    <w:rsid w:val="002B61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61C4"/>
    <w:rPr>
      <w:sz w:val="18"/>
      <w:szCs w:val="18"/>
    </w:rPr>
  </w:style>
  <w:style w:type="paragraph" w:styleId="a5">
    <w:name w:val="footer"/>
    <w:basedOn w:val="a"/>
    <w:link w:val="Char0"/>
    <w:uiPriority w:val="99"/>
    <w:unhideWhenUsed/>
    <w:rsid w:val="002B61C4"/>
    <w:pPr>
      <w:tabs>
        <w:tab w:val="center" w:pos="4153"/>
        <w:tab w:val="right" w:pos="8306"/>
      </w:tabs>
      <w:snapToGrid w:val="0"/>
      <w:jc w:val="left"/>
    </w:pPr>
    <w:rPr>
      <w:sz w:val="18"/>
      <w:szCs w:val="18"/>
    </w:rPr>
  </w:style>
  <w:style w:type="character" w:customStyle="1" w:styleId="Char0">
    <w:name w:val="页脚 Char"/>
    <w:basedOn w:val="a0"/>
    <w:link w:val="a5"/>
    <w:uiPriority w:val="99"/>
    <w:rsid w:val="002B61C4"/>
    <w:rPr>
      <w:sz w:val="18"/>
      <w:szCs w:val="18"/>
    </w:rPr>
  </w:style>
  <w:style w:type="table" w:styleId="a6">
    <w:name w:val="Table Grid"/>
    <w:basedOn w:val="a1"/>
    <w:uiPriority w:val="39"/>
    <w:rsid w:val="00EA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E0032"/>
    <w:rPr>
      <w:color w:val="0000FF"/>
      <w:u w:val="single"/>
    </w:rPr>
  </w:style>
  <w:style w:type="paragraph" w:styleId="a8">
    <w:name w:val="caption"/>
    <w:basedOn w:val="a"/>
    <w:next w:val="a"/>
    <w:uiPriority w:val="35"/>
    <w:unhideWhenUsed/>
    <w:qFormat/>
    <w:rsid w:val="00861691"/>
    <w:rPr>
      <w:rFonts w:asciiTheme="majorHAnsi" w:eastAsia="黑体" w:hAnsiTheme="majorHAnsi" w:cstheme="majorBidi"/>
      <w:sz w:val="20"/>
      <w:szCs w:val="20"/>
    </w:rPr>
  </w:style>
  <w:style w:type="character" w:styleId="a9">
    <w:name w:val="Placeholder Text"/>
    <w:basedOn w:val="a0"/>
    <w:uiPriority w:val="99"/>
    <w:semiHidden/>
    <w:rsid w:val="00622AF3"/>
    <w:rPr>
      <w:color w:val="808080"/>
    </w:rPr>
  </w:style>
  <w:style w:type="character" w:styleId="aa">
    <w:name w:val="annotation reference"/>
    <w:basedOn w:val="a0"/>
    <w:qFormat/>
    <w:rsid w:val="00967226"/>
    <w:rPr>
      <w:sz w:val="21"/>
      <w:szCs w:val="21"/>
    </w:rPr>
  </w:style>
  <w:style w:type="paragraph" w:styleId="ab">
    <w:name w:val="annotation text"/>
    <w:basedOn w:val="a"/>
    <w:link w:val="Char1"/>
    <w:qFormat/>
    <w:rsid w:val="00967226"/>
    <w:pPr>
      <w:widowControl w:val="0"/>
      <w:suppressAutoHyphens/>
      <w:ind w:firstLine="0"/>
      <w:jc w:val="left"/>
    </w:pPr>
    <w:rPr>
      <w:rFonts w:ascii="Times New Roman" w:eastAsia="宋体" w:hAnsi="Times New Roman" w:cs="Times New Roman"/>
      <w:kern w:val="1"/>
      <w:szCs w:val="24"/>
      <w:lang w:eastAsia="ar-SA"/>
    </w:rPr>
  </w:style>
  <w:style w:type="character" w:customStyle="1" w:styleId="Char1">
    <w:name w:val="批注文字 Char"/>
    <w:basedOn w:val="a0"/>
    <w:link w:val="ab"/>
    <w:qFormat/>
    <w:rsid w:val="00967226"/>
    <w:rPr>
      <w:rFonts w:ascii="Times New Roman" w:eastAsia="宋体" w:hAnsi="Times New Roman" w:cs="Times New Roman"/>
      <w:kern w:val="1"/>
      <w:szCs w:val="24"/>
      <w:lang w:eastAsia="ar-SA"/>
    </w:rPr>
  </w:style>
  <w:style w:type="paragraph" w:customStyle="1" w:styleId="72">
    <w:name w:val="样式72"/>
    <w:basedOn w:val="a"/>
    <w:rsid w:val="00967226"/>
    <w:pPr>
      <w:widowControl w:val="0"/>
      <w:adjustRightInd w:val="0"/>
      <w:snapToGrid w:val="0"/>
      <w:spacing w:line="200" w:lineRule="atLeast"/>
      <w:ind w:firstLine="0"/>
    </w:pPr>
    <w:rPr>
      <w:rFonts w:ascii="楷体_GB2312" w:eastAsia="楷体_GB2312" w:hAnsi="Times New Roman" w:cs="Times New Roman"/>
      <w:kern w:val="0"/>
      <w:sz w:val="18"/>
      <w:szCs w:val="18"/>
    </w:rPr>
  </w:style>
  <w:style w:type="paragraph" w:styleId="ac">
    <w:name w:val="Balloon Text"/>
    <w:basedOn w:val="a"/>
    <w:link w:val="Char2"/>
    <w:uiPriority w:val="99"/>
    <w:semiHidden/>
    <w:unhideWhenUsed/>
    <w:rsid w:val="00967226"/>
    <w:rPr>
      <w:sz w:val="18"/>
      <w:szCs w:val="18"/>
    </w:rPr>
  </w:style>
  <w:style w:type="character" w:customStyle="1" w:styleId="Char2">
    <w:name w:val="批注框文本 Char"/>
    <w:basedOn w:val="a0"/>
    <w:link w:val="ac"/>
    <w:uiPriority w:val="99"/>
    <w:semiHidden/>
    <w:rsid w:val="00967226"/>
    <w:rPr>
      <w:sz w:val="18"/>
      <w:szCs w:val="18"/>
    </w:rPr>
  </w:style>
  <w:style w:type="paragraph" w:customStyle="1" w:styleId="Default">
    <w:name w:val="Default"/>
    <w:rsid w:val="002E6B31"/>
    <w:pPr>
      <w:widowControl w:val="0"/>
      <w:autoSpaceDE w:val="0"/>
      <w:autoSpaceDN w:val="0"/>
      <w:adjustRightInd w:val="0"/>
      <w:ind w:firstLine="0"/>
      <w:jc w:val="left"/>
    </w:pPr>
    <w:rPr>
      <w:rFonts w:ascii="Arial" w:eastAsia="宋体"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22754">
      <w:bodyDiv w:val="1"/>
      <w:marLeft w:val="0"/>
      <w:marRight w:val="0"/>
      <w:marTop w:val="0"/>
      <w:marBottom w:val="0"/>
      <w:divBdr>
        <w:top w:val="none" w:sz="0" w:space="0" w:color="auto"/>
        <w:left w:val="none" w:sz="0" w:space="0" w:color="auto"/>
        <w:bottom w:val="none" w:sz="0" w:space="0" w:color="auto"/>
        <w:right w:val="none" w:sz="0" w:space="0" w:color="auto"/>
      </w:divBdr>
    </w:div>
    <w:div w:id="785002953">
      <w:bodyDiv w:val="1"/>
      <w:marLeft w:val="0"/>
      <w:marRight w:val="0"/>
      <w:marTop w:val="0"/>
      <w:marBottom w:val="0"/>
      <w:divBdr>
        <w:top w:val="none" w:sz="0" w:space="0" w:color="auto"/>
        <w:left w:val="none" w:sz="0" w:space="0" w:color="auto"/>
        <w:bottom w:val="none" w:sz="0" w:space="0" w:color="auto"/>
        <w:right w:val="none" w:sz="0" w:space="0" w:color="auto"/>
      </w:divBdr>
    </w:div>
    <w:div w:id="886112839">
      <w:bodyDiv w:val="1"/>
      <w:marLeft w:val="0"/>
      <w:marRight w:val="0"/>
      <w:marTop w:val="0"/>
      <w:marBottom w:val="0"/>
      <w:divBdr>
        <w:top w:val="none" w:sz="0" w:space="0" w:color="auto"/>
        <w:left w:val="none" w:sz="0" w:space="0" w:color="auto"/>
        <w:bottom w:val="none" w:sz="0" w:space="0" w:color="auto"/>
        <w:right w:val="none" w:sz="0" w:space="0" w:color="auto"/>
      </w:divBdr>
    </w:div>
    <w:div w:id="1058474831">
      <w:bodyDiv w:val="1"/>
      <w:marLeft w:val="0"/>
      <w:marRight w:val="0"/>
      <w:marTop w:val="0"/>
      <w:marBottom w:val="0"/>
      <w:divBdr>
        <w:top w:val="none" w:sz="0" w:space="0" w:color="auto"/>
        <w:left w:val="none" w:sz="0" w:space="0" w:color="auto"/>
        <w:bottom w:val="none" w:sz="0" w:space="0" w:color="auto"/>
        <w:right w:val="none" w:sz="0" w:space="0" w:color="auto"/>
      </w:divBdr>
    </w:div>
    <w:div w:id="2100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sdn.net/so/search?q=%E6%9C%BA%E5%99%A8%E5%AD%A6%E4%B9%A0&amp;spm=1001.2101.3001.7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hx89@126.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FDEA-DEA0-4987-BE9A-170EB2BB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14</cp:revision>
  <dcterms:created xsi:type="dcterms:W3CDTF">2022-11-30T13:02:00Z</dcterms:created>
  <dcterms:modified xsi:type="dcterms:W3CDTF">2022-12-01T08:21:00Z</dcterms:modified>
</cp:coreProperties>
</file>