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105" w:afterAutospacing="0" w:line="10" w:lineRule="atLeast"/>
        <w:jc w:val="center"/>
        <w:rPr>
          <w:rFonts w:ascii="楷体" w:hAnsi="楷体" w:eastAsia="楷体" w:cs="楷体"/>
          <w:color w:val="auto"/>
          <w:spacing w:val="4"/>
          <w:sz w:val="36"/>
          <w:szCs w:val="36"/>
          <w:highlight w:val="none"/>
          <w:shd w:val="clear" w:color="auto" w:fill="FFFFFF"/>
        </w:rPr>
      </w:pPr>
      <w:r>
        <w:rPr>
          <w:rFonts w:ascii="楷体" w:hAnsi="楷体" w:eastAsia="楷体" w:cs="楷体"/>
          <w:color w:val="auto"/>
          <w:sz w:val="36"/>
          <w:szCs w:val="36"/>
          <w:highlight w:val="none"/>
        </w:rPr>
        <w:t>智慧协作教室，</w:t>
      </w:r>
      <w:r>
        <w:rPr>
          <w:rFonts w:ascii="楷体" w:hAnsi="楷体" w:eastAsia="楷体" w:cs="楷体"/>
          <w:color w:val="auto"/>
          <w:spacing w:val="4"/>
          <w:sz w:val="36"/>
          <w:szCs w:val="36"/>
          <w:highlight w:val="none"/>
          <w:shd w:val="clear" w:color="auto" w:fill="FFFFFF"/>
        </w:rPr>
        <w:t>轻松打造合作课堂</w:t>
      </w:r>
    </w:p>
    <w:p>
      <w:pPr>
        <w:jc w:val="center"/>
        <w:rPr>
          <w:rFonts w:hint="default" w:eastAsia="楷体"/>
          <w:sz w:val="18"/>
          <w:szCs w:val="21"/>
          <w:lang w:val="en-US" w:eastAsia="zh-CN"/>
        </w:rPr>
      </w:pPr>
      <w:r>
        <w:rPr>
          <w:rFonts w:hint="eastAsia" w:ascii="楷体" w:hAnsi="楷体" w:eastAsia="楷体" w:cs="楷体"/>
          <w:color w:val="auto"/>
          <w:spacing w:val="4"/>
          <w:sz w:val="28"/>
          <w:szCs w:val="28"/>
          <w:highlight w:val="none"/>
          <w:shd w:val="clear" w:color="auto" w:fill="FFFFFF"/>
          <w:lang w:val="en-US" w:eastAsia="zh-CN"/>
        </w:rPr>
        <w:t>青岛（市南）海信学校 李靖 张春雪</w:t>
      </w:r>
    </w:p>
    <w:p>
      <w:pPr>
        <w:numPr>
          <w:ilvl w:val="0"/>
          <w:numId w:val="1"/>
        </w:numPr>
        <w:spacing w:line="560" w:lineRule="exact"/>
        <w:rPr>
          <w:rFonts w:hint="eastAsia" w:ascii="黑体" w:hAnsi="黑体" w:eastAsia="黑体" w:cs="黑体"/>
          <w:b/>
          <w:bCs/>
          <w:color w:val="auto"/>
          <w:sz w:val="28"/>
          <w:szCs w:val="28"/>
          <w:highlight w:val="none"/>
          <w:lang w:eastAsia="zh-CN"/>
        </w:rPr>
      </w:pPr>
      <w:r>
        <w:rPr>
          <w:rFonts w:hint="eastAsia" w:ascii="黑体" w:hAnsi="黑体" w:eastAsia="黑体" w:cs="黑体"/>
          <w:b/>
          <w:bCs/>
          <w:color w:val="auto"/>
          <w:sz w:val="28"/>
          <w:szCs w:val="28"/>
          <w:highlight w:val="none"/>
          <w:lang w:eastAsia="zh-CN"/>
        </w:rPr>
        <w:t>背景分析</w:t>
      </w:r>
    </w:p>
    <w:p>
      <w:pPr>
        <w:spacing w:line="560" w:lineRule="exact"/>
        <w:ind w:firstLine="560" w:firstLineChars="200"/>
        <w:rPr>
          <w:rFonts w:hint="eastAsia" w:ascii="仿宋" w:hAnsi="仿宋" w:eastAsia="仿宋" w:cs="仿宋_GB2312"/>
          <w:color w:val="auto"/>
          <w:sz w:val="28"/>
          <w:szCs w:val="28"/>
          <w:highlight w:val="none"/>
          <w:lang w:val="en-US" w:eastAsia="zh-CN"/>
        </w:rPr>
      </w:pPr>
      <w:r>
        <w:rPr>
          <w:rFonts w:hint="eastAsia" w:ascii="仿宋" w:hAnsi="仿宋" w:eastAsia="仿宋" w:cs="仿宋_GB2312"/>
          <w:color w:val="auto"/>
          <w:sz w:val="28"/>
          <w:szCs w:val="28"/>
          <w:highlight w:val="none"/>
          <w:lang w:val="en-US" w:eastAsia="zh-CN"/>
        </w:rPr>
        <w:t>小组合作学习是一种教师乐于尝试但难以有效把控的课堂教学模式。在过去传统教室中，教师想要精确关注每个小组及小组中每个人的学习情况是十分困难的，课堂氛围常常走向极端，要么小组成员习惯依赖他人，缺乏独立思考；要么浮于形式，过分活跃。伴随着教学环境的改善、学习工具的革新、智慧教室建成以及信息素养的培训，通过运用先进信息技术构建的智慧教室，教师可以实现有效的师生双向互动，团队合作学习成为一种更易操作、易实现的教学模式。</w:t>
      </w:r>
    </w:p>
    <w:p>
      <w:pPr>
        <w:spacing w:line="560" w:lineRule="exact"/>
        <w:ind w:firstLine="560" w:firstLineChars="200"/>
        <w:rPr>
          <w:rFonts w:hint="eastAsia" w:ascii="仿宋" w:hAnsi="仿宋" w:eastAsia="仿宋" w:cs="仿宋_GB2312"/>
          <w:color w:val="auto"/>
          <w:sz w:val="28"/>
          <w:szCs w:val="28"/>
          <w:highlight w:val="none"/>
          <w:lang w:val="en-US" w:eastAsia="zh-CN"/>
        </w:rPr>
      </w:pPr>
      <w:r>
        <w:rPr>
          <w:rFonts w:hint="eastAsia" w:ascii="仿宋" w:hAnsi="仿宋" w:eastAsia="仿宋" w:cs="仿宋_GB2312"/>
          <w:color w:val="auto"/>
          <w:sz w:val="28"/>
          <w:szCs w:val="28"/>
          <w:highlight w:val="none"/>
          <w:lang w:val="en-US" w:eastAsia="zh-CN"/>
        </w:rPr>
        <w:t>因此，我借力于海信学校自主研发的智慧协作教室，将信息技术有效融入课堂教学和学习活动，以此强化学生的小组合作意识，实现多样化的学习形式，培养学生多种能力，在研究小组合作学习的案例中，探索在数学课堂中小组合作学习的有效模式。</w:t>
      </w:r>
    </w:p>
    <w:p>
      <w:pPr>
        <w:spacing w:line="56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现就智慧协作教室的开展实施情况，与大家分享。</w:t>
      </w:r>
    </w:p>
    <w:p>
      <w:pPr>
        <w:spacing w:line="560" w:lineRule="exact"/>
        <w:rPr>
          <w:rFonts w:hint="eastAsia" w:ascii="黑体" w:hAnsi="黑体" w:eastAsia="黑体" w:cs="黑体"/>
          <w:b/>
          <w:bCs/>
          <w:color w:val="auto"/>
          <w:sz w:val="28"/>
          <w:szCs w:val="28"/>
          <w:highlight w:val="none"/>
          <w:lang w:eastAsia="zh-CN"/>
        </w:rPr>
      </w:pPr>
      <w:r>
        <w:rPr>
          <w:rFonts w:hint="eastAsia" w:ascii="黑体" w:hAnsi="黑体" w:eastAsia="黑体" w:cs="黑体"/>
          <w:b/>
          <w:bCs/>
          <w:color w:val="auto"/>
          <w:sz w:val="28"/>
          <w:szCs w:val="28"/>
          <w:highlight w:val="none"/>
          <w:lang w:eastAsia="zh-CN"/>
        </w:rPr>
        <w:t>二、智慧协作课堂教学的实施路径</w:t>
      </w:r>
    </w:p>
    <w:p>
      <w:pPr>
        <w:spacing w:line="560" w:lineRule="exact"/>
        <w:ind w:firstLine="560" w:firstLineChars="200"/>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lang w:val="en-US" w:eastAsia="zh-CN"/>
        </w:rPr>
        <w:t>1.</w:t>
      </w:r>
      <w:r>
        <w:rPr>
          <w:rFonts w:hint="eastAsia" w:ascii="黑体" w:hAnsi="黑体" w:eastAsia="黑体" w:cs="黑体"/>
          <w:b w:val="0"/>
          <w:bCs w:val="0"/>
          <w:color w:val="auto"/>
          <w:sz w:val="28"/>
          <w:szCs w:val="28"/>
          <w:highlight w:val="none"/>
        </w:rPr>
        <w:t>技术赋能推动小组合作学习</w:t>
      </w:r>
    </w:p>
    <w:p>
      <w:pPr>
        <w:spacing w:line="56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课堂作为新课程改革的主阵地，有着举足轻重的作用。传统的课堂教学以教师为核心，为实现学生为主体，引导他们养成自主学习的习惯和学会合作，小组合作学习应运而生。在欧美国家，合作学习几乎是主流的教学方法之一。</w:t>
      </w:r>
    </w:p>
    <w:p>
      <w:pPr>
        <w:spacing w:line="56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在智慧</w:t>
      </w:r>
      <w:r>
        <w:rPr>
          <w:rFonts w:hint="eastAsia" w:ascii="仿宋" w:hAnsi="仿宋" w:eastAsia="仿宋" w:cs="仿宋_GB2312"/>
          <w:color w:val="auto"/>
          <w:sz w:val="28"/>
          <w:szCs w:val="28"/>
          <w:highlight w:val="none"/>
          <w:lang w:val="en-US" w:eastAsia="zh-CN"/>
        </w:rPr>
        <w:t>协作</w:t>
      </w:r>
      <w:r>
        <w:rPr>
          <w:rFonts w:hint="eastAsia" w:ascii="仿宋" w:hAnsi="仿宋" w:eastAsia="仿宋" w:cs="仿宋_GB2312"/>
          <w:color w:val="auto"/>
          <w:sz w:val="28"/>
          <w:szCs w:val="28"/>
          <w:highlight w:val="none"/>
        </w:rPr>
        <w:t>教室中，当教师下达学习任务后，学生以小组合作讨论完成，并将讨论结果以分屏白板的方式投射到教师主屏幕。智能录播系统能够自动跟踪学生学习轨迹，动态记录小组合作学习过程。智慧协作教室支持小组使用计算机终端或手持设备讨论问题、绘制思维导图等，其学习资源呈现和工具使用以小组终端设备为主；配备多屏显示系统和学习资源呈现多样化，通过多种学习工具刺激学生多感官通道，吸引激发学生学习兴趣，促进其对知识的理解和记忆。</w:t>
      </w:r>
    </w:p>
    <w:p>
      <w:pPr>
        <w:spacing w:line="560" w:lineRule="exact"/>
        <w:ind w:firstLine="562" w:firstLineChars="200"/>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案例1：运用智慧技术手段调动学生参与合作积极性</w:t>
      </w:r>
    </w:p>
    <w:p>
      <w:pPr>
        <w:rPr>
          <w:rFonts w:ascii="仿宋" w:hAnsi="仿宋" w:eastAsia="仿宋" w:cs="仿宋_GB2312"/>
          <w:color w:val="auto"/>
          <w:sz w:val="28"/>
          <w:szCs w:val="28"/>
          <w:highlight w:val="none"/>
        </w:rPr>
      </w:pPr>
      <w:r>
        <w:rPr>
          <w:color w:val="auto"/>
          <w:highlight w:val="none"/>
        </w:rPr>
        <w:drawing>
          <wp:anchor distT="0" distB="0" distL="114300" distR="114300" simplePos="0" relativeHeight="251660288" behindDoc="0" locked="0" layoutInCell="1" allowOverlap="1">
            <wp:simplePos x="0" y="0"/>
            <wp:positionH relativeFrom="column">
              <wp:posOffset>2806700</wp:posOffset>
            </wp:positionH>
            <wp:positionV relativeFrom="paragraph">
              <wp:posOffset>116840</wp:posOffset>
            </wp:positionV>
            <wp:extent cx="2475865" cy="1399540"/>
            <wp:effectExtent l="0" t="0" r="635" b="635"/>
            <wp:wrapNone/>
            <wp:docPr id="2" name="图片 2" descr="DSC_49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SC_4961(1)"/>
                    <pic:cNvPicPr>
                      <a:picLocks noChangeAspect="1"/>
                    </pic:cNvPicPr>
                  </pic:nvPicPr>
                  <pic:blipFill>
                    <a:blip r:embed="rId4"/>
                    <a:srcRect r="10075" b="23637"/>
                    <a:stretch>
                      <a:fillRect/>
                    </a:stretch>
                  </pic:blipFill>
                  <pic:spPr>
                    <a:xfrm>
                      <a:off x="0" y="0"/>
                      <a:ext cx="2475865" cy="1399540"/>
                    </a:xfrm>
                    <a:prstGeom prst="rect">
                      <a:avLst/>
                    </a:prstGeom>
                  </pic:spPr>
                </pic:pic>
              </a:graphicData>
            </a:graphic>
          </wp:anchor>
        </w:drawing>
      </w:r>
      <w:r>
        <w:rPr>
          <w:color w:val="auto"/>
          <w:highlight w:val="none"/>
        </w:rPr>
        <w:drawing>
          <wp:anchor distT="0" distB="0" distL="114300" distR="114300" simplePos="0" relativeHeight="251659264" behindDoc="0" locked="0" layoutInCell="1" allowOverlap="1">
            <wp:simplePos x="0" y="0"/>
            <wp:positionH relativeFrom="column">
              <wp:posOffset>80645</wp:posOffset>
            </wp:positionH>
            <wp:positionV relativeFrom="paragraph">
              <wp:posOffset>133985</wp:posOffset>
            </wp:positionV>
            <wp:extent cx="2537460" cy="1418590"/>
            <wp:effectExtent l="0" t="0" r="5715" b="6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537460" cy="1418590"/>
                    </a:xfrm>
                    <a:prstGeom prst="rect">
                      <a:avLst/>
                    </a:prstGeom>
                    <a:noFill/>
                    <a:ln>
                      <a:noFill/>
                    </a:ln>
                  </pic:spPr>
                </pic:pic>
              </a:graphicData>
            </a:graphic>
          </wp:anchor>
        </w:drawing>
      </w:r>
      <w:r>
        <w:rPr>
          <w:rFonts w:hint="eastAsia"/>
          <w:color w:val="auto"/>
          <w:highlight w:val="none"/>
          <w:lang w:val="en-US" w:eastAsia="zh-CN"/>
        </w:rPr>
        <w:t xml:space="preserve">      </w:t>
      </w:r>
      <w:r>
        <w:rPr>
          <w:rFonts w:hint="eastAsia" w:ascii="仿宋" w:hAnsi="仿宋" w:eastAsia="仿宋" w:cs="仿宋_GB2312"/>
          <w:color w:val="auto"/>
          <w:sz w:val="28"/>
          <w:szCs w:val="28"/>
          <w:highlight w:val="none"/>
        </w:rPr>
        <w:t>例如在教学“一一列举”这节课中设置了合作探究学习环节，通过运用分屏合作白板来呈现题目，并运用相应的平台软件来划分不同的小组、统计小组讨论情况、对小组的讨论结果进行有效点评和反馈。</w:t>
      </w:r>
    </w:p>
    <w:p>
      <w:pPr>
        <w:spacing w:line="56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小组成员接收任务后，直观的观察分屏白板中呈现的数据，通过小组讨论发现两组数据的倍数规律和是否需要考虑0的情况，还共同发现了奇偶性的规律。</w:t>
      </w:r>
    </w:p>
    <w:p>
      <w:pPr>
        <w:spacing w:line="560" w:lineRule="exact"/>
        <w:ind w:firstLine="562" w:firstLineChars="200"/>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案例2：借助智慧技术强化小组合作效果</w:t>
      </w:r>
    </w:p>
    <w:p>
      <w:pPr>
        <w:spacing w:line="56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在教学“认识小数”的过程中，</w:t>
      </w:r>
      <w:r>
        <w:rPr>
          <w:rFonts w:hint="eastAsia" w:ascii="仿宋" w:hAnsi="仿宋" w:eastAsia="仿宋" w:cs="仿宋_GB2312"/>
          <w:color w:val="auto"/>
          <w:sz w:val="28"/>
          <w:szCs w:val="28"/>
          <w:highlight w:val="none"/>
          <w:lang w:eastAsia="zh-CN"/>
        </w:rPr>
        <w:t>我</w:t>
      </w:r>
      <w:r>
        <w:rPr>
          <w:rFonts w:hint="eastAsia" w:ascii="仿宋" w:hAnsi="仿宋" w:eastAsia="仿宋" w:cs="仿宋_GB2312"/>
          <w:color w:val="auto"/>
          <w:sz w:val="28"/>
          <w:szCs w:val="28"/>
          <w:highlight w:val="none"/>
        </w:rPr>
        <w:t>在对学生的学情进行了解和把握的基础上提出具体的合作要求，制定学习任务时，要求学生在规定的时间内，小组成员</w:t>
      </w:r>
      <w:r>
        <w:rPr>
          <w:rFonts w:hint="eastAsia" w:ascii="仿宋" w:hAnsi="仿宋" w:eastAsia="仿宋" w:cs="仿宋_GB2312"/>
          <w:color w:val="auto"/>
          <w:sz w:val="28"/>
          <w:szCs w:val="28"/>
          <w:highlight w:val="none"/>
          <w:lang w:val="en-US" w:eastAsia="zh-CN"/>
        </w:rPr>
        <w:t>能</w:t>
      </w:r>
      <w:r>
        <w:rPr>
          <w:rFonts w:hint="eastAsia" w:ascii="仿宋" w:hAnsi="仿宋" w:eastAsia="仿宋" w:cs="仿宋_GB2312"/>
          <w:color w:val="auto"/>
          <w:sz w:val="28"/>
          <w:szCs w:val="28"/>
          <w:highlight w:val="none"/>
        </w:rPr>
        <w:t>够独立的阅读，并在小组当中轮流读数。在实施过程中，小组完成作业的实际效果通过运用平板书写、拍照等多种手段和形式进行记录，并且在电子白板上进行展示，学生能够对自己的小组想法进行阅读，还可以观看其他小组的具体想法，实现相互对比与交流。</w:t>
      </w:r>
    </w:p>
    <w:p>
      <w:pPr>
        <w:numPr>
          <w:ilvl w:val="0"/>
          <w:numId w:val="0"/>
        </w:numPr>
        <w:spacing w:line="560" w:lineRule="exact"/>
        <w:ind w:firstLine="560" w:firstLineChars="200"/>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lang w:val="en-US" w:eastAsia="zh-CN"/>
        </w:rPr>
        <w:t>2.</w:t>
      </w:r>
      <w:r>
        <w:rPr>
          <w:rFonts w:hint="eastAsia" w:ascii="黑体" w:hAnsi="黑体" w:eastAsia="黑体" w:cs="黑体"/>
          <w:b w:val="0"/>
          <w:bCs w:val="0"/>
          <w:color w:val="auto"/>
          <w:sz w:val="28"/>
          <w:szCs w:val="28"/>
          <w:highlight w:val="none"/>
        </w:rPr>
        <w:t>智能交互平台</w:t>
      </w:r>
      <w:r>
        <w:rPr>
          <w:rFonts w:hint="eastAsia" w:ascii="黑体" w:hAnsi="黑体" w:eastAsia="黑体" w:cs="黑体"/>
          <w:b w:val="0"/>
          <w:bCs w:val="0"/>
          <w:color w:val="auto"/>
          <w:sz w:val="28"/>
          <w:szCs w:val="28"/>
          <w:highlight w:val="none"/>
          <w:lang w:eastAsia="zh-CN"/>
        </w:rPr>
        <w:t>促进</w:t>
      </w:r>
      <w:r>
        <w:rPr>
          <w:rFonts w:hint="eastAsia" w:ascii="黑体" w:hAnsi="黑体" w:eastAsia="黑体" w:cs="黑体"/>
          <w:b w:val="0"/>
          <w:bCs w:val="0"/>
          <w:color w:val="auto"/>
          <w:sz w:val="28"/>
          <w:szCs w:val="28"/>
          <w:highlight w:val="none"/>
        </w:rPr>
        <w:t>课堂</w:t>
      </w:r>
      <w:r>
        <w:rPr>
          <w:rFonts w:hint="eastAsia" w:ascii="黑体" w:hAnsi="黑体" w:eastAsia="黑体" w:cs="黑体"/>
          <w:b w:val="0"/>
          <w:bCs w:val="0"/>
          <w:color w:val="auto"/>
          <w:sz w:val="28"/>
          <w:szCs w:val="28"/>
          <w:highlight w:val="none"/>
          <w:lang w:eastAsia="zh-CN"/>
        </w:rPr>
        <w:t>走向</w:t>
      </w:r>
      <w:r>
        <w:rPr>
          <w:rFonts w:hint="eastAsia" w:ascii="黑体" w:hAnsi="黑体" w:eastAsia="黑体" w:cs="黑体"/>
          <w:b w:val="0"/>
          <w:bCs w:val="0"/>
          <w:color w:val="auto"/>
          <w:sz w:val="28"/>
          <w:szCs w:val="28"/>
          <w:highlight w:val="none"/>
        </w:rPr>
        <w:t>多元</w:t>
      </w:r>
    </w:p>
    <w:p>
      <w:pPr>
        <w:spacing w:line="56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课堂互动的目的是为了让教师实时掌握学生的学习情况，由此对教学内容、讲课速度等进行调整。在传统课堂教学中，师生互动大多以问答形式展开，覆盖面很小，教师得到的反馈信息非常有限，无法全面、准确地掌握学生的学习情况。智慧协助教室配套安装的教学软件与学生手持终端或个人手机配合使用，可支持多元的课堂互动，包括随机提问、快速抢答、随堂测试、互动画板、手写拍照、在线投票等形式。所有形式的互动数据经智能交互平台的交互服务器处理后，都可以即时、准确地呈现反馈结果，故学生答题后，教师能立即查看；而教师批改后，评价结果也能以一对一的形式即时反馈给学生。从教学效果来看，师生之间的互动反馈越及时，越利于学生知识体系的构建与自省，也更能调动学生的学习积极性。因此，智能互动教学平台的使用，促使课堂互动由传统的“随机问答反馈”向“一对一智能反馈”转变，不仅活跃了教学氛围，而且调动了学生的学习积极性、提高了学生的参与度。</w:t>
      </w:r>
    </w:p>
    <w:p>
      <w:pPr>
        <w:spacing w:line="560" w:lineRule="exact"/>
        <w:ind w:firstLine="562" w:firstLineChars="200"/>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案例3：创设智慧环境，把握“数形结合”重点和难点</w:t>
      </w:r>
    </w:p>
    <w:p>
      <w:pPr>
        <w:spacing w:line="56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在教学“方法与策略（二）——数形结合”当中，</w:t>
      </w:r>
      <w:r>
        <w:rPr>
          <w:rFonts w:hint="eastAsia" w:ascii="仿宋" w:hAnsi="仿宋" w:eastAsia="仿宋" w:cs="仿宋_GB2312"/>
          <w:color w:val="auto"/>
          <w:sz w:val="28"/>
          <w:szCs w:val="28"/>
          <w:highlight w:val="none"/>
          <w:lang w:eastAsia="zh-CN"/>
        </w:rPr>
        <w:t>我</w:t>
      </w:r>
      <w:r>
        <w:rPr>
          <w:rFonts w:hint="eastAsia" w:ascii="仿宋" w:hAnsi="仿宋" w:eastAsia="仿宋" w:cs="仿宋_GB2312"/>
          <w:color w:val="auto"/>
          <w:sz w:val="28"/>
          <w:szCs w:val="28"/>
          <w:highlight w:val="none"/>
        </w:rPr>
        <w:t>先是利用电子白板设置相应的情境，引导学生对这些情景进行深度的思考和观察，能够对规律进行初步的接触，进而能够运用多元化的手段和方式来把握事物规律。就学生而言，通过参与智慧教室开展小组合作，能实现了学生之间交流最大化，不同思维的碰撞能够快速发现不同事物间的本质规律，从而实现思维向外延伸。</w:t>
      </w:r>
    </w:p>
    <w:p>
      <w:pPr>
        <w:ind w:firstLine="560" w:firstLineChars="200"/>
        <w:rPr>
          <w:rFonts w:ascii="仿宋" w:hAnsi="仿宋" w:eastAsia="仿宋" w:cs="仿宋_GB2312"/>
          <w:color w:val="auto"/>
          <w:sz w:val="28"/>
          <w:szCs w:val="28"/>
          <w:highlight w:val="none"/>
        </w:rPr>
      </w:pPr>
    </w:p>
    <w:p>
      <w:pPr>
        <w:spacing w:line="56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具体教学实施过程中，采用多样化的手段和方式要求学生对于反复出现的生活事物深刻体会，学会用数学语言正确表达，从而调动学生的参与积极性、应用数学能力和观察能力。智慧教室的使用时，</w:t>
      </w:r>
      <w:r>
        <w:rPr>
          <w:rFonts w:hint="eastAsia" w:ascii="仿宋" w:hAnsi="仿宋" w:eastAsia="仿宋" w:cs="仿宋_GB2312"/>
          <w:color w:val="auto"/>
          <w:sz w:val="28"/>
          <w:szCs w:val="28"/>
          <w:highlight w:val="none"/>
          <w:lang w:val="en-US" w:eastAsia="zh-CN"/>
        </w:rPr>
        <w:t>我们</w:t>
      </w:r>
      <w:r>
        <w:rPr>
          <w:rFonts w:hint="eastAsia" w:ascii="仿宋" w:hAnsi="仿宋" w:eastAsia="仿宋" w:cs="仿宋_GB2312"/>
          <w:color w:val="auto"/>
          <w:sz w:val="28"/>
          <w:szCs w:val="28"/>
          <w:highlight w:val="none"/>
        </w:rPr>
        <w:t>可通过运用平台软件布置相应的学习任务，以此了解到学生“数形结合”方面的实际掌握状况，还能直观清晰的看到学生的思维变化过程，在师生互动过程中促进学生高阶思维的发展。</w:t>
      </w:r>
    </w:p>
    <w:p>
      <w:pPr>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drawing>
          <wp:inline distT="0" distB="0" distL="114300" distR="114300">
            <wp:extent cx="5264785" cy="1490345"/>
            <wp:effectExtent l="0" t="0" r="2540" b="5080"/>
            <wp:docPr id="5" name="图片 5" descr="微信图片_2022052214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522140829"/>
                    <pic:cNvPicPr>
                      <a:picLocks noChangeAspect="1"/>
                    </pic:cNvPicPr>
                  </pic:nvPicPr>
                  <pic:blipFill>
                    <a:blip r:embed="rId6"/>
                    <a:stretch>
                      <a:fillRect/>
                    </a:stretch>
                  </pic:blipFill>
                  <pic:spPr>
                    <a:xfrm>
                      <a:off x="0" y="0"/>
                      <a:ext cx="5264785" cy="1490345"/>
                    </a:xfrm>
                    <a:prstGeom prst="rect">
                      <a:avLst/>
                    </a:prstGeom>
                  </pic:spPr>
                </pic:pic>
              </a:graphicData>
            </a:graphic>
          </wp:inline>
        </w:drawing>
      </w:r>
    </w:p>
    <w:p>
      <w:pPr>
        <w:numPr>
          <w:ilvl w:val="0"/>
          <w:numId w:val="0"/>
        </w:numPr>
        <w:spacing w:line="560" w:lineRule="exact"/>
        <w:ind w:leftChars="0"/>
        <w:rPr>
          <w:rFonts w:hint="eastAsia"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lang w:val="en-US" w:eastAsia="zh-CN"/>
        </w:rPr>
        <w:t>三、智慧协作模式促进学习方式改变</w:t>
      </w:r>
    </w:p>
    <w:p>
      <w:pPr>
        <w:numPr>
          <w:ilvl w:val="0"/>
          <w:numId w:val="0"/>
        </w:numPr>
        <w:spacing w:line="560" w:lineRule="exact"/>
        <w:ind w:firstLine="560" w:firstLineChars="200"/>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1.小组合作学习増强学生的课堂投入度</w:t>
      </w:r>
    </w:p>
    <w:p>
      <w:pPr>
        <w:numPr>
          <w:ilvl w:val="0"/>
          <w:numId w:val="0"/>
        </w:numPr>
        <w:spacing w:line="560" w:lineRule="exact"/>
        <w:ind w:firstLine="560" w:firstLineChars="200"/>
        <w:rPr>
          <w:rFonts w:hint="eastAsia" w:ascii="仿宋" w:hAnsi="仿宋" w:eastAsia="仿宋" w:cs="仿宋_GB2312"/>
          <w:b w:val="0"/>
          <w:bCs w:val="0"/>
          <w:color w:val="auto"/>
          <w:sz w:val="28"/>
          <w:szCs w:val="28"/>
          <w:highlight w:val="none"/>
          <w:lang w:val="en-US" w:eastAsia="zh-CN"/>
        </w:rPr>
      </w:pPr>
      <w:r>
        <w:rPr>
          <w:rFonts w:hint="eastAsia" w:ascii="仿宋" w:hAnsi="仿宋" w:eastAsia="仿宋" w:cs="仿宋_GB2312"/>
          <w:b w:val="0"/>
          <w:bCs w:val="0"/>
          <w:color w:val="auto"/>
          <w:sz w:val="28"/>
          <w:szCs w:val="28"/>
          <w:highlight w:val="none"/>
          <w:lang w:val="en-US" w:eastAsia="zh-CN"/>
        </w:rPr>
        <w:t>在智慧协作教室这样的环境里，课堂教学呈现出与传统的灌输式教学方式不同交互式学习，一方面，学生在接收、整合、内化、创造知识的过程中，小组成员具有独立性和自主性，每个学习主体都有自己的学习愿景，在小组中充分表达自己的学习感受和体会。另一方面，小组学习又将伙伴合作巧妙地渗透到学习中，把学习主体从大班教学中直面提问的孤军奋战中解救出来，找到了具有同样学习愿景的同伴，共同面对学习过程中产生的疑惑和困难，挑战一个人不可能完成的学习任务，形成坚实的学习共同体。</w:t>
      </w:r>
    </w:p>
    <w:p>
      <w:pPr>
        <w:numPr>
          <w:ilvl w:val="0"/>
          <w:numId w:val="0"/>
        </w:numPr>
        <w:spacing w:line="560" w:lineRule="exact"/>
        <w:ind w:firstLine="560" w:firstLineChars="200"/>
        <w:rPr>
          <w:rFonts w:hint="eastAsia" w:ascii="仿宋" w:hAnsi="仿宋" w:eastAsia="仿宋" w:cs="仿宋_GB2312"/>
          <w:b w:val="0"/>
          <w:bCs w:val="0"/>
          <w:color w:val="auto"/>
          <w:sz w:val="28"/>
          <w:szCs w:val="28"/>
          <w:highlight w:val="none"/>
          <w:lang w:val="en-US" w:eastAsia="zh-CN"/>
        </w:rPr>
      </w:pPr>
      <w:r>
        <w:rPr>
          <w:rFonts w:hint="eastAsia" w:ascii="仿宋" w:hAnsi="仿宋" w:eastAsia="仿宋" w:cs="仿宋_GB2312"/>
          <w:b w:val="0"/>
          <w:bCs w:val="0"/>
          <w:color w:val="auto"/>
          <w:sz w:val="28"/>
          <w:szCs w:val="28"/>
          <w:highlight w:val="none"/>
          <w:lang w:val="en-US" w:eastAsia="zh-CN"/>
        </w:rPr>
        <w:t>通过组织有效的组内交流和分享活动，增强师生、生生、学生与教学设备之间的互动，增强学生对课堂的归属感，使学生能够积极参与到课堂教学中，努力认真的完成课堂任务，提高学生对学习和学业的行为、情感和认知的投入。（具体模式如下图）</w:t>
      </w:r>
    </w:p>
    <w:p>
      <w:pPr>
        <w:numPr>
          <w:ilvl w:val="0"/>
          <w:numId w:val="0"/>
        </w:numPr>
        <w:spacing w:line="560" w:lineRule="exact"/>
        <w:ind w:firstLine="562" w:firstLineChars="200"/>
        <w:rPr>
          <w:rFonts w:hint="eastAsia" w:ascii="仿宋" w:hAnsi="仿宋" w:eastAsia="仿宋" w:cs="仿宋_GB2312"/>
          <w:b/>
          <w:bCs/>
          <w:color w:val="auto"/>
          <w:sz w:val="28"/>
          <w:szCs w:val="28"/>
          <w:highlight w:val="none"/>
          <w:lang w:val="en-US" w:eastAsia="zh-CN"/>
        </w:rPr>
      </w:pPr>
    </w:p>
    <w:p>
      <w:pPr>
        <w:numPr>
          <w:ilvl w:val="0"/>
          <w:numId w:val="0"/>
        </w:numPr>
        <w:spacing w:line="560" w:lineRule="exact"/>
        <w:ind w:firstLine="420" w:firstLineChars="200"/>
        <w:rPr>
          <w:rFonts w:hint="eastAsia" w:ascii="仿宋" w:hAnsi="仿宋" w:eastAsia="仿宋" w:cs="仿宋_GB2312"/>
          <w:b/>
          <w:bCs/>
          <w:color w:val="auto"/>
          <w:sz w:val="28"/>
          <w:szCs w:val="28"/>
          <w:highlight w:val="none"/>
          <w:lang w:val="en-US" w:eastAsia="zh-CN"/>
        </w:rPr>
      </w:pPr>
      <w:r>
        <w:rPr>
          <w:color w:val="auto"/>
          <w:highlight w:val="none"/>
        </w:rPr>
        <w:drawing>
          <wp:anchor distT="0" distB="0" distL="114300" distR="114300" simplePos="0" relativeHeight="251661312" behindDoc="0" locked="0" layoutInCell="1" allowOverlap="1">
            <wp:simplePos x="0" y="0"/>
            <wp:positionH relativeFrom="column">
              <wp:posOffset>377825</wp:posOffset>
            </wp:positionH>
            <wp:positionV relativeFrom="paragraph">
              <wp:posOffset>3175</wp:posOffset>
            </wp:positionV>
            <wp:extent cx="4364990" cy="3062605"/>
            <wp:effectExtent l="0" t="0" r="6985" b="4445"/>
            <wp:wrapNone/>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4364990" cy="3062605"/>
                    </a:xfrm>
                    <a:prstGeom prst="rect">
                      <a:avLst/>
                    </a:prstGeom>
                    <a:noFill/>
                    <a:ln>
                      <a:noFill/>
                    </a:ln>
                  </pic:spPr>
                </pic:pic>
              </a:graphicData>
            </a:graphic>
          </wp:anchor>
        </w:drawing>
      </w:r>
    </w:p>
    <w:p>
      <w:pPr>
        <w:numPr>
          <w:ilvl w:val="0"/>
          <w:numId w:val="0"/>
        </w:numPr>
        <w:spacing w:line="560" w:lineRule="exact"/>
        <w:ind w:firstLine="562" w:firstLineChars="200"/>
        <w:rPr>
          <w:rFonts w:hint="eastAsia" w:ascii="仿宋" w:hAnsi="仿宋" w:eastAsia="仿宋" w:cs="仿宋_GB2312"/>
          <w:b/>
          <w:bCs/>
          <w:color w:val="auto"/>
          <w:sz w:val="28"/>
          <w:szCs w:val="28"/>
          <w:highlight w:val="none"/>
          <w:lang w:val="en-US" w:eastAsia="zh-CN"/>
        </w:rPr>
      </w:pPr>
    </w:p>
    <w:p>
      <w:pPr>
        <w:numPr>
          <w:ilvl w:val="0"/>
          <w:numId w:val="0"/>
        </w:numPr>
        <w:spacing w:line="560" w:lineRule="exact"/>
        <w:ind w:firstLine="562" w:firstLineChars="200"/>
        <w:rPr>
          <w:rFonts w:hint="eastAsia" w:ascii="仿宋" w:hAnsi="仿宋" w:eastAsia="仿宋" w:cs="仿宋_GB2312"/>
          <w:b/>
          <w:bCs/>
          <w:color w:val="auto"/>
          <w:sz w:val="28"/>
          <w:szCs w:val="28"/>
          <w:highlight w:val="none"/>
          <w:lang w:val="en-US" w:eastAsia="zh-CN"/>
        </w:rPr>
      </w:pPr>
    </w:p>
    <w:p>
      <w:pPr>
        <w:numPr>
          <w:ilvl w:val="0"/>
          <w:numId w:val="0"/>
        </w:numPr>
        <w:spacing w:line="560" w:lineRule="exact"/>
        <w:ind w:firstLine="560" w:firstLineChars="200"/>
        <w:rPr>
          <w:rFonts w:hint="eastAsia" w:ascii="仿宋" w:hAnsi="仿宋" w:eastAsia="仿宋" w:cs="仿宋_GB2312"/>
          <w:color w:val="auto"/>
          <w:sz w:val="28"/>
          <w:szCs w:val="28"/>
          <w:highlight w:val="none"/>
        </w:rPr>
      </w:pPr>
    </w:p>
    <w:p>
      <w:pPr>
        <w:numPr>
          <w:ilvl w:val="0"/>
          <w:numId w:val="0"/>
        </w:numPr>
        <w:spacing w:line="560" w:lineRule="exact"/>
        <w:ind w:firstLine="560" w:firstLineChars="200"/>
        <w:rPr>
          <w:rFonts w:hint="eastAsia" w:ascii="仿宋" w:hAnsi="仿宋" w:eastAsia="仿宋" w:cs="仿宋_GB2312"/>
          <w:color w:val="auto"/>
          <w:sz w:val="28"/>
          <w:szCs w:val="28"/>
          <w:highlight w:val="none"/>
        </w:rPr>
      </w:pPr>
    </w:p>
    <w:p>
      <w:pPr>
        <w:numPr>
          <w:ilvl w:val="0"/>
          <w:numId w:val="0"/>
        </w:numPr>
        <w:spacing w:line="560" w:lineRule="exact"/>
        <w:ind w:firstLine="560" w:firstLineChars="200"/>
        <w:rPr>
          <w:rFonts w:hint="eastAsia" w:ascii="仿宋" w:hAnsi="仿宋" w:eastAsia="仿宋" w:cs="仿宋_GB2312"/>
          <w:color w:val="auto"/>
          <w:sz w:val="28"/>
          <w:szCs w:val="28"/>
          <w:highlight w:val="none"/>
        </w:rPr>
      </w:pPr>
    </w:p>
    <w:p>
      <w:pPr>
        <w:numPr>
          <w:ilvl w:val="0"/>
          <w:numId w:val="0"/>
        </w:numPr>
        <w:spacing w:line="560" w:lineRule="exact"/>
        <w:ind w:firstLine="560" w:firstLineChars="200"/>
        <w:rPr>
          <w:rFonts w:hint="eastAsia" w:ascii="仿宋" w:hAnsi="仿宋" w:eastAsia="仿宋" w:cs="仿宋_GB2312"/>
          <w:color w:val="auto"/>
          <w:sz w:val="28"/>
          <w:szCs w:val="28"/>
          <w:highlight w:val="none"/>
        </w:rPr>
      </w:pPr>
    </w:p>
    <w:p>
      <w:pPr>
        <w:numPr>
          <w:ilvl w:val="0"/>
          <w:numId w:val="0"/>
        </w:numPr>
        <w:spacing w:line="560" w:lineRule="exact"/>
        <w:ind w:firstLine="560" w:firstLineChars="200"/>
        <w:rPr>
          <w:rFonts w:hint="eastAsia" w:ascii="仿宋" w:hAnsi="仿宋" w:eastAsia="仿宋" w:cs="仿宋_GB2312"/>
          <w:color w:val="auto"/>
          <w:sz w:val="28"/>
          <w:szCs w:val="28"/>
          <w:highlight w:val="none"/>
        </w:rPr>
      </w:pPr>
    </w:p>
    <w:p>
      <w:pPr>
        <w:spacing w:line="560" w:lineRule="exact"/>
        <w:ind w:firstLine="420" w:firstLineChars="200"/>
        <w:rPr>
          <w:color w:val="auto"/>
          <w:highlight w:val="none"/>
        </w:rPr>
      </w:pPr>
    </w:p>
    <w:p>
      <w:pPr>
        <w:spacing w:line="560" w:lineRule="exact"/>
        <w:ind w:firstLine="562" w:firstLineChars="200"/>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案例4：认识四边形内角，培养探索精神</w:t>
      </w:r>
    </w:p>
    <w:p>
      <w:pPr>
        <w:spacing w:line="56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在教学“四边形的内角和”当中也借助智慧教室来开展小组合作。课前，</w:t>
      </w:r>
      <w:r>
        <w:rPr>
          <w:rFonts w:hint="eastAsia" w:ascii="仿宋" w:hAnsi="仿宋" w:eastAsia="仿宋" w:cs="仿宋_GB2312"/>
          <w:color w:val="auto"/>
          <w:sz w:val="28"/>
          <w:szCs w:val="28"/>
          <w:highlight w:val="none"/>
          <w:lang w:val="en-US" w:eastAsia="zh-CN"/>
        </w:rPr>
        <w:t>我</w:t>
      </w:r>
      <w:r>
        <w:rPr>
          <w:rFonts w:hint="eastAsia" w:ascii="仿宋" w:hAnsi="仿宋" w:eastAsia="仿宋" w:cs="仿宋_GB2312"/>
          <w:color w:val="auto"/>
          <w:sz w:val="28"/>
          <w:szCs w:val="28"/>
          <w:highlight w:val="none"/>
        </w:rPr>
        <w:t>提前运用系统对学生进行分组，并把桌椅摆放</w:t>
      </w:r>
      <w:r>
        <w:rPr>
          <w:rFonts w:hint="eastAsia" w:ascii="仿宋" w:hAnsi="仿宋" w:eastAsia="仿宋" w:cs="仿宋_GB2312"/>
          <w:color w:val="auto"/>
          <w:sz w:val="28"/>
          <w:szCs w:val="28"/>
          <w:highlight w:val="none"/>
          <w:lang w:val="en-US" w:eastAsia="zh-CN"/>
        </w:rPr>
        <w:t>成</w:t>
      </w:r>
      <w:r>
        <w:rPr>
          <w:rFonts w:hint="eastAsia" w:ascii="仿宋" w:hAnsi="仿宋" w:eastAsia="仿宋" w:cs="仿宋_GB2312"/>
          <w:color w:val="auto"/>
          <w:sz w:val="28"/>
          <w:szCs w:val="28"/>
          <w:highlight w:val="none"/>
        </w:rPr>
        <w:t>圆形，同时将所学资料直接传送至每一个学生所拥有的电子设备上，并要求学生对所展示出来的图片能够有效认识。课中，学生以合作交流的方式对四边形的基本定义和特征以交互分配白板进行展示，</w:t>
      </w:r>
      <w:r>
        <w:rPr>
          <w:rFonts w:hint="eastAsia" w:ascii="仿宋" w:hAnsi="仿宋" w:eastAsia="仿宋" w:cs="仿宋_GB2312"/>
          <w:color w:val="auto"/>
          <w:sz w:val="28"/>
          <w:szCs w:val="28"/>
          <w:highlight w:val="none"/>
          <w:lang w:val="en-US" w:eastAsia="zh-CN"/>
        </w:rPr>
        <w:t>我</w:t>
      </w:r>
      <w:r>
        <w:rPr>
          <w:rFonts w:hint="eastAsia" w:ascii="仿宋" w:hAnsi="仿宋" w:eastAsia="仿宋" w:cs="仿宋_GB2312"/>
          <w:color w:val="auto"/>
          <w:sz w:val="28"/>
          <w:szCs w:val="28"/>
          <w:highlight w:val="none"/>
        </w:rPr>
        <w:t>可以在设备终端观察每个学生表现，对存在学习困难的学生及时提供帮助。课后，根据不同学掌握知识的实际情况，分层布置学习任务。在这个教学</w:t>
      </w:r>
      <w:r>
        <w:rPr>
          <w:rFonts w:ascii="仿宋" w:hAnsi="仿宋" w:eastAsia="仿宋" w:cs="仿宋_GB2312"/>
          <w:color w:val="auto"/>
          <w:sz w:val="28"/>
          <w:szCs w:val="28"/>
          <w:highlight w:val="none"/>
        </w:rPr>
        <w:t>案例</w:t>
      </w:r>
      <w:r>
        <w:rPr>
          <w:rFonts w:hint="eastAsia" w:ascii="仿宋" w:hAnsi="仿宋" w:eastAsia="仿宋" w:cs="仿宋_GB2312"/>
          <w:color w:val="auto"/>
          <w:sz w:val="28"/>
          <w:szCs w:val="28"/>
          <w:highlight w:val="none"/>
        </w:rPr>
        <w:t>中，</w:t>
      </w:r>
      <w:r>
        <w:rPr>
          <w:rFonts w:hint="eastAsia" w:ascii="仿宋" w:hAnsi="仿宋" w:eastAsia="仿宋" w:cs="仿宋_GB2312"/>
          <w:color w:val="auto"/>
          <w:sz w:val="28"/>
          <w:szCs w:val="28"/>
          <w:highlight w:val="none"/>
          <w:lang w:val="en-US" w:eastAsia="zh-CN"/>
        </w:rPr>
        <w:t>我</w:t>
      </w:r>
      <w:r>
        <w:rPr>
          <w:rFonts w:ascii="仿宋" w:hAnsi="仿宋" w:eastAsia="仿宋" w:cs="仿宋_GB2312"/>
          <w:color w:val="auto"/>
          <w:sz w:val="28"/>
          <w:szCs w:val="28"/>
          <w:highlight w:val="none"/>
        </w:rPr>
        <w:t>能够清楚呈现出在每个环节</w:t>
      </w:r>
      <w:r>
        <w:rPr>
          <w:rFonts w:hint="eastAsia" w:ascii="仿宋" w:hAnsi="仿宋" w:eastAsia="仿宋" w:cs="仿宋_GB2312"/>
          <w:color w:val="auto"/>
          <w:sz w:val="28"/>
          <w:szCs w:val="28"/>
          <w:highlight w:val="none"/>
        </w:rPr>
        <w:t>智慧协作教室</w:t>
      </w:r>
      <w:r>
        <w:rPr>
          <w:rFonts w:ascii="仿宋" w:hAnsi="仿宋" w:eastAsia="仿宋" w:cs="仿宋_GB2312"/>
          <w:color w:val="auto"/>
          <w:sz w:val="28"/>
          <w:szCs w:val="28"/>
          <w:highlight w:val="none"/>
        </w:rPr>
        <w:t>对合作学习活动的支持</w:t>
      </w:r>
      <w:r>
        <w:rPr>
          <w:rFonts w:hint="eastAsia" w:ascii="仿宋" w:hAnsi="仿宋" w:eastAsia="仿宋" w:cs="仿宋_GB2312"/>
          <w:color w:val="auto"/>
          <w:sz w:val="28"/>
          <w:szCs w:val="28"/>
          <w:highlight w:val="none"/>
        </w:rPr>
        <w:t>，</w:t>
      </w:r>
      <w:r>
        <w:rPr>
          <w:rFonts w:ascii="仿宋" w:hAnsi="仿宋" w:eastAsia="仿宋" w:cs="仿宋_GB2312"/>
          <w:color w:val="auto"/>
          <w:sz w:val="28"/>
          <w:szCs w:val="28"/>
          <w:highlight w:val="none"/>
        </w:rPr>
        <w:t>以此来展示出普通教室与</w:t>
      </w:r>
      <w:r>
        <w:rPr>
          <w:rFonts w:hint="eastAsia" w:ascii="仿宋" w:hAnsi="仿宋" w:eastAsia="仿宋" w:cs="仿宋_GB2312"/>
          <w:color w:val="auto"/>
          <w:sz w:val="28"/>
          <w:szCs w:val="28"/>
          <w:highlight w:val="none"/>
        </w:rPr>
        <w:t>智慧协作教室</w:t>
      </w:r>
      <w:r>
        <w:rPr>
          <w:rFonts w:ascii="仿宋" w:hAnsi="仿宋" w:eastAsia="仿宋" w:cs="仿宋_GB2312"/>
          <w:color w:val="auto"/>
          <w:sz w:val="28"/>
          <w:szCs w:val="28"/>
          <w:highlight w:val="none"/>
        </w:rPr>
        <w:t>下合作学习的不同</w:t>
      </w:r>
      <w:r>
        <w:rPr>
          <w:rFonts w:hint="eastAsia" w:ascii="仿宋" w:hAnsi="仿宋" w:eastAsia="仿宋" w:cs="仿宋_GB2312"/>
          <w:color w:val="auto"/>
          <w:sz w:val="28"/>
          <w:szCs w:val="28"/>
          <w:highlight w:val="none"/>
        </w:rPr>
        <w:t>。</w:t>
      </w:r>
    </w:p>
    <w:p>
      <w:pPr>
        <w:spacing w:line="560" w:lineRule="exact"/>
        <w:ind w:firstLine="560" w:firstLineChars="200"/>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 xml:space="preserve">2.新颖的课堂组织形式提升学生学习的自主效能 </w:t>
      </w:r>
    </w:p>
    <w:p>
      <w:pPr>
        <w:spacing w:line="56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建设智慧教室的目的是有效利用现代化、智能化的教学设备，为教师提供多样化、灵活便捷的教学手段辅助教学，提高教学质量。一是空间布局: 智慧协作教室环境下，教师根据需要调整教室桌椅摆放，方便学生交流；二是内容呈现: 每位同学对自己电子设备上的学习资料进行操作，多角度、形象直观地呈现学习成果，还可借助分屏白板进行演示；三是资源获取: 课前不用准备学习用品，可以通过电子设备传送资料包，学生可以用资料包中的工具进行学习；四是及时互动: 智慧协作教室设备具有实时跟踪的功能，教师时刻关注学生的任务完成情况，方便教师掌握学生讨论情况，对学习能力弱、探讨方向出偏差的小组及时给予指导，使各个层次的学生得到相应的帮助。</w:t>
      </w:r>
    </w:p>
    <w:p>
      <w:pPr>
        <w:spacing w:line="56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新鲜、丰富的课堂组织形式可以使学生产生深刻的学习体验，提高学生的学业自我效能感。课堂上借助平板电脑、电子白板等设备能够大幅度增加学生展示自我的机会，提高学生的能力自信感。教师在课堂上布置学习任务，学生可以借助互动教学系统、教学资源平台等将其完成并以小组合作的形式对任务进行完善以及展示，这个过程不仅可以培养学生的团队合作意识，还能提高学生的自主学习能力和学业自我效能感。</w:t>
      </w:r>
    </w:p>
    <w:p>
      <w:pPr>
        <w:spacing w:line="560" w:lineRule="exact"/>
        <w:ind w:firstLine="562" w:firstLineChars="200"/>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案例5：强化“按比例分配”的认知和理解，培养数学素养</w:t>
      </w:r>
    </w:p>
    <w:p>
      <w:pPr>
        <w:spacing w:line="56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在学习“按比例分配”时，</w:t>
      </w:r>
      <w:r>
        <w:rPr>
          <w:rFonts w:hint="eastAsia" w:ascii="仿宋" w:hAnsi="仿宋" w:eastAsia="仿宋" w:cs="仿宋_GB2312"/>
          <w:color w:val="auto"/>
          <w:sz w:val="28"/>
          <w:szCs w:val="28"/>
          <w:highlight w:val="none"/>
          <w:lang w:val="en-US" w:eastAsia="zh-CN"/>
        </w:rPr>
        <w:t>我</w:t>
      </w:r>
      <w:r>
        <w:rPr>
          <w:rFonts w:hint="eastAsia" w:ascii="仿宋" w:hAnsi="仿宋" w:eastAsia="仿宋" w:cs="仿宋_GB2312"/>
          <w:color w:val="auto"/>
          <w:sz w:val="28"/>
          <w:szCs w:val="28"/>
          <w:highlight w:val="none"/>
        </w:rPr>
        <w:t>将教学资料传输至学生的平板，学生接收任务后，通过</w:t>
      </w:r>
      <w:r>
        <w:rPr>
          <w:rFonts w:hint="eastAsia" w:ascii="仿宋" w:hAnsi="仿宋" w:eastAsia="仿宋" w:cs="仿宋_GB2312"/>
          <w:color w:val="auto"/>
          <w:sz w:val="28"/>
          <w:szCs w:val="28"/>
          <w:highlight w:val="none"/>
          <w:lang w:val="en-US" w:eastAsia="zh-CN"/>
        </w:rPr>
        <w:t>小组讨论</w:t>
      </w:r>
      <w:r>
        <w:rPr>
          <w:rFonts w:hint="eastAsia" w:ascii="仿宋" w:hAnsi="仿宋" w:eastAsia="仿宋" w:cs="仿宋_GB2312"/>
          <w:color w:val="auto"/>
          <w:sz w:val="28"/>
          <w:szCs w:val="28"/>
          <w:highlight w:val="none"/>
        </w:rPr>
        <w:t>的方式学习要求。教师还可运用相应的软件，随意抽取学生回答这些问题，针对学生回答的实际情况给其所在的小组进行加分和扣分。另外为了有效达成本课的重难点，在教学过程中设置小组合作环节，充分发挥学生学习的能动性，持续性强化学生对于数学的理解和认识。在小组合作结束后，</w:t>
      </w:r>
      <w:r>
        <w:rPr>
          <w:rFonts w:hint="eastAsia" w:ascii="仿宋" w:hAnsi="仿宋" w:eastAsia="仿宋" w:cs="仿宋_GB2312"/>
          <w:color w:val="auto"/>
          <w:sz w:val="28"/>
          <w:szCs w:val="28"/>
          <w:highlight w:val="none"/>
          <w:lang w:val="en-US" w:eastAsia="zh-CN"/>
        </w:rPr>
        <w:t>我</w:t>
      </w:r>
      <w:r>
        <w:rPr>
          <w:rFonts w:hint="eastAsia" w:ascii="仿宋" w:hAnsi="仿宋" w:eastAsia="仿宋" w:cs="仿宋_GB2312"/>
          <w:color w:val="auto"/>
          <w:sz w:val="28"/>
          <w:szCs w:val="28"/>
          <w:highlight w:val="none"/>
        </w:rPr>
        <w:t>将所有的学生交流和讨论结果在平板上进行展示。智慧教室的应用可以帮助</w:t>
      </w:r>
      <w:r>
        <w:rPr>
          <w:rFonts w:hint="eastAsia" w:ascii="仿宋" w:hAnsi="仿宋" w:eastAsia="仿宋" w:cs="仿宋_GB2312"/>
          <w:color w:val="auto"/>
          <w:sz w:val="28"/>
          <w:szCs w:val="28"/>
          <w:highlight w:val="none"/>
          <w:lang w:val="en-US" w:eastAsia="zh-CN"/>
        </w:rPr>
        <w:t>我们</w:t>
      </w:r>
      <w:r>
        <w:rPr>
          <w:rFonts w:hint="eastAsia" w:ascii="仿宋" w:hAnsi="仿宋" w:eastAsia="仿宋" w:cs="仿宋_GB2312"/>
          <w:color w:val="auto"/>
          <w:sz w:val="28"/>
          <w:szCs w:val="28"/>
          <w:highlight w:val="none"/>
        </w:rPr>
        <w:t>实时获取学生在讨论和交流过程中所产生的各项信息数据，以便更好的分析学生的具体学习情况，为教师转变教学理念、实现传统教学模式与信息化教学模式的深度融合提供了便捷条件。</w:t>
      </w:r>
    </w:p>
    <w:p>
      <w:pPr>
        <w:spacing w:line="56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因此，智慧协作教室</w:t>
      </w:r>
      <w:r>
        <w:rPr>
          <w:rFonts w:ascii="仿宋" w:hAnsi="仿宋" w:eastAsia="仿宋" w:cs="仿宋_GB2312"/>
          <w:color w:val="auto"/>
          <w:sz w:val="28"/>
          <w:szCs w:val="28"/>
          <w:highlight w:val="none"/>
        </w:rPr>
        <w:t>能增强交互体验</w:t>
      </w:r>
      <w:r>
        <w:rPr>
          <w:rFonts w:hint="eastAsia" w:ascii="仿宋" w:hAnsi="仿宋" w:eastAsia="仿宋" w:cs="仿宋_GB2312"/>
          <w:color w:val="auto"/>
          <w:sz w:val="28"/>
          <w:szCs w:val="28"/>
          <w:highlight w:val="none"/>
        </w:rPr>
        <w:t>，</w:t>
      </w:r>
      <w:r>
        <w:rPr>
          <w:rFonts w:ascii="仿宋" w:hAnsi="仿宋" w:eastAsia="仿宋" w:cs="仿宋_GB2312"/>
          <w:color w:val="auto"/>
          <w:sz w:val="28"/>
          <w:szCs w:val="28"/>
          <w:highlight w:val="none"/>
        </w:rPr>
        <w:t>促进学生内化知识</w:t>
      </w:r>
      <w:r>
        <w:rPr>
          <w:rFonts w:hint="eastAsia" w:ascii="仿宋" w:hAnsi="仿宋" w:eastAsia="仿宋" w:cs="仿宋_GB2312"/>
          <w:color w:val="auto"/>
          <w:sz w:val="28"/>
          <w:szCs w:val="28"/>
          <w:highlight w:val="none"/>
        </w:rPr>
        <w:t>，</w:t>
      </w:r>
      <w:r>
        <w:rPr>
          <w:rFonts w:ascii="仿宋" w:hAnsi="仿宋" w:eastAsia="仿宋" w:cs="仿宋_GB2312"/>
          <w:color w:val="auto"/>
          <w:sz w:val="28"/>
          <w:szCs w:val="28"/>
          <w:highlight w:val="none"/>
        </w:rPr>
        <w:t>使学生成为课堂主体</w:t>
      </w:r>
      <w:r>
        <w:rPr>
          <w:rFonts w:hint="eastAsia" w:ascii="仿宋" w:hAnsi="仿宋" w:eastAsia="仿宋" w:cs="仿宋_GB2312"/>
          <w:color w:val="auto"/>
          <w:sz w:val="28"/>
          <w:szCs w:val="28"/>
          <w:highlight w:val="none"/>
        </w:rPr>
        <w:t>，</w:t>
      </w:r>
      <w:r>
        <w:rPr>
          <w:rFonts w:ascii="仿宋" w:hAnsi="仿宋" w:eastAsia="仿宋" w:cs="仿宋_GB2312"/>
          <w:color w:val="auto"/>
          <w:sz w:val="28"/>
          <w:szCs w:val="28"/>
          <w:highlight w:val="none"/>
        </w:rPr>
        <w:t>课堂氛围活跃</w:t>
      </w:r>
      <w:r>
        <w:rPr>
          <w:rFonts w:hint="eastAsia" w:ascii="仿宋" w:hAnsi="仿宋" w:eastAsia="仿宋" w:cs="仿宋_GB2312"/>
          <w:color w:val="auto"/>
          <w:sz w:val="28"/>
          <w:szCs w:val="28"/>
          <w:highlight w:val="none"/>
        </w:rPr>
        <w:t>，</w:t>
      </w:r>
      <w:r>
        <w:rPr>
          <w:rFonts w:ascii="仿宋" w:hAnsi="仿宋" w:eastAsia="仿宋" w:cs="仿宋_GB2312"/>
          <w:color w:val="auto"/>
          <w:sz w:val="28"/>
          <w:szCs w:val="28"/>
          <w:highlight w:val="none"/>
        </w:rPr>
        <w:t>教学活动紧凑</w:t>
      </w:r>
      <w:r>
        <w:rPr>
          <w:rFonts w:hint="eastAsia" w:ascii="仿宋" w:hAnsi="仿宋" w:eastAsia="仿宋" w:cs="仿宋_GB2312"/>
          <w:color w:val="auto"/>
          <w:sz w:val="28"/>
          <w:szCs w:val="28"/>
          <w:highlight w:val="none"/>
        </w:rPr>
        <w:t>，</w:t>
      </w:r>
      <w:r>
        <w:rPr>
          <w:rFonts w:ascii="仿宋" w:hAnsi="仿宋" w:eastAsia="仿宋" w:cs="仿宋_GB2312"/>
          <w:color w:val="auto"/>
          <w:sz w:val="28"/>
          <w:szCs w:val="28"/>
          <w:highlight w:val="none"/>
        </w:rPr>
        <w:t>这不仅能锻炼学生自主学习能力</w:t>
      </w:r>
      <w:r>
        <w:rPr>
          <w:rFonts w:hint="eastAsia" w:ascii="仿宋" w:hAnsi="仿宋" w:eastAsia="仿宋" w:cs="仿宋_GB2312"/>
          <w:color w:val="auto"/>
          <w:sz w:val="28"/>
          <w:szCs w:val="28"/>
          <w:highlight w:val="none"/>
        </w:rPr>
        <w:t>，</w:t>
      </w:r>
      <w:r>
        <w:rPr>
          <w:rFonts w:ascii="仿宋" w:hAnsi="仿宋" w:eastAsia="仿宋" w:cs="仿宋_GB2312"/>
          <w:color w:val="auto"/>
          <w:sz w:val="28"/>
          <w:szCs w:val="28"/>
          <w:highlight w:val="none"/>
        </w:rPr>
        <w:t>还能培养学生团结合作能力</w:t>
      </w:r>
      <w:r>
        <w:rPr>
          <w:rFonts w:hint="eastAsia" w:ascii="仿宋" w:hAnsi="仿宋" w:eastAsia="仿宋" w:cs="仿宋_GB2312"/>
          <w:color w:val="auto"/>
          <w:sz w:val="28"/>
          <w:szCs w:val="28"/>
          <w:highlight w:val="none"/>
        </w:rPr>
        <w:t>，</w:t>
      </w:r>
      <w:r>
        <w:rPr>
          <w:rFonts w:ascii="仿宋" w:hAnsi="仿宋" w:eastAsia="仿宋" w:cs="仿宋_GB2312"/>
          <w:color w:val="auto"/>
          <w:sz w:val="28"/>
          <w:szCs w:val="28"/>
          <w:highlight w:val="none"/>
        </w:rPr>
        <w:t>让教师教与学生学的过程充满趣味</w:t>
      </w:r>
      <w:r>
        <w:rPr>
          <w:rFonts w:hint="eastAsia" w:ascii="仿宋" w:hAnsi="仿宋" w:eastAsia="仿宋" w:cs="仿宋_GB2312"/>
          <w:color w:val="auto"/>
          <w:sz w:val="28"/>
          <w:szCs w:val="28"/>
          <w:highlight w:val="none"/>
        </w:rPr>
        <w:t>。</w:t>
      </w:r>
      <w:r>
        <w:rPr>
          <w:rFonts w:ascii="仿宋" w:hAnsi="仿宋" w:eastAsia="仿宋" w:cs="仿宋_GB2312"/>
          <w:color w:val="auto"/>
          <w:sz w:val="28"/>
          <w:szCs w:val="28"/>
          <w:highlight w:val="none"/>
        </w:rPr>
        <w:t>通过</w:t>
      </w:r>
      <w:r>
        <w:rPr>
          <w:rFonts w:hint="eastAsia" w:ascii="仿宋" w:hAnsi="仿宋" w:eastAsia="仿宋" w:cs="仿宋_GB2312"/>
          <w:color w:val="auto"/>
          <w:sz w:val="28"/>
          <w:szCs w:val="28"/>
          <w:highlight w:val="none"/>
        </w:rPr>
        <w:t>操作</w:t>
      </w:r>
      <w:r>
        <w:rPr>
          <w:rFonts w:ascii="仿宋" w:hAnsi="仿宋" w:eastAsia="仿宋" w:cs="仿宋_GB2312"/>
          <w:color w:val="auto"/>
          <w:sz w:val="28"/>
          <w:szCs w:val="28"/>
          <w:highlight w:val="none"/>
        </w:rPr>
        <w:t xml:space="preserve">各种信息工具，将师生互动、学生学习轨迹和思维轨迹可视化，并在平台上进行积累、量化和分析，为后续的课堂教学提供合理的支持。 </w:t>
      </w:r>
    </w:p>
    <w:p>
      <w:pPr>
        <w:spacing w:line="560" w:lineRule="exact"/>
        <w:ind w:firstLine="560" w:firstLineChars="200"/>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此外，智慧教室的建设与应用推动了技术与教学的融合、创新：一方面，新设备、新技术的部署能够促使教师紧随时代潮流，改进教学方式，尝试利用现代科技改善教学；另一方面，教师在应用新型教学模式授课时，会对教学环境、硬件设施、软件平台等设备技术提出新要求，无形中驱使着教学软硬件设施的更新迭代。新理念、新思维、新设备于潜移默化中影响着课堂教学生态，智慧教室必将成为未来教育的新常态。</w:t>
      </w:r>
    </w:p>
    <w:p>
      <w:pPr>
        <w:numPr>
          <w:ilvl w:val="0"/>
          <w:numId w:val="0"/>
        </w:numPr>
        <w:spacing w:line="560" w:lineRule="exact"/>
        <w:rPr>
          <w:rFonts w:hint="eastAsia" w:ascii="黑体" w:hAnsi="黑体" w:eastAsia="黑体" w:cs="黑体"/>
          <w:b/>
          <w:bCs/>
          <w:color w:val="auto"/>
          <w:sz w:val="28"/>
          <w:szCs w:val="28"/>
          <w:highlight w:val="none"/>
          <w:lang w:eastAsia="zh-CN"/>
        </w:rPr>
      </w:pPr>
      <w:r>
        <w:rPr>
          <w:rFonts w:hint="eastAsia" w:ascii="黑体" w:hAnsi="黑体" w:eastAsia="黑体" w:cs="黑体"/>
          <w:b/>
          <w:bCs/>
          <w:color w:val="auto"/>
          <w:sz w:val="28"/>
          <w:szCs w:val="28"/>
          <w:highlight w:val="none"/>
          <w:lang w:eastAsia="zh-CN"/>
        </w:rPr>
        <w:t>三、效果与反思</w:t>
      </w:r>
    </w:p>
    <w:p>
      <w:pPr>
        <w:numPr>
          <w:ilvl w:val="0"/>
          <w:numId w:val="0"/>
        </w:numPr>
        <w:spacing w:line="560" w:lineRule="exact"/>
        <w:ind w:firstLine="562" w:firstLineChars="200"/>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bCs/>
          <w:color w:val="auto"/>
          <w:sz w:val="28"/>
          <w:szCs w:val="28"/>
          <w:highlight w:val="none"/>
          <w:lang w:val="en-US" w:eastAsia="zh-CN"/>
        </w:rPr>
        <w:t>1.</w:t>
      </w:r>
      <w:r>
        <w:rPr>
          <w:rFonts w:hint="eastAsia" w:ascii="黑体" w:hAnsi="黑体" w:eastAsia="黑体" w:cs="黑体"/>
          <w:b w:val="0"/>
          <w:bCs w:val="0"/>
          <w:color w:val="auto"/>
          <w:sz w:val="28"/>
          <w:szCs w:val="28"/>
          <w:highlight w:val="none"/>
          <w:lang w:val="en-US" w:eastAsia="zh-CN"/>
        </w:rPr>
        <w:t>智慧协作教室打破教育层次的壁垒</w:t>
      </w:r>
    </w:p>
    <w:p>
      <w:pPr>
        <w:spacing w:line="560" w:lineRule="exact"/>
        <w:ind w:firstLine="560" w:firstLineChars="200"/>
        <w:rPr>
          <w:rFonts w:hint="default" w:ascii="仿宋" w:hAnsi="仿宋" w:eastAsia="仿宋" w:cs="仿宋_GB2312"/>
          <w:color w:val="auto"/>
          <w:sz w:val="28"/>
          <w:szCs w:val="28"/>
          <w:highlight w:val="none"/>
          <w:lang w:val="en-US" w:eastAsia="zh-CN"/>
        </w:rPr>
      </w:pPr>
      <w:r>
        <w:rPr>
          <w:rFonts w:hint="default" w:ascii="仿宋" w:hAnsi="仿宋" w:eastAsia="仿宋" w:cs="仿宋_GB2312"/>
          <w:color w:val="auto"/>
          <w:sz w:val="28"/>
          <w:szCs w:val="28"/>
          <w:highlight w:val="none"/>
          <w:lang w:val="en-US" w:eastAsia="zh-CN"/>
        </w:rPr>
        <w:t>智慧</w:t>
      </w:r>
      <w:r>
        <w:rPr>
          <w:rFonts w:hint="eastAsia" w:ascii="仿宋" w:hAnsi="仿宋" w:eastAsia="仿宋" w:cs="仿宋_GB2312"/>
          <w:color w:val="auto"/>
          <w:sz w:val="28"/>
          <w:szCs w:val="28"/>
          <w:highlight w:val="none"/>
          <w:lang w:val="en-US" w:eastAsia="zh-CN"/>
        </w:rPr>
        <w:t>协作教室的合作模式不仅</w:t>
      </w:r>
      <w:r>
        <w:rPr>
          <w:rFonts w:hint="default" w:ascii="仿宋" w:hAnsi="仿宋" w:eastAsia="仿宋" w:cs="仿宋_GB2312"/>
          <w:color w:val="auto"/>
          <w:sz w:val="28"/>
          <w:szCs w:val="28"/>
          <w:highlight w:val="none"/>
          <w:lang w:val="en-US" w:eastAsia="zh-CN"/>
        </w:rPr>
        <w:t>打破了时间、空间的限制，让</w:t>
      </w:r>
      <w:r>
        <w:rPr>
          <w:rFonts w:hint="eastAsia" w:ascii="仿宋" w:hAnsi="仿宋" w:eastAsia="仿宋" w:cs="仿宋_GB2312"/>
          <w:color w:val="auto"/>
          <w:sz w:val="28"/>
          <w:szCs w:val="28"/>
          <w:highlight w:val="none"/>
          <w:lang w:val="en-US" w:eastAsia="zh-CN"/>
        </w:rPr>
        <w:t>学生的学习</w:t>
      </w:r>
      <w:r>
        <w:rPr>
          <w:rFonts w:hint="default" w:ascii="仿宋" w:hAnsi="仿宋" w:eastAsia="仿宋" w:cs="仿宋_GB2312"/>
          <w:color w:val="auto"/>
          <w:sz w:val="28"/>
          <w:szCs w:val="28"/>
          <w:highlight w:val="none"/>
          <w:lang w:val="en-US" w:eastAsia="zh-CN"/>
        </w:rPr>
        <w:t>更加灵活。</w:t>
      </w:r>
      <w:r>
        <w:rPr>
          <w:rFonts w:hint="eastAsia" w:ascii="仿宋" w:hAnsi="仿宋" w:eastAsia="仿宋" w:cs="仿宋_GB2312"/>
          <w:color w:val="auto"/>
          <w:sz w:val="28"/>
          <w:szCs w:val="28"/>
          <w:highlight w:val="none"/>
          <w:lang w:val="en-US" w:eastAsia="zh-CN"/>
        </w:rPr>
        <w:t>在</w:t>
      </w:r>
      <w:r>
        <w:rPr>
          <w:rFonts w:hint="default" w:ascii="仿宋" w:hAnsi="仿宋" w:eastAsia="仿宋" w:cs="仿宋_GB2312"/>
          <w:color w:val="auto"/>
          <w:sz w:val="28"/>
          <w:szCs w:val="28"/>
          <w:highlight w:val="none"/>
          <w:lang w:val="en-US" w:eastAsia="zh-CN"/>
        </w:rPr>
        <w:t>校园全量数据</w:t>
      </w:r>
      <w:r>
        <w:rPr>
          <w:rFonts w:hint="eastAsia" w:ascii="仿宋" w:hAnsi="仿宋" w:eastAsia="仿宋" w:cs="仿宋_GB2312"/>
          <w:color w:val="auto"/>
          <w:sz w:val="28"/>
          <w:szCs w:val="28"/>
          <w:highlight w:val="none"/>
          <w:lang w:val="en-US" w:eastAsia="zh-CN"/>
        </w:rPr>
        <w:t>共享的同时</w:t>
      </w:r>
      <w:r>
        <w:rPr>
          <w:rFonts w:hint="default" w:ascii="仿宋" w:hAnsi="仿宋" w:eastAsia="仿宋" w:cs="仿宋_GB2312"/>
          <w:color w:val="auto"/>
          <w:sz w:val="28"/>
          <w:szCs w:val="28"/>
          <w:highlight w:val="none"/>
          <w:lang w:val="en-US" w:eastAsia="zh-CN"/>
        </w:rPr>
        <w:t>，还能借助</w:t>
      </w:r>
      <w:r>
        <w:rPr>
          <w:rFonts w:hint="eastAsia" w:ascii="仿宋" w:hAnsi="仿宋" w:eastAsia="仿宋" w:cs="仿宋_GB2312"/>
          <w:color w:val="auto"/>
          <w:sz w:val="28"/>
          <w:szCs w:val="28"/>
          <w:highlight w:val="none"/>
          <w:lang w:val="en-US" w:eastAsia="zh-CN"/>
        </w:rPr>
        <w:t>“智慧教室”平台随时提取自己需要的资源</w:t>
      </w:r>
      <w:r>
        <w:rPr>
          <w:rFonts w:hint="default" w:ascii="仿宋" w:hAnsi="仿宋" w:eastAsia="仿宋" w:cs="仿宋_GB2312"/>
          <w:color w:val="auto"/>
          <w:sz w:val="28"/>
          <w:szCs w:val="28"/>
          <w:highlight w:val="none"/>
          <w:lang w:val="en-US" w:eastAsia="zh-CN"/>
        </w:rPr>
        <w:t>。最大化地解决了</w:t>
      </w:r>
      <w:r>
        <w:rPr>
          <w:rFonts w:hint="eastAsia" w:ascii="仿宋" w:hAnsi="仿宋" w:eastAsia="仿宋" w:cs="仿宋_GB2312"/>
          <w:color w:val="auto"/>
          <w:sz w:val="28"/>
          <w:szCs w:val="28"/>
          <w:highlight w:val="none"/>
          <w:lang w:val="en-US" w:eastAsia="zh-CN"/>
        </w:rPr>
        <w:t>学习</w:t>
      </w:r>
      <w:r>
        <w:rPr>
          <w:rFonts w:hint="default" w:ascii="仿宋" w:hAnsi="仿宋" w:eastAsia="仿宋" w:cs="仿宋_GB2312"/>
          <w:color w:val="auto"/>
          <w:sz w:val="28"/>
          <w:szCs w:val="28"/>
          <w:highlight w:val="none"/>
          <w:lang w:val="en-US" w:eastAsia="zh-CN"/>
        </w:rPr>
        <w:t>受空间限制的问题。</w:t>
      </w:r>
      <w:r>
        <w:rPr>
          <w:rFonts w:hint="eastAsia" w:ascii="仿宋" w:hAnsi="仿宋" w:eastAsia="仿宋" w:cs="仿宋_GB2312"/>
          <w:color w:val="auto"/>
          <w:sz w:val="28"/>
          <w:szCs w:val="28"/>
          <w:highlight w:val="none"/>
          <w:lang w:val="en-US" w:eastAsia="zh-CN"/>
        </w:rPr>
        <w:t>随着</w:t>
      </w:r>
      <w:r>
        <w:rPr>
          <w:rFonts w:hint="default" w:ascii="仿宋" w:hAnsi="仿宋" w:eastAsia="仿宋" w:cs="仿宋_GB2312"/>
          <w:color w:val="auto"/>
          <w:sz w:val="28"/>
          <w:szCs w:val="28"/>
          <w:highlight w:val="none"/>
          <w:lang w:val="en-US" w:eastAsia="zh-CN"/>
        </w:rPr>
        <w:t>(移动)互联网及越来越多的智能学习终端被引入课堂，</w:t>
      </w:r>
      <w:r>
        <w:rPr>
          <w:rFonts w:hint="eastAsia" w:ascii="仿宋" w:hAnsi="仿宋" w:eastAsia="仿宋" w:cs="仿宋_GB2312"/>
          <w:color w:val="auto"/>
          <w:sz w:val="28"/>
          <w:szCs w:val="28"/>
          <w:highlight w:val="none"/>
          <w:lang w:val="en-US" w:eastAsia="zh-CN"/>
        </w:rPr>
        <w:t>此时的合作学习空间将将更大限度的服务于课堂教学</w:t>
      </w:r>
      <w:r>
        <w:rPr>
          <w:rFonts w:hint="default" w:ascii="仿宋" w:hAnsi="仿宋" w:eastAsia="仿宋" w:cs="仿宋_GB2312"/>
          <w:color w:val="auto"/>
          <w:sz w:val="28"/>
          <w:szCs w:val="28"/>
          <w:highlight w:val="none"/>
          <w:lang w:val="en-US" w:eastAsia="zh-CN"/>
        </w:rPr>
        <w:t>，这使得课堂数据量迅速增加。课堂大数据来自于个体学生学习过程与结果的微观捕捉</w:t>
      </w:r>
      <w:r>
        <w:rPr>
          <w:rFonts w:hint="eastAsia" w:ascii="仿宋" w:hAnsi="仿宋" w:eastAsia="仿宋" w:cs="仿宋_GB2312"/>
          <w:color w:val="auto"/>
          <w:sz w:val="28"/>
          <w:szCs w:val="28"/>
          <w:highlight w:val="none"/>
          <w:lang w:val="en-US" w:eastAsia="zh-CN"/>
        </w:rPr>
        <w:t>。形成更效的学习资源。</w:t>
      </w:r>
    </w:p>
    <w:p>
      <w:pPr>
        <w:numPr>
          <w:ilvl w:val="0"/>
          <w:numId w:val="0"/>
        </w:numPr>
        <w:spacing w:line="560" w:lineRule="exact"/>
        <w:ind w:firstLine="560" w:firstLineChars="200"/>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2.智慧协作教室促进学习共同体的建设</w:t>
      </w:r>
    </w:p>
    <w:p>
      <w:pPr>
        <w:spacing w:line="560" w:lineRule="exact"/>
        <w:ind w:firstLine="560" w:firstLineChars="200"/>
        <w:rPr>
          <w:rFonts w:hint="eastAsia" w:ascii="仿宋" w:hAnsi="仿宋" w:eastAsia="仿宋" w:cs="仿宋_GB2312"/>
          <w:color w:val="auto"/>
          <w:sz w:val="28"/>
          <w:szCs w:val="28"/>
          <w:highlight w:val="none"/>
          <w:lang w:val="en-US" w:eastAsia="zh-CN"/>
        </w:rPr>
      </w:pPr>
      <w:r>
        <w:rPr>
          <w:rFonts w:hint="eastAsia" w:ascii="仿宋" w:hAnsi="仿宋" w:eastAsia="仿宋" w:cs="仿宋_GB2312"/>
          <w:color w:val="auto"/>
          <w:sz w:val="28"/>
          <w:szCs w:val="28"/>
          <w:highlight w:val="none"/>
          <w:lang w:val="en-US" w:eastAsia="zh-CN"/>
        </w:rPr>
        <w:t>小组</w:t>
      </w:r>
      <w:r>
        <w:rPr>
          <w:rFonts w:hint="default" w:ascii="仿宋" w:hAnsi="仿宋" w:eastAsia="仿宋" w:cs="仿宋_GB2312"/>
          <w:color w:val="auto"/>
          <w:sz w:val="28"/>
          <w:szCs w:val="28"/>
          <w:highlight w:val="none"/>
          <w:lang w:val="en-US" w:eastAsia="zh-CN"/>
        </w:rPr>
        <w:t>学习共同体是基于小组</w:t>
      </w:r>
      <w:r>
        <w:rPr>
          <w:rFonts w:hint="eastAsia" w:ascii="仿宋" w:hAnsi="仿宋" w:eastAsia="仿宋" w:cs="仿宋_GB2312"/>
          <w:color w:val="auto"/>
          <w:sz w:val="28"/>
          <w:szCs w:val="28"/>
          <w:highlight w:val="none"/>
          <w:lang w:val="en-US" w:eastAsia="zh-CN"/>
        </w:rPr>
        <w:t>合作</w:t>
      </w:r>
      <w:r>
        <w:rPr>
          <w:rFonts w:hint="default" w:ascii="仿宋" w:hAnsi="仿宋" w:eastAsia="仿宋" w:cs="仿宋_GB2312"/>
          <w:color w:val="auto"/>
          <w:sz w:val="28"/>
          <w:szCs w:val="28"/>
          <w:highlight w:val="none"/>
          <w:lang w:val="en-US" w:eastAsia="zh-CN"/>
        </w:rPr>
        <w:t>的基础上产生，</w:t>
      </w:r>
      <w:r>
        <w:rPr>
          <w:rFonts w:hint="eastAsia" w:ascii="仿宋" w:hAnsi="仿宋" w:eastAsia="仿宋" w:cs="仿宋_GB2312"/>
          <w:color w:val="auto"/>
          <w:sz w:val="28"/>
          <w:szCs w:val="28"/>
          <w:highlight w:val="none"/>
          <w:lang w:val="en-US" w:eastAsia="zh-CN"/>
        </w:rPr>
        <w:t>它不仅能</w:t>
      </w:r>
      <w:r>
        <w:rPr>
          <w:rFonts w:hint="default" w:ascii="仿宋" w:hAnsi="仿宋" w:eastAsia="仿宋" w:cs="仿宋_GB2312"/>
          <w:color w:val="auto"/>
          <w:sz w:val="28"/>
          <w:szCs w:val="28"/>
          <w:highlight w:val="none"/>
          <w:lang w:val="en-US" w:eastAsia="zh-CN"/>
        </w:rPr>
        <w:t>有效提升</w:t>
      </w:r>
      <w:r>
        <w:rPr>
          <w:rFonts w:hint="eastAsia" w:ascii="仿宋" w:hAnsi="仿宋" w:eastAsia="仿宋" w:cs="仿宋_GB2312"/>
          <w:color w:val="auto"/>
          <w:sz w:val="28"/>
          <w:szCs w:val="28"/>
          <w:highlight w:val="none"/>
          <w:lang w:val="en-US" w:eastAsia="zh-CN"/>
        </w:rPr>
        <w:t>小组</w:t>
      </w:r>
      <w:r>
        <w:rPr>
          <w:rFonts w:hint="default" w:ascii="仿宋" w:hAnsi="仿宋" w:eastAsia="仿宋" w:cs="仿宋_GB2312"/>
          <w:color w:val="auto"/>
          <w:sz w:val="28"/>
          <w:szCs w:val="28"/>
          <w:highlight w:val="none"/>
          <w:lang w:val="en-US" w:eastAsia="zh-CN"/>
        </w:rPr>
        <w:t>的凝聚力，</w:t>
      </w:r>
      <w:r>
        <w:rPr>
          <w:rFonts w:hint="eastAsia" w:ascii="仿宋" w:hAnsi="仿宋" w:eastAsia="仿宋" w:cs="仿宋_GB2312"/>
          <w:color w:val="auto"/>
          <w:sz w:val="28"/>
          <w:szCs w:val="28"/>
          <w:highlight w:val="none"/>
          <w:lang w:val="en-US" w:eastAsia="zh-CN"/>
        </w:rPr>
        <w:t>也提高小组合作的效能</w:t>
      </w:r>
      <w:r>
        <w:rPr>
          <w:rFonts w:hint="default" w:ascii="仿宋" w:hAnsi="仿宋" w:eastAsia="仿宋" w:cs="仿宋_GB2312"/>
          <w:color w:val="auto"/>
          <w:sz w:val="28"/>
          <w:szCs w:val="28"/>
          <w:highlight w:val="none"/>
          <w:lang w:val="en-US" w:eastAsia="zh-CN"/>
        </w:rPr>
        <w:t>，</w:t>
      </w:r>
      <w:r>
        <w:rPr>
          <w:rFonts w:hint="eastAsia" w:ascii="仿宋" w:hAnsi="仿宋" w:eastAsia="仿宋" w:cs="仿宋_GB2312"/>
          <w:color w:val="auto"/>
          <w:sz w:val="28"/>
          <w:szCs w:val="28"/>
          <w:highlight w:val="none"/>
          <w:lang w:val="en-US" w:eastAsia="zh-CN"/>
        </w:rPr>
        <w:t>学生在合作中</w:t>
      </w:r>
      <w:r>
        <w:rPr>
          <w:rFonts w:hint="default" w:ascii="仿宋" w:hAnsi="仿宋" w:eastAsia="仿宋" w:cs="仿宋_GB2312"/>
          <w:color w:val="auto"/>
          <w:sz w:val="28"/>
          <w:szCs w:val="28"/>
          <w:highlight w:val="none"/>
          <w:lang w:val="en-US" w:eastAsia="zh-CN"/>
        </w:rPr>
        <w:t>既能相互提升和促进，又能形成一种竞争意识和氛围，进行自我提升，而学生学习共同体的构建，可将教学任务和教学目标统一化，促进合作学习的展开，有利于学生之间互相学习，增强沟通，共同进步</w:t>
      </w:r>
      <w:r>
        <w:rPr>
          <w:rFonts w:hint="eastAsia" w:ascii="仿宋" w:hAnsi="仿宋" w:eastAsia="仿宋" w:cs="仿宋_GB2312"/>
          <w:color w:val="auto"/>
          <w:sz w:val="28"/>
          <w:szCs w:val="28"/>
          <w:highlight w:val="none"/>
          <w:lang w:val="en-US" w:eastAsia="zh-CN"/>
        </w:rPr>
        <w:t>。</w:t>
      </w:r>
    </w:p>
    <w:p>
      <w:pPr>
        <w:spacing w:line="560" w:lineRule="exact"/>
        <w:ind w:firstLine="560" w:firstLineChars="200"/>
        <w:rPr>
          <w:rFonts w:hint="eastAsia" w:ascii="仿宋" w:hAnsi="仿宋" w:eastAsia="仿宋" w:cs="仿宋_GB2312"/>
          <w:color w:val="auto"/>
          <w:sz w:val="28"/>
          <w:szCs w:val="28"/>
          <w:highlight w:val="none"/>
          <w:lang w:val="en-US" w:eastAsia="zh-CN"/>
        </w:rPr>
      </w:pPr>
      <w:r>
        <w:rPr>
          <w:rFonts w:hint="eastAsia" w:ascii="仿宋" w:hAnsi="仿宋" w:eastAsia="仿宋" w:cs="仿宋_GB2312"/>
          <w:color w:val="auto"/>
          <w:sz w:val="28"/>
          <w:szCs w:val="28"/>
          <w:highlight w:val="none"/>
          <w:lang w:val="en-US" w:eastAsia="zh-CN"/>
        </w:rPr>
        <w:t>在学习共同体的构建过程中，借助智慧协作教室的协作环境，</w:t>
      </w:r>
    </w:p>
    <w:p>
      <w:pPr>
        <w:numPr>
          <w:ilvl w:val="0"/>
          <w:numId w:val="0"/>
        </w:numPr>
        <w:spacing w:line="560" w:lineRule="exact"/>
        <w:ind w:firstLine="560" w:firstLineChars="200"/>
        <w:rPr>
          <w:rFonts w:hint="default"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3.智慧协作教室助力“家校社”协同育人</w:t>
      </w:r>
    </w:p>
    <w:p>
      <w:pPr>
        <w:pStyle w:val="3"/>
        <w:keepNext w:val="0"/>
        <w:keepLines w:val="0"/>
        <w:widowControl/>
        <w:suppressLineNumbers w:val="0"/>
        <w:spacing w:before="0" w:beforeAutospacing="0" w:after="0" w:afterAutospacing="0"/>
        <w:ind w:left="0" w:right="0" w:firstLine="560" w:firstLineChars="200"/>
        <w:rPr>
          <w:rFonts w:hint="eastAsia" w:ascii="仿宋" w:hAnsi="仿宋" w:eastAsia="仿宋" w:cs="仿宋_GB2312"/>
          <w:color w:val="auto"/>
          <w:sz w:val="28"/>
          <w:szCs w:val="28"/>
          <w:highlight w:val="none"/>
          <w:lang w:val="en-US" w:eastAsia="zh-CN"/>
        </w:rPr>
      </w:pPr>
      <w:r>
        <w:rPr>
          <w:rFonts w:hint="eastAsia" w:ascii="仿宋" w:hAnsi="仿宋" w:eastAsia="仿宋" w:cs="仿宋_GB2312"/>
          <w:color w:val="auto"/>
          <w:sz w:val="28"/>
          <w:szCs w:val="28"/>
          <w:highlight w:val="none"/>
          <w:lang w:val="en-US" w:eastAsia="zh-CN"/>
        </w:rPr>
        <w:t>智慧协作教室</w:t>
      </w:r>
      <w:r>
        <w:rPr>
          <w:rFonts w:hint="default" w:ascii="仿宋" w:hAnsi="仿宋" w:eastAsia="仿宋" w:cs="仿宋_GB2312"/>
          <w:color w:val="auto"/>
          <w:sz w:val="28"/>
          <w:szCs w:val="28"/>
          <w:highlight w:val="none"/>
          <w:lang w:val="en-US" w:eastAsia="zh-CN"/>
        </w:rPr>
        <w:t>的出现为合作学习模式提供了良好的环境。通过各种信息工具，将师生互动、学生学习轨迹和思维轨迹可视化，并在平台上进行积累、量化和分析，为后续的课堂教学提供合理的支持。</w:t>
      </w:r>
      <w:r>
        <w:rPr>
          <w:rFonts w:hint="eastAsia" w:ascii="仿宋" w:hAnsi="仿宋" w:eastAsia="仿宋" w:cs="仿宋_GB2312"/>
          <w:color w:val="auto"/>
          <w:sz w:val="28"/>
          <w:szCs w:val="28"/>
          <w:highlight w:val="none"/>
          <w:lang w:val="en-US" w:eastAsia="zh-CN"/>
        </w:rPr>
        <w:t>在大数据的支持下，家长作为前端用户也会第一时间收到反馈数据。</w:t>
      </w:r>
    </w:p>
    <w:p>
      <w:pPr>
        <w:pStyle w:val="3"/>
        <w:keepNext w:val="0"/>
        <w:keepLines w:val="0"/>
        <w:widowControl/>
        <w:suppressLineNumbers w:val="0"/>
        <w:spacing w:before="0" w:beforeAutospacing="0" w:after="0" w:afterAutospacing="0"/>
        <w:ind w:left="0" w:right="0" w:firstLine="560" w:firstLineChars="200"/>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通过调查我们发现∶不论是学生、家长还是社会各界对智慧教育环境下的“家校社”共育表示很大的认可，他们也都认为智慧教育环境下的家校共育是未来教育发展的必然趋势。在技术发展较快的今天，随着人们对现代教育理念的认识，将会更加明白智慧教育环境下家校共育的重要性。</w:t>
      </w:r>
    </w:p>
    <w:p>
      <w:pPr>
        <w:pStyle w:val="3"/>
        <w:keepNext w:val="0"/>
        <w:keepLines w:val="0"/>
        <w:widowControl/>
        <w:suppressLineNumbers w:val="0"/>
        <w:spacing w:before="0" w:beforeAutospacing="0" w:after="0" w:afterAutospacing="0"/>
        <w:ind w:left="0" w:right="0" w:firstLine="560" w:firstLineChars="200"/>
        <w:rPr>
          <w:rFonts w:hint="default" w:ascii="仿宋" w:hAnsi="仿宋" w:eastAsia="仿宋" w:cs="仿宋_GB2312"/>
          <w:color w:val="auto"/>
          <w:kern w:val="2"/>
          <w:sz w:val="28"/>
          <w:szCs w:val="28"/>
          <w:highlight w:val="none"/>
          <w:lang w:val="en-US" w:eastAsia="zh-CN" w:bidi="ar-SA"/>
        </w:rPr>
      </w:pPr>
      <w:r>
        <w:rPr>
          <w:rFonts w:hint="eastAsia" w:ascii="仿宋" w:hAnsi="仿宋" w:eastAsia="仿宋" w:cs="仿宋_GB2312"/>
          <w:color w:val="auto"/>
          <w:kern w:val="2"/>
          <w:sz w:val="28"/>
          <w:szCs w:val="28"/>
          <w:highlight w:val="none"/>
          <w:lang w:val="en-US" w:eastAsia="zh-CN" w:bidi="ar-SA"/>
        </w:rPr>
        <w:t>在未来将会有更多的技术和平台应用到教育教学当中，智慧教育环境下的家庭、学校、社会将会兼容各种新型技术，让家庭、学校和社会成为一个大型的网络，用数据来揽盖住学生的成长路径，为学习者的培育提供良好的帮助。相信在技术水平的不断提高，智慧教育理念的全面推广，智慧教育环境下的家校共育将会被更多的学校加以挖掘和探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2226C"/>
    <w:multiLevelType w:val="singleLevel"/>
    <w:tmpl w:val="9D0222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M2JkNzE3ZjI4MTM4MzQ0OWU5Y2YwOThlZmNkZGUifQ=="/>
  </w:docVars>
  <w:rsids>
    <w:rsidRoot w:val="00143B8D"/>
    <w:rsid w:val="00054CFB"/>
    <w:rsid w:val="0013339A"/>
    <w:rsid w:val="00137722"/>
    <w:rsid w:val="00143B8D"/>
    <w:rsid w:val="00151CA8"/>
    <w:rsid w:val="0031036A"/>
    <w:rsid w:val="00312986"/>
    <w:rsid w:val="003D3238"/>
    <w:rsid w:val="003F5DC9"/>
    <w:rsid w:val="00441418"/>
    <w:rsid w:val="004C6887"/>
    <w:rsid w:val="005575D7"/>
    <w:rsid w:val="005728BB"/>
    <w:rsid w:val="00576039"/>
    <w:rsid w:val="006116CC"/>
    <w:rsid w:val="006B094E"/>
    <w:rsid w:val="00707A8D"/>
    <w:rsid w:val="00827D79"/>
    <w:rsid w:val="008333DA"/>
    <w:rsid w:val="008D2E8F"/>
    <w:rsid w:val="00952020"/>
    <w:rsid w:val="00B36DF1"/>
    <w:rsid w:val="00BD0E6A"/>
    <w:rsid w:val="00C71A30"/>
    <w:rsid w:val="00C844A0"/>
    <w:rsid w:val="00E10DAA"/>
    <w:rsid w:val="0A183F8C"/>
    <w:rsid w:val="10635D57"/>
    <w:rsid w:val="15161557"/>
    <w:rsid w:val="19721598"/>
    <w:rsid w:val="20713D75"/>
    <w:rsid w:val="22976022"/>
    <w:rsid w:val="25F068FA"/>
    <w:rsid w:val="30587749"/>
    <w:rsid w:val="325854C2"/>
    <w:rsid w:val="34000D8A"/>
    <w:rsid w:val="369F3CB4"/>
    <w:rsid w:val="37237C57"/>
    <w:rsid w:val="39442C92"/>
    <w:rsid w:val="3F0E6EC6"/>
    <w:rsid w:val="40F617EA"/>
    <w:rsid w:val="43384FAD"/>
    <w:rsid w:val="49675165"/>
    <w:rsid w:val="5A474701"/>
    <w:rsid w:val="64153A7F"/>
    <w:rsid w:val="690C3CED"/>
    <w:rsid w:val="6A364DA9"/>
    <w:rsid w:val="6A6B3E4C"/>
    <w:rsid w:val="77CA1A97"/>
    <w:rsid w:val="7A887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3465</Words>
  <Characters>3469</Characters>
  <Lines>24</Lines>
  <Paragraphs>6</Paragraphs>
  <TotalTime>48</TotalTime>
  <ScaleCrop>false</ScaleCrop>
  <LinksUpToDate>false</LinksUpToDate>
  <CharactersWithSpaces>3479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2022-05-22T04:46:00Z</dcterms:created>
  <dc:creator>咨叡</dc:creator>
  <cp:lastModifiedBy>iceman</cp:lastModifiedBy>
  <dcterms:modified xsi:type="dcterms:W3CDTF">2023-11-14T02:52:51Z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49314013ACBE4E2D9449EDCE018C3933_13</vt:lpwstr>
  </property>
</Properties>
</file>