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51FF" w14:textId="77777777" w:rsidR="00D45798" w:rsidRDefault="00080853" w:rsidP="00746110">
      <w:pPr>
        <w:spacing w:afterLines="50" w:after="156" w:line="360" w:lineRule="auto"/>
        <w:ind w:firstLineChars="0" w:firstLine="0"/>
        <w:jc w:val="center"/>
      </w:pPr>
      <w:r w:rsidRPr="00746110">
        <w:rPr>
          <w:rFonts w:eastAsia="黑体" w:cs="Times New Roman" w:hint="eastAsia"/>
          <w:b/>
          <w:sz w:val="32"/>
          <w:szCs w:val="32"/>
        </w:rPr>
        <w:t>基于</w:t>
      </w:r>
      <w:r w:rsidRPr="00746110">
        <w:rPr>
          <w:rFonts w:eastAsia="黑体" w:cs="Times New Roman" w:hint="eastAsia"/>
          <w:b/>
          <w:sz w:val="32"/>
          <w:szCs w:val="32"/>
        </w:rPr>
        <w:t>OBE</w:t>
      </w:r>
      <w:r w:rsidRPr="00746110">
        <w:rPr>
          <w:rFonts w:eastAsia="黑体" w:cs="Times New Roman" w:hint="eastAsia"/>
          <w:b/>
          <w:sz w:val="32"/>
          <w:szCs w:val="32"/>
        </w:rPr>
        <w:t>理念的环境工程综合</w:t>
      </w:r>
      <w:proofErr w:type="gramStart"/>
      <w:r w:rsidRPr="00746110">
        <w:rPr>
          <w:rFonts w:eastAsia="黑体" w:cs="Times New Roman" w:hint="eastAsia"/>
          <w:b/>
          <w:sz w:val="32"/>
          <w:szCs w:val="32"/>
        </w:rPr>
        <w:t>实验专创融合</w:t>
      </w:r>
      <w:proofErr w:type="gramEnd"/>
      <w:r w:rsidRPr="00746110">
        <w:rPr>
          <w:rFonts w:eastAsia="黑体" w:cs="Times New Roman" w:hint="eastAsia"/>
          <w:b/>
          <w:sz w:val="32"/>
          <w:szCs w:val="32"/>
        </w:rPr>
        <w:t>教学模式改革与实践</w:t>
      </w:r>
    </w:p>
    <w:p w14:paraId="196D2E21" w14:textId="39211B11" w:rsidR="00B341AC" w:rsidRPr="00746110" w:rsidRDefault="00DB502E" w:rsidP="00746110">
      <w:pPr>
        <w:adjustRightInd w:val="0"/>
        <w:spacing w:line="360" w:lineRule="auto"/>
        <w:ind w:firstLineChars="0" w:firstLine="0"/>
        <w:jc w:val="center"/>
        <w:rPr>
          <w:rFonts w:ascii="楷体" w:eastAsia="楷体" w:hAnsi="楷体" w:cs="Times New Roman"/>
          <w:sz w:val="21"/>
          <w:szCs w:val="24"/>
        </w:rPr>
      </w:pPr>
      <w:r w:rsidRPr="00746110">
        <w:rPr>
          <w:rFonts w:ascii="楷体" w:eastAsia="楷体" w:hAnsi="楷体" w:cs="Times New Roman" w:hint="eastAsia"/>
          <w:color w:val="000000"/>
          <w:sz w:val="21"/>
          <w:szCs w:val="24"/>
        </w:rPr>
        <w:t>王 朋</w:t>
      </w:r>
      <w:r w:rsidRPr="00746110">
        <w:rPr>
          <w:rFonts w:ascii="楷体" w:eastAsia="楷体" w:hAnsi="楷体" w:cs="Times New Roman"/>
          <w:sz w:val="21"/>
          <w:szCs w:val="24"/>
          <w:vertAlign w:val="superscript"/>
        </w:rPr>
        <w:t xml:space="preserve"> 1</w:t>
      </w:r>
      <w:r w:rsidRPr="00746110">
        <w:rPr>
          <w:rFonts w:ascii="楷体" w:eastAsia="楷体" w:hAnsi="楷体" w:cs="Times New Roman" w:hint="eastAsia"/>
          <w:sz w:val="21"/>
          <w:szCs w:val="24"/>
        </w:rPr>
        <w:t>，</w:t>
      </w:r>
      <w:r w:rsidR="007425B5" w:rsidRPr="00746110">
        <w:rPr>
          <w:rFonts w:ascii="楷体" w:eastAsia="楷体" w:hAnsi="楷体" w:cs="Times New Roman" w:hint="eastAsia"/>
          <w:color w:val="000000"/>
          <w:sz w:val="21"/>
          <w:szCs w:val="24"/>
        </w:rPr>
        <w:t>蒲生彦</w:t>
      </w:r>
      <w:r w:rsidR="007425B5" w:rsidRPr="00746110">
        <w:rPr>
          <w:rFonts w:ascii="楷体" w:eastAsia="楷体" w:hAnsi="楷体" w:cs="Times New Roman"/>
          <w:color w:val="000000"/>
          <w:sz w:val="21"/>
          <w:szCs w:val="24"/>
        </w:rPr>
        <w:t xml:space="preserve"> </w:t>
      </w:r>
      <w:r w:rsidR="007425B5" w:rsidRPr="00746110">
        <w:rPr>
          <w:rFonts w:ascii="楷体" w:eastAsia="楷体" w:hAnsi="楷体" w:cs="Times New Roman"/>
          <w:color w:val="000000"/>
          <w:sz w:val="21"/>
          <w:szCs w:val="24"/>
          <w:vertAlign w:val="superscript"/>
        </w:rPr>
        <w:t>1</w:t>
      </w:r>
    </w:p>
    <w:p w14:paraId="288F25D7" w14:textId="5D8D40C9" w:rsidR="00B341AC" w:rsidRPr="00746110" w:rsidRDefault="00310873" w:rsidP="00746110">
      <w:pPr>
        <w:spacing w:line="360" w:lineRule="auto"/>
        <w:ind w:firstLineChars="0" w:firstLine="0"/>
        <w:jc w:val="center"/>
        <w:rPr>
          <w:rFonts w:ascii="楷体" w:eastAsia="楷体" w:hAnsi="楷体" w:cs="Times New Roman" w:hint="eastAsia"/>
          <w:color w:val="FFFFFF"/>
          <w:sz w:val="21"/>
          <w:szCs w:val="21"/>
        </w:rPr>
      </w:pPr>
      <w:r w:rsidRPr="00746110">
        <w:rPr>
          <w:rFonts w:ascii="楷体" w:eastAsia="楷体" w:hAnsi="楷体" w:cs="Times New Roman" w:hint="eastAsia"/>
          <w:sz w:val="21"/>
          <w:szCs w:val="21"/>
        </w:rPr>
        <w:t>（</w:t>
      </w:r>
      <w:r w:rsidR="007425B5" w:rsidRPr="00746110">
        <w:rPr>
          <w:rFonts w:ascii="楷体" w:eastAsia="楷体" w:hAnsi="楷体" w:cs="Times New Roman"/>
          <w:sz w:val="21"/>
          <w:szCs w:val="21"/>
        </w:rPr>
        <w:t>1.</w:t>
      </w:r>
      <w:r w:rsidR="00B341AC" w:rsidRPr="00746110">
        <w:rPr>
          <w:rFonts w:ascii="楷体" w:eastAsia="楷体" w:hAnsi="楷体" w:cs="Times New Roman"/>
          <w:sz w:val="21"/>
          <w:szCs w:val="21"/>
        </w:rPr>
        <w:t xml:space="preserve"> </w:t>
      </w:r>
      <w:r w:rsidR="007425B5" w:rsidRPr="00746110">
        <w:rPr>
          <w:rFonts w:ascii="楷体" w:eastAsia="楷体" w:hAnsi="楷体" w:cs="Times New Roman" w:hint="eastAsia"/>
          <w:sz w:val="21"/>
          <w:szCs w:val="21"/>
        </w:rPr>
        <w:t xml:space="preserve">成都理工大学 生态环境学院，四川 </w:t>
      </w:r>
      <w:r w:rsidR="007425B5" w:rsidRPr="00746110">
        <w:rPr>
          <w:rFonts w:ascii="楷体" w:eastAsia="楷体" w:hAnsi="楷体" w:cs="Times New Roman"/>
          <w:sz w:val="21"/>
          <w:szCs w:val="21"/>
        </w:rPr>
        <w:t xml:space="preserve"> </w:t>
      </w:r>
      <w:r w:rsidR="007425B5" w:rsidRPr="00746110">
        <w:rPr>
          <w:rFonts w:ascii="楷体" w:eastAsia="楷体" w:hAnsi="楷体" w:cs="Times New Roman" w:hint="eastAsia"/>
          <w:sz w:val="21"/>
          <w:szCs w:val="21"/>
        </w:rPr>
        <w:t xml:space="preserve">成都 </w:t>
      </w:r>
      <w:r w:rsidR="007425B5" w:rsidRPr="00746110">
        <w:rPr>
          <w:rFonts w:ascii="楷体" w:eastAsia="楷体" w:hAnsi="楷体" w:cs="Times New Roman"/>
          <w:sz w:val="21"/>
          <w:szCs w:val="21"/>
        </w:rPr>
        <w:t xml:space="preserve"> 610059</w:t>
      </w:r>
      <w:r w:rsidRPr="00746110">
        <w:rPr>
          <w:rFonts w:ascii="楷体" w:eastAsia="楷体" w:hAnsi="楷体" w:cs="Times New Roman" w:hint="eastAsia"/>
          <w:sz w:val="21"/>
          <w:szCs w:val="21"/>
        </w:rPr>
        <w:t>）</w:t>
      </w:r>
      <w:r w:rsidR="00B341AC" w:rsidRPr="00746110">
        <w:rPr>
          <w:rFonts w:ascii="楷体" w:eastAsia="楷体" w:hAnsi="楷体" w:cs="Times New Roman"/>
          <w:color w:val="FFFFFF"/>
          <w:sz w:val="21"/>
          <w:szCs w:val="21"/>
        </w:rPr>
        <w:footnoteReference w:customMarkFollows="1" w:id="1"/>
        <w:t>p</w:t>
      </w:r>
    </w:p>
    <w:p w14:paraId="7B779070" w14:textId="65217189" w:rsidR="005A42AE" w:rsidRPr="00746110" w:rsidRDefault="005A42AE" w:rsidP="007425B5">
      <w:pPr>
        <w:ind w:firstLineChars="0" w:firstLine="0"/>
        <w:jc w:val="left"/>
        <w:rPr>
          <w:rFonts w:cs="Times New Roman"/>
          <w:sz w:val="18"/>
          <w:szCs w:val="21"/>
        </w:rPr>
      </w:pPr>
      <w:r w:rsidRPr="00746110">
        <w:rPr>
          <w:rFonts w:cs="Times New Roman"/>
          <w:b/>
          <w:bCs/>
          <w:sz w:val="18"/>
          <w:szCs w:val="21"/>
        </w:rPr>
        <w:t>摘</w:t>
      </w:r>
      <w:r w:rsidR="007425B5" w:rsidRPr="00746110">
        <w:rPr>
          <w:rFonts w:cs="Times New Roman" w:hint="eastAsia"/>
          <w:b/>
          <w:bCs/>
          <w:sz w:val="18"/>
          <w:szCs w:val="21"/>
        </w:rPr>
        <w:t xml:space="preserve"> </w:t>
      </w:r>
      <w:r w:rsidR="007425B5" w:rsidRPr="00746110">
        <w:rPr>
          <w:rFonts w:cs="Times New Roman"/>
          <w:b/>
          <w:bCs/>
          <w:sz w:val="18"/>
          <w:szCs w:val="21"/>
        </w:rPr>
        <w:t xml:space="preserve"> </w:t>
      </w:r>
      <w:r w:rsidRPr="00746110">
        <w:rPr>
          <w:rFonts w:cs="Times New Roman"/>
          <w:b/>
          <w:bCs/>
          <w:sz w:val="18"/>
          <w:szCs w:val="21"/>
        </w:rPr>
        <w:t>要</w:t>
      </w:r>
      <w:r w:rsidRPr="00746110">
        <w:rPr>
          <w:rFonts w:cs="Times New Roman"/>
          <w:sz w:val="18"/>
          <w:szCs w:val="21"/>
        </w:rPr>
        <w:t>：</w:t>
      </w:r>
      <w:r w:rsidR="0098743E" w:rsidRPr="00746110">
        <w:rPr>
          <w:rFonts w:cs="Times New Roman" w:hint="eastAsia"/>
          <w:sz w:val="18"/>
          <w:szCs w:val="21"/>
        </w:rPr>
        <w:t>基于</w:t>
      </w:r>
      <w:r w:rsidR="0098743E" w:rsidRPr="00746110">
        <w:rPr>
          <w:rFonts w:cs="Times New Roman" w:hint="eastAsia"/>
          <w:sz w:val="18"/>
          <w:szCs w:val="21"/>
        </w:rPr>
        <w:t>O</w:t>
      </w:r>
      <w:r w:rsidR="0098743E" w:rsidRPr="00746110">
        <w:rPr>
          <w:rFonts w:cs="Times New Roman"/>
          <w:sz w:val="18"/>
          <w:szCs w:val="21"/>
        </w:rPr>
        <w:t>BE</w:t>
      </w:r>
      <w:r w:rsidR="00B341AC" w:rsidRPr="00746110">
        <w:rPr>
          <w:rFonts w:cs="Times New Roman" w:hint="eastAsia"/>
          <w:sz w:val="18"/>
          <w:szCs w:val="21"/>
        </w:rPr>
        <w:t>工程教育</w:t>
      </w:r>
      <w:r w:rsidR="0098743E" w:rsidRPr="00746110">
        <w:rPr>
          <w:rFonts w:cs="Times New Roman" w:hint="eastAsia"/>
          <w:sz w:val="18"/>
          <w:szCs w:val="21"/>
        </w:rPr>
        <w:t>理念，</w:t>
      </w:r>
      <w:r w:rsidR="00DA08E4" w:rsidRPr="00746110">
        <w:rPr>
          <w:rFonts w:cs="Times New Roman"/>
          <w:sz w:val="18"/>
          <w:szCs w:val="21"/>
        </w:rPr>
        <w:t>以学生为主体，从教学框架设计、教学内容与方法、教学效果与考核评定三个方面进行优化设计</w:t>
      </w:r>
      <w:r w:rsidR="00A23EA9" w:rsidRPr="00746110">
        <w:rPr>
          <w:rFonts w:cs="Times New Roman" w:hint="eastAsia"/>
          <w:sz w:val="18"/>
          <w:szCs w:val="21"/>
        </w:rPr>
        <w:t>。</w:t>
      </w:r>
      <w:proofErr w:type="gramStart"/>
      <w:r w:rsidR="00A23EA9" w:rsidRPr="00746110">
        <w:rPr>
          <w:rFonts w:cs="Times New Roman"/>
          <w:sz w:val="18"/>
          <w:szCs w:val="21"/>
        </w:rPr>
        <w:t>结合专创融合</w:t>
      </w:r>
      <w:proofErr w:type="gramEnd"/>
      <w:r w:rsidR="00A23EA9" w:rsidRPr="00746110">
        <w:rPr>
          <w:rFonts w:cs="Times New Roman"/>
          <w:sz w:val="18"/>
          <w:szCs w:val="21"/>
        </w:rPr>
        <w:t>理念，将结果导向教学模式应用到环境工程专业实验教学中，探索创新型的</w:t>
      </w:r>
      <w:r w:rsidR="00A23EA9" w:rsidRPr="00746110">
        <w:rPr>
          <w:rFonts w:cs="Times New Roman" w:hint="eastAsia"/>
          <w:sz w:val="18"/>
          <w:szCs w:val="21"/>
        </w:rPr>
        <w:t>环境工程核心课程</w:t>
      </w:r>
      <w:r w:rsidR="00A23EA9" w:rsidRPr="00746110">
        <w:rPr>
          <w:rFonts w:cs="Times New Roman"/>
          <w:sz w:val="18"/>
          <w:szCs w:val="21"/>
        </w:rPr>
        <w:t>实验教学模式</w:t>
      </w:r>
      <w:r w:rsidR="00A23EA9" w:rsidRPr="00746110">
        <w:rPr>
          <w:rFonts w:cs="Times New Roman" w:hint="eastAsia"/>
          <w:sz w:val="18"/>
          <w:szCs w:val="21"/>
        </w:rPr>
        <w:t>，</w:t>
      </w:r>
      <w:r w:rsidR="00DA08E4" w:rsidRPr="00746110">
        <w:rPr>
          <w:rFonts w:cs="Times New Roman"/>
          <w:sz w:val="18"/>
          <w:szCs w:val="21"/>
        </w:rPr>
        <w:t>旨在不断提高学生的综合创造意识和实践能力以满足</w:t>
      </w:r>
      <w:r w:rsidR="00D50809" w:rsidRPr="00746110">
        <w:rPr>
          <w:rFonts w:cs="Times New Roman"/>
          <w:sz w:val="18"/>
          <w:szCs w:val="21"/>
        </w:rPr>
        <w:t>创新时代对复合型人才的需求</w:t>
      </w:r>
      <w:r w:rsidR="00DA08E4" w:rsidRPr="00746110">
        <w:rPr>
          <w:rFonts w:cs="Times New Roman"/>
          <w:sz w:val="18"/>
          <w:szCs w:val="21"/>
        </w:rPr>
        <w:t>。</w:t>
      </w:r>
    </w:p>
    <w:p w14:paraId="34ED1F09" w14:textId="49EE90D0" w:rsidR="005A42AE" w:rsidRPr="00746110" w:rsidRDefault="005A42AE" w:rsidP="007425B5">
      <w:pPr>
        <w:ind w:firstLineChars="0" w:firstLine="0"/>
        <w:jc w:val="left"/>
        <w:rPr>
          <w:rFonts w:cs="Times New Roman"/>
          <w:sz w:val="18"/>
          <w:szCs w:val="21"/>
        </w:rPr>
      </w:pPr>
      <w:r w:rsidRPr="00746110">
        <w:rPr>
          <w:rFonts w:cs="Times New Roman"/>
          <w:b/>
          <w:bCs/>
          <w:sz w:val="18"/>
          <w:szCs w:val="21"/>
        </w:rPr>
        <w:t>关键词</w:t>
      </w:r>
      <w:r w:rsidRPr="00746110">
        <w:rPr>
          <w:rFonts w:cs="Times New Roman"/>
          <w:sz w:val="18"/>
          <w:szCs w:val="21"/>
        </w:rPr>
        <w:t>：</w:t>
      </w:r>
      <w:r w:rsidR="006813E4" w:rsidRPr="00746110">
        <w:rPr>
          <w:rFonts w:cs="Times New Roman"/>
          <w:sz w:val="18"/>
          <w:szCs w:val="21"/>
        </w:rPr>
        <w:t>环境工程</w:t>
      </w:r>
      <w:r w:rsidR="00C37A9B" w:rsidRPr="00746110">
        <w:rPr>
          <w:rFonts w:cs="Times New Roman" w:hint="eastAsia"/>
          <w:sz w:val="18"/>
          <w:szCs w:val="21"/>
        </w:rPr>
        <w:t>综合实验</w:t>
      </w:r>
      <w:r w:rsidR="00FF2166" w:rsidRPr="00746110">
        <w:rPr>
          <w:rFonts w:cs="Times New Roman"/>
          <w:sz w:val="18"/>
          <w:szCs w:val="21"/>
        </w:rPr>
        <w:t>；</w:t>
      </w:r>
      <w:r w:rsidR="0025306E" w:rsidRPr="00746110">
        <w:rPr>
          <w:rFonts w:cs="Times New Roman"/>
          <w:sz w:val="18"/>
          <w:szCs w:val="21"/>
        </w:rPr>
        <w:t>成果导向教育</w:t>
      </w:r>
      <w:r w:rsidR="00FF2166" w:rsidRPr="00746110">
        <w:rPr>
          <w:rFonts w:cs="Times New Roman"/>
          <w:sz w:val="18"/>
          <w:szCs w:val="21"/>
        </w:rPr>
        <w:t>；</w:t>
      </w:r>
      <w:proofErr w:type="gramStart"/>
      <w:r w:rsidR="006813E4" w:rsidRPr="00746110">
        <w:rPr>
          <w:rFonts w:cs="Times New Roman"/>
          <w:sz w:val="18"/>
          <w:szCs w:val="21"/>
        </w:rPr>
        <w:t>专创融合</w:t>
      </w:r>
      <w:proofErr w:type="gramEnd"/>
      <w:r w:rsidR="00FF2166" w:rsidRPr="00746110">
        <w:rPr>
          <w:rFonts w:cs="Times New Roman"/>
          <w:sz w:val="18"/>
          <w:szCs w:val="21"/>
        </w:rPr>
        <w:t>；</w:t>
      </w:r>
      <w:r w:rsidR="006813E4" w:rsidRPr="00746110">
        <w:rPr>
          <w:rFonts w:cs="Times New Roman"/>
          <w:sz w:val="18"/>
          <w:szCs w:val="21"/>
        </w:rPr>
        <w:t>创新能力</w:t>
      </w:r>
    </w:p>
    <w:p w14:paraId="5D79CAA3" w14:textId="243B7CC3" w:rsidR="007425B5" w:rsidRPr="00746110" w:rsidRDefault="007425B5" w:rsidP="007425B5">
      <w:pPr>
        <w:ind w:firstLineChars="0" w:firstLine="0"/>
        <w:jc w:val="left"/>
        <w:rPr>
          <w:rFonts w:cs="Times New Roman"/>
          <w:b/>
          <w:sz w:val="18"/>
          <w:szCs w:val="21"/>
        </w:rPr>
      </w:pPr>
      <w:r w:rsidRPr="00746110">
        <w:rPr>
          <w:rFonts w:cs="Times New Roman" w:hint="eastAsia"/>
          <w:b/>
          <w:sz w:val="18"/>
          <w:szCs w:val="21"/>
        </w:rPr>
        <w:t>中图分类号：</w:t>
      </w:r>
      <w:r w:rsidRPr="00746110">
        <w:rPr>
          <w:rFonts w:cs="Times New Roman" w:hint="eastAsia"/>
          <w:b/>
          <w:sz w:val="18"/>
          <w:szCs w:val="21"/>
        </w:rPr>
        <w:t xml:space="preserve"> </w:t>
      </w:r>
      <w:r w:rsidR="00746110" w:rsidRPr="00746110">
        <w:rPr>
          <w:rFonts w:cs="Times New Roman"/>
          <w:sz w:val="18"/>
          <w:szCs w:val="21"/>
        </w:rPr>
        <w:t>X5</w:t>
      </w:r>
      <w:r w:rsidRPr="00746110">
        <w:rPr>
          <w:rFonts w:cs="Times New Roman"/>
          <w:sz w:val="18"/>
          <w:szCs w:val="21"/>
        </w:rPr>
        <w:t xml:space="preserve">  </w:t>
      </w:r>
      <w:r w:rsidRPr="00746110">
        <w:rPr>
          <w:rFonts w:cs="Times New Roman"/>
          <w:b/>
          <w:sz w:val="18"/>
          <w:szCs w:val="21"/>
        </w:rPr>
        <w:t xml:space="preserve">  </w:t>
      </w:r>
      <w:r w:rsidRPr="00746110">
        <w:rPr>
          <w:rFonts w:cs="Times New Roman" w:hint="eastAsia"/>
          <w:b/>
          <w:sz w:val="18"/>
          <w:szCs w:val="21"/>
        </w:rPr>
        <w:t>文献标识码：</w:t>
      </w:r>
      <w:r w:rsidR="00746110">
        <w:rPr>
          <w:rFonts w:cs="Times New Roman" w:hint="eastAsia"/>
          <w:b/>
          <w:sz w:val="18"/>
          <w:szCs w:val="21"/>
        </w:rPr>
        <w:t>A</w:t>
      </w:r>
      <w:r w:rsidRPr="00746110">
        <w:rPr>
          <w:rFonts w:cs="Times New Roman" w:hint="eastAsia"/>
          <w:b/>
          <w:sz w:val="18"/>
          <w:szCs w:val="21"/>
        </w:rPr>
        <w:t xml:space="preserve"> </w:t>
      </w:r>
      <w:r w:rsidRPr="00746110">
        <w:rPr>
          <w:rFonts w:cs="Times New Roman"/>
          <w:b/>
          <w:sz w:val="18"/>
          <w:szCs w:val="21"/>
        </w:rPr>
        <w:t xml:space="preserve">    </w:t>
      </w:r>
      <w:r w:rsidRPr="00746110">
        <w:rPr>
          <w:rFonts w:cs="Times New Roman" w:hint="eastAsia"/>
          <w:b/>
          <w:sz w:val="18"/>
          <w:szCs w:val="21"/>
        </w:rPr>
        <w:t>文章编号：</w:t>
      </w:r>
      <w:r w:rsidRPr="00746110">
        <w:rPr>
          <w:rFonts w:cs="Times New Roman" w:hint="eastAsia"/>
          <w:b/>
          <w:sz w:val="18"/>
          <w:szCs w:val="21"/>
        </w:rPr>
        <w:t xml:space="preserve"> </w:t>
      </w:r>
      <w:r w:rsidRPr="00746110">
        <w:rPr>
          <w:rFonts w:cs="Times New Roman"/>
          <w:b/>
          <w:sz w:val="18"/>
          <w:szCs w:val="21"/>
        </w:rPr>
        <w:t xml:space="preserve">  </w:t>
      </w:r>
    </w:p>
    <w:p w14:paraId="07CC69F9" w14:textId="38165132" w:rsidR="006813E4" w:rsidRPr="00746110" w:rsidRDefault="00746110" w:rsidP="00746110">
      <w:pPr>
        <w:pStyle w:val="ad"/>
        <w:spacing w:line="360" w:lineRule="auto"/>
        <w:ind w:left="360"/>
      </w:pPr>
      <w:r w:rsidRPr="00746110">
        <w:t>The reform and practice of the teaching mode of creative integration of environmental engineering comprehensive experiment based on the concept of OBE</w:t>
      </w:r>
    </w:p>
    <w:p w14:paraId="480A36CB" w14:textId="1DCC3A9D" w:rsidR="006813E4" w:rsidRPr="0025306E" w:rsidRDefault="00255D69" w:rsidP="00CF31BF">
      <w:pPr>
        <w:ind w:firstLine="422"/>
        <w:rPr>
          <w:rFonts w:cs="Times New Roman"/>
          <w:sz w:val="21"/>
          <w:szCs w:val="21"/>
        </w:rPr>
      </w:pPr>
      <w:r w:rsidRPr="0025306E">
        <w:rPr>
          <w:rFonts w:cs="Times New Roman"/>
          <w:b/>
          <w:bCs/>
          <w:sz w:val="21"/>
          <w:szCs w:val="21"/>
        </w:rPr>
        <w:t>Abstract</w:t>
      </w:r>
      <w:r w:rsidRPr="0025306E">
        <w:rPr>
          <w:rFonts w:cs="Times New Roman"/>
          <w:sz w:val="21"/>
          <w:szCs w:val="21"/>
        </w:rPr>
        <w:t>：</w:t>
      </w:r>
      <w:r w:rsidR="00C37A9B" w:rsidRPr="00C37A9B">
        <w:rPr>
          <w:rFonts w:cs="Times New Roman"/>
          <w:sz w:val="21"/>
          <w:szCs w:val="21"/>
        </w:rPr>
        <w:t>Based on the concept of OBE engineering education, the optimization design is carried out with students as the main body from the three aspects of teaching framework design, teaching content and methods, teaching effect and assessment. Apply the result-oriented teaching mode to the experimental teaching of environmental engineering specialty. Combining the concept of originality and integration, explore an innovative experimental teaching mode for the core course of environmental engineering. This study aims to continuously improve students' comprehensive creative consciousness and practical ability to meet the demand for compound talents in the innovation era.</w:t>
      </w:r>
    </w:p>
    <w:p w14:paraId="4AE4F292" w14:textId="38F11F71" w:rsidR="00255D69" w:rsidRPr="0025306E" w:rsidRDefault="00255D69" w:rsidP="005A42AE">
      <w:pPr>
        <w:ind w:firstLine="422"/>
        <w:jc w:val="left"/>
        <w:rPr>
          <w:rFonts w:cs="Times New Roman"/>
          <w:szCs w:val="24"/>
        </w:rPr>
      </w:pPr>
      <w:r w:rsidRPr="0025306E">
        <w:rPr>
          <w:rFonts w:cs="Times New Roman"/>
          <w:b/>
          <w:bCs/>
          <w:sz w:val="21"/>
          <w:szCs w:val="21"/>
        </w:rPr>
        <w:t>Key words</w:t>
      </w:r>
      <w:r w:rsidR="0025306E" w:rsidRPr="0025306E">
        <w:rPr>
          <w:rFonts w:cs="Times New Roman"/>
          <w:b/>
          <w:bCs/>
          <w:szCs w:val="21"/>
        </w:rPr>
        <w:t>:</w:t>
      </w:r>
      <w:r w:rsidR="0025306E">
        <w:rPr>
          <w:rFonts w:cs="Times New Roman"/>
          <w:szCs w:val="21"/>
        </w:rPr>
        <w:t xml:space="preserve"> </w:t>
      </w:r>
      <w:r w:rsidR="00C37A9B" w:rsidRPr="00C37A9B">
        <w:rPr>
          <w:rFonts w:cs="Times New Roman"/>
          <w:sz w:val="21"/>
          <w:szCs w:val="21"/>
        </w:rPr>
        <w:t xml:space="preserve">Environmental </w:t>
      </w:r>
      <w:r w:rsidR="00C37A9B">
        <w:rPr>
          <w:rFonts w:cs="Times New Roman" w:hint="eastAsia"/>
          <w:sz w:val="21"/>
          <w:szCs w:val="21"/>
        </w:rPr>
        <w:t>e</w:t>
      </w:r>
      <w:r w:rsidR="00C37A9B" w:rsidRPr="00C37A9B">
        <w:rPr>
          <w:rFonts w:cs="Times New Roman"/>
          <w:sz w:val="21"/>
          <w:szCs w:val="21"/>
        </w:rPr>
        <w:t xml:space="preserve">ngineering </w:t>
      </w:r>
      <w:r w:rsidR="00C37A9B">
        <w:rPr>
          <w:rFonts w:cs="Times New Roman"/>
          <w:sz w:val="21"/>
          <w:szCs w:val="21"/>
        </w:rPr>
        <w:t>c</w:t>
      </w:r>
      <w:r w:rsidR="00C37A9B" w:rsidRPr="00C37A9B">
        <w:rPr>
          <w:rFonts w:cs="Times New Roman"/>
          <w:sz w:val="21"/>
          <w:szCs w:val="21"/>
        </w:rPr>
        <w:t xml:space="preserve">omprehensive </w:t>
      </w:r>
      <w:r w:rsidR="00C37A9B">
        <w:rPr>
          <w:rFonts w:cs="Times New Roman"/>
          <w:sz w:val="21"/>
          <w:szCs w:val="21"/>
        </w:rPr>
        <w:t>e</w:t>
      </w:r>
      <w:r w:rsidR="00C37A9B" w:rsidRPr="00C37A9B">
        <w:rPr>
          <w:rFonts w:cs="Times New Roman"/>
          <w:sz w:val="21"/>
          <w:szCs w:val="21"/>
        </w:rPr>
        <w:t>xperiment</w:t>
      </w:r>
      <w:r w:rsidRPr="0025306E">
        <w:rPr>
          <w:rFonts w:cs="Times New Roman"/>
          <w:sz w:val="21"/>
          <w:szCs w:val="21"/>
        </w:rPr>
        <w:t xml:space="preserve">, </w:t>
      </w:r>
      <w:r w:rsidR="00C37A9B">
        <w:rPr>
          <w:rFonts w:cs="Times New Roman"/>
          <w:sz w:val="21"/>
          <w:szCs w:val="21"/>
        </w:rPr>
        <w:t>o</w:t>
      </w:r>
      <w:r w:rsidRPr="0025306E">
        <w:rPr>
          <w:rFonts w:cs="Times New Roman"/>
          <w:sz w:val="21"/>
          <w:szCs w:val="21"/>
        </w:rPr>
        <w:t>utcome-</w:t>
      </w:r>
      <w:r w:rsidR="00C37A9B">
        <w:rPr>
          <w:rFonts w:cs="Times New Roman"/>
          <w:sz w:val="21"/>
          <w:szCs w:val="21"/>
        </w:rPr>
        <w:t>b</w:t>
      </w:r>
      <w:r w:rsidRPr="0025306E">
        <w:rPr>
          <w:rFonts w:cs="Times New Roman"/>
          <w:sz w:val="21"/>
          <w:szCs w:val="21"/>
        </w:rPr>
        <w:t xml:space="preserve">ased </w:t>
      </w:r>
      <w:r w:rsidR="00C37A9B">
        <w:rPr>
          <w:rFonts w:cs="Times New Roman"/>
          <w:sz w:val="21"/>
          <w:szCs w:val="21"/>
        </w:rPr>
        <w:t>e</w:t>
      </w:r>
      <w:r w:rsidRPr="0025306E">
        <w:rPr>
          <w:rFonts w:cs="Times New Roman"/>
          <w:sz w:val="21"/>
          <w:szCs w:val="21"/>
        </w:rPr>
        <w:t>ducation, specialized innovation and integration, innovation ability</w:t>
      </w:r>
    </w:p>
    <w:p w14:paraId="4C3AA94C" w14:textId="77777777" w:rsidR="005A42AE" w:rsidRPr="00C37A9B" w:rsidRDefault="005A42AE" w:rsidP="005A42AE">
      <w:pPr>
        <w:ind w:firstLine="480"/>
        <w:jc w:val="left"/>
      </w:pPr>
      <w:bookmarkStart w:id="1" w:name="_GoBack"/>
      <w:bookmarkEnd w:id="1"/>
    </w:p>
    <w:p w14:paraId="017DB5C9" w14:textId="3DDBF641" w:rsidR="00973B28" w:rsidRPr="00D54E33" w:rsidRDefault="000A6521" w:rsidP="000B7993">
      <w:pPr>
        <w:ind w:firstLine="420"/>
        <w:rPr>
          <w:color w:val="FF0000"/>
          <w:sz w:val="21"/>
          <w:szCs w:val="21"/>
        </w:rPr>
      </w:pPr>
      <w:r w:rsidRPr="00D54E33">
        <w:rPr>
          <w:rFonts w:hint="eastAsia"/>
          <w:sz w:val="21"/>
          <w:szCs w:val="21"/>
        </w:rPr>
        <w:t>生态</w:t>
      </w:r>
      <w:r w:rsidR="000B7993" w:rsidRPr="00D54E33">
        <w:rPr>
          <w:rFonts w:hint="eastAsia"/>
          <w:sz w:val="21"/>
          <w:szCs w:val="21"/>
        </w:rPr>
        <w:t>与</w:t>
      </w:r>
      <w:r w:rsidRPr="00D54E33">
        <w:rPr>
          <w:rFonts w:hint="eastAsia"/>
          <w:sz w:val="21"/>
          <w:szCs w:val="21"/>
        </w:rPr>
        <w:t>环境</w:t>
      </w:r>
      <w:r w:rsidR="00892276" w:rsidRPr="00D54E33">
        <w:rPr>
          <w:rFonts w:hint="eastAsia"/>
          <w:sz w:val="21"/>
          <w:szCs w:val="21"/>
        </w:rPr>
        <w:t>的持续发展</w:t>
      </w:r>
      <w:r w:rsidRPr="00D54E33">
        <w:rPr>
          <w:rFonts w:hint="eastAsia"/>
          <w:sz w:val="21"/>
          <w:szCs w:val="21"/>
        </w:rPr>
        <w:t>关</w:t>
      </w:r>
      <w:r w:rsidR="00892276" w:rsidRPr="00D54E33">
        <w:rPr>
          <w:rFonts w:hint="eastAsia"/>
          <w:sz w:val="21"/>
          <w:szCs w:val="21"/>
        </w:rPr>
        <w:t>系着</w:t>
      </w:r>
      <w:r w:rsidRPr="00D54E33">
        <w:rPr>
          <w:rFonts w:hint="eastAsia"/>
          <w:sz w:val="21"/>
          <w:szCs w:val="21"/>
        </w:rPr>
        <w:t>国家和民族的永续发展，</w:t>
      </w:r>
      <w:r w:rsidR="00892276" w:rsidRPr="00D54E33">
        <w:rPr>
          <w:rFonts w:hint="eastAsia"/>
          <w:sz w:val="21"/>
          <w:szCs w:val="21"/>
        </w:rPr>
        <w:t>一直以来都</w:t>
      </w:r>
      <w:r w:rsidRPr="00D54E33">
        <w:rPr>
          <w:rFonts w:hint="eastAsia"/>
          <w:sz w:val="21"/>
          <w:szCs w:val="21"/>
        </w:rPr>
        <w:t>是我国经济社会</w:t>
      </w:r>
      <w:r w:rsidR="00892276" w:rsidRPr="00D54E33">
        <w:rPr>
          <w:rFonts w:hint="eastAsia"/>
          <w:sz w:val="21"/>
          <w:szCs w:val="21"/>
        </w:rPr>
        <w:t>所</w:t>
      </w:r>
      <w:r w:rsidRPr="00D54E33">
        <w:rPr>
          <w:rFonts w:hint="eastAsia"/>
          <w:sz w:val="21"/>
          <w:szCs w:val="21"/>
        </w:rPr>
        <w:t>面临的长</w:t>
      </w:r>
      <w:r w:rsidR="00892276" w:rsidRPr="00D54E33">
        <w:rPr>
          <w:rFonts w:hint="eastAsia"/>
          <w:sz w:val="21"/>
          <w:szCs w:val="21"/>
        </w:rPr>
        <w:t>久</w:t>
      </w:r>
      <w:r w:rsidRPr="00D54E33">
        <w:rPr>
          <w:rFonts w:hint="eastAsia"/>
          <w:sz w:val="21"/>
          <w:szCs w:val="21"/>
        </w:rPr>
        <w:t>性、</w:t>
      </w:r>
      <w:r w:rsidR="00892276" w:rsidRPr="00D54E33">
        <w:rPr>
          <w:rFonts w:hint="eastAsia"/>
          <w:sz w:val="21"/>
          <w:szCs w:val="21"/>
        </w:rPr>
        <w:t>发展</w:t>
      </w:r>
      <w:r w:rsidRPr="00D54E33">
        <w:rPr>
          <w:rFonts w:hint="eastAsia"/>
          <w:sz w:val="21"/>
          <w:szCs w:val="21"/>
        </w:rPr>
        <w:t>性</w:t>
      </w:r>
      <w:r w:rsidR="00892276" w:rsidRPr="00D54E33">
        <w:rPr>
          <w:rFonts w:hint="eastAsia"/>
          <w:sz w:val="21"/>
          <w:szCs w:val="21"/>
        </w:rPr>
        <w:t>的</w:t>
      </w:r>
      <w:r w:rsidRPr="00D54E33">
        <w:rPr>
          <w:rFonts w:hint="eastAsia"/>
          <w:sz w:val="21"/>
          <w:szCs w:val="21"/>
        </w:rPr>
        <w:t>重大问题</w:t>
      </w:r>
      <w:r w:rsidR="00892276" w:rsidRPr="00D54E33">
        <w:rPr>
          <w:rFonts w:hint="eastAsia"/>
          <w:sz w:val="21"/>
          <w:szCs w:val="21"/>
        </w:rPr>
        <w:t>之一</w:t>
      </w:r>
      <w:r w:rsidRPr="00D54E33">
        <w:rPr>
          <w:rFonts w:hint="eastAsia"/>
          <w:sz w:val="21"/>
          <w:szCs w:val="21"/>
        </w:rPr>
        <w:t>。</w:t>
      </w:r>
      <w:r w:rsidR="00BD7365" w:rsidRPr="00D54E33">
        <w:rPr>
          <w:rFonts w:hint="eastAsia"/>
          <w:sz w:val="21"/>
          <w:szCs w:val="21"/>
        </w:rPr>
        <w:t>党的二十大报告对提升生态环境综合治理能力高度重</w:t>
      </w:r>
      <w:r w:rsidR="00BD7365" w:rsidRPr="00D54E33">
        <w:rPr>
          <w:rFonts w:hint="eastAsia"/>
          <w:sz w:val="21"/>
          <w:szCs w:val="21"/>
        </w:rPr>
        <w:lastRenderedPageBreak/>
        <w:t>视，提出“健全现代环境治理体系”。</w:t>
      </w:r>
      <w:r w:rsidR="00892276" w:rsidRPr="00D54E33">
        <w:rPr>
          <w:rFonts w:hint="eastAsia"/>
          <w:sz w:val="21"/>
          <w:szCs w:val="21"/>
        </w:rPr>
        <w:t>日益增加的</w:t>
      </w:r>
      <w:r w:rsidRPr="00D54E33">
        <w:rPr>
          <w:rFonts w:hint="eastAsia"/>
          <w:sz w:val="21"/>
          <w:szCs w:val="21"/>
        </w:rPr>
        <w:t>环境污染</w:t>
      </w:r>
      <w:r w:rsidR="00892276" w:rsidRPr="00D54E33">
        <w:rPr>
          <w:rFonts w:hint="eastAsia"/>
          <w:sz w:val="21"/>
          <w:szCs w:val="21"/>
        </w:rPr>
        <w:t>问题</w:t>
      </w:r>
      <w:r w:rsidRPr="00D54E33">
        <w:rPr>
          <w:rFonts w:hint="eastAsia"/>
          <w:sz w:val="21"/>
          <w:szCs w:val="21"/>
        </w:rPr>
        <w:t>和生态</w:t>
      </w:r>
      <w:r w:rsidR="00892276" w:rsidRPr="00D54E33">
        <w:rPr>
          <w:rFonts w:hint="eastAsia"/>
          <w:sz w:val="21"/>
          <w:szCs w:val="21"/>
        </w:rPr>
        <w:t>破坏问题</w:t>
      </w:r>
      <w:r w:rsidRPr="00D54E33">
        <w:rPr>
          <w:rFonts w:hint="eastAsia"/>
          <w:sz w:val="21"/>
          <w:szCs w:val="21"/>
        </w:rPr>
        <w:t>，</w:t>
      </w:r>
      <w:r w:rsidR="00892276" w:rsidRPr="00D54E33">
        <w:rPr>
          <w:rFonts w:hint="eastAsia"/>
          <w:sz w:val="21"/>
          <w:szCs w:val="21"/>
        </w:rPr>
        <w:t>使得人们和社会越来越重视生态环境</w:t>
      </w:r>
      <w:r w:rsidRPr="00D54E33">
        <w:rPr>
          <w:rFonts w:hint="eastAsia"/>
          <w:sz w:val="21"/>
          <w:szCs w:val="21"/>
        </w:rPr>
        <w:t>，</w:t>
      </w:r>
      <w:r w:rsidR="00892276" w:rsidRPr="00D54E33">
        <w:rPr>
          <w:rFonts w:hint="eastAsia"/>
          <w:sz w:val="21"/>
          <w:szCs w:val="21"/>
        </w:rPr>
        <w:t>为培养能够解决日益严峻的环境污染等问题方面的人才，</w:t>
      </w:r>
      <w:r w:rsidRPr="00D54E33">
        <w:rPr>
          <w:rFonts w:hint="eastAsia"/>
          <w:sz w:val="21"/>
          <w:szCs w:val="21"/>
        </w:rPr>
        <w:t>高等院校</w:t>
      </w:r>
      <w:r w:rsidR="00892276" w:rsidRPr="00D54E33">
        <w:rPr>
          <w:rFonts w:hint="eastAsia"/>
          <w:sz w:val="21"/>
          <w:szCs w:val="21"/>
        </w:rPr>
        <w:t>设立的</w:t>
      </w:r>
      <w:r w:rsidRPr="00D54E33">
        <w:rPr>
          <w:rFonts w:hint="eastAsia"/>
          <w:sz w:val="21"/>
          <w:szCs w:val="21"/>
        </w:rPr>
        <w:t>环境科学与工程类专业</w:t>
      </w:r>
      <w:r w:rsidR="00892276" w:rsidRPr="00D54E33">
        <w:rPr>
          <w:rFonts w:hint="eastAsia"/>
          <w:sz w:val="21"/>
          <w:szCs w:val="21"/>
        </w:rPr>
        <w:t>得以</w:t>
      </w:r>
      <w:r w:rsidRPr="00D54E33">
        <w:rPr>
          <w:rFonts w:hint="eastAsia"/>
          <w:sz w:val="21"/>
          <w:szCs w:val="21"/>
        </w:rPr>
        <w:t>发展。</w:t>
      </w:r>
      <w:r w:rsidR="00CF202A" w:rsidRPr="00D54E33">
        <w:rPr>
          <w:rFonts w:hint="eastAsia"/>
          <w:sz w:val="21"/>
          <w:szCs w:val="21"/>
        </w:rPr>
        <w:t>环境工程专业是一门综合性和应用性都非常强的专业，</w:t>
      </w:r>
      <w:r w:rsidR="00973B28" w:rsidRPr="00D54E33">
        <w:rPr>
          <w:rFonts w:hint="eastAsia"/>
          <w:sz w:val="21"/>
          <w:szCs w:val="21"/>
        </w:rPr>
        <w:t>是以环境科学为</w:t>
      </w:r>
      <w:r w:rsidR="00CF202A" w:rsidRPr="00D54E33">
        <w:rPr>
          <w:rFonts w:hint="eastAsia"/>
          <w:sz w:val="21"/>
          <w:szCs w:val="21"/>
        </w:rPr>
        <w:t>基础</w:t>
      </w:r>
      <w:r w:rsidR="00973B28" w:rsidRPr="00D54E33">
        <w:rPr>
          <w:rFonts w:hint="eastAsia"/>
          <w:sz w:val="21"/>
          <w:szCs w:val="21"/>
        </w:rPr>
        <w:t>，运用科学理论</w:t>
      </w:r>
      <w:r w:rsidR="00CF202A" w:rsidRPr="00D54E33">
        <w:rPr>
          <w:rFonts w:hint="eastAsia"/>
          <w:sz w:val="21"/>
          <w:szCs w:val="21"/>
        </w:rPr>
        <w:t>及</w:t>
      </w:r>
      <w:r w:rsidR="00973B28" w:rsidRPr="00D54E33">
        <w:rPr>
          <w:rFonts w:hint="eastAsia"/>
          <w:sz w:val="21"/>
          <w:szCs w:val="21"/>
        </w:rPr>
        <w:t>方法</w:t>
      </w:r>
      <w:r w:rsidR="00CF202A" w:rsidRPr="00D54E33">
        <w:rPr>
          <w:rFonts w:hint="eastAsia"/>
          <w:sz w:val="21"/>
          <w:szCs w:val="21"/>
        </w:rPr>
        <w:t>、</w:t>
      </w:r>
      <w:r w:rsidR="00973B28" w:rsidRPr="00D54E33">
        <w:rPr>
          <w:rFonts w:hint="eastAsia"/>
          <w:sz w:val="21"/>
          <w:szCs w:val="21"/>
        </w:rPr>
        <w:t>工程</w:t>
      </w:r>
      <w:r w:rsidR="00CF202A" w:rsidRPr="00D54E33">
        <w:rPr>
          <w:rFonts w:hint="eastAsia"/>
          <w:sz w:val="21"/>
          <w:szCs w:val="21"/>
        </w:rPr>
        <w:t>知识与</w:t>
      </w:r>
      <w:r w:rsidR="00973B28" w:rsidRPr="00D54E33">
        <w:rPr>
          <w:rFonts w:hint="eastAsia"/>
          <w:sz w:val="21"/>
          <w:szCs w:val="21"/>
        </w:rPr>
        <w:t>技术</w:t>
      </w:r>
      <w:r w:rsidR="00CF202A" w:rsidRPr="00D54E33">
        <w:rPr>
          <w:rFonts w:hint="eastAsia"/>
          <w:sz w:val="21"/>
          <w:szCs w:val="21"/>
        </w:rPr>
        <w:t>，</w:t>
      </w:r>
      <w:r w:rsidR="00973B28" w:rsidRPr="00D54E33">
        <w:rPr>
          <w:rFonts w:hint="eastAsia"/>
          <w:sz w:val="21"/>
          <w:szCs w:val="21"/>
        </w:rPr>
        <w:t>研究自然环境</w:t>
      </w:r>
      <w:r w:rsidR="00CF202A" w:rsidRPr="00D54E33">
        <w:rPr>
          <w:rFonts w:hint="eastAsia"/>
          <w:sz w:val="21"/>
          <w:szCs w:val="21"/>
        </w:rPr>
        <w:t>和人类之间</w:t>
      </w:r>
      <w:r w:rsidR="00973B28" w:rsidRPr="00D54E33">
        <w:rPr>
          <w:rFonts w:hint="eastAsia"/>
          <w:sz w:val="21"/>
          <w:szCs w:val="21"/>
        </w:rPr>
        <w:t>的</w:t>
      </w:r>
      <w:r w:rsidR="00CF202A" w:rsidRPr="00D54E33">
        <w:rPr>
          <w:rFonts w:hint="eastAsia"/>
          <w:sz w:val="21"/>
          <w:szCs w:val="21"/>
        </w:rPr>
        <w:t>关系和规律以及</w:t>
      </w:r>
      <w:r w:rsidR="00973B28" w:rsidRPr="00D54E33">
        <w:rPr>
          <w:rFonts w:hint="eastAsia"/>
          <w:sz w:val="21"/>
          <w:szCs w:val="21"/>
        </w:rPr>
        <w:t>相互作用</w:t>
      </w:r>
      <w:r w:rsidR="00CF202A" w:rsidRPr="00D54E33">
        <w:rPr>
          <w:rFonts w:hint="eastAsia"/>
          <w:sz w:val="21"/>
          <w:szCs w:val="21"/>
        </w:rPr>
        <w:t>，对其</w:t>
      </w:r>
      <w:r w:rsidR="00973B28" w:rsidRPr="00D54E33">
        <w:rPr>
          <w:rFonts w:hint="eastAsia"/>
          <w:sz w:val="21"/>
          <w:szCs w:val="21"/>
        </w:rPr>
        <w:t>进行</w:t>
      </w:r>
      <w:r w:rsidR="00CF202A" w:rsidRPr="00D54E33">
        <w:rPr>
          <w:rFonts w:hint="eastAsia"/>
          <w:sz w:val="21"/>
          <w:szCs w:val="21"/>
        </w:rPr>
        <w:t>调整</w:t>
      </w:r>
      <w:r w:rsidR="00973B28" w:rsidRPr="00D54E33">
        <w:rPr>
          <w:rFonts w:hint="eastAsia"/>
          <w:sz w:val="21"/>
          <w:szCs w:val="21"/>
        </w:rPr>
        <w:t>控制的一门新型学科</w:t>
      </w:r>
      <w:r w:rsidR="00F769AD" w:rsidRPr="00D54E33">
        <w:rPr>
          <w:sz w:val="21"/>
          <w:szCs w:val="21"/>
          <w:vertAlign w:val="superscript"/>
        </w:rPr>
        <w:t>[1]</w:t>
      </w:r>
      <w:r w:rsidR="00973B28" w:rsidRPr="00D54E33">
        <w:rPr>
          <w:rFonts w:hint="eastAsia"/>
          <w:sz w:val="21"/>
          <w:szCs w:val="21"/>
        </w:rPr>
        <w:t>。</w:t>
      </w:r>
      <w:r w:rsidR="002B1967" w:rsidRPr="00D54E33">
        <w:rPr>
          <w:rFonts w:hint="eastAsia"/>
          <w:sz w:val="21"/>
          <w:szCs w:val="21"/>
        </w:rPr>
        <w:t>环境工程专业实验实践是教学中必不可少的重要环节，</w:t>
      </w:r>
      <w:r w:rsidR="00642733" w:rsidRPr="00D54E33">
        <w:rPr>
          <w:rFonts w:hint="eastAsia"/>
          <w:sz w:val="21"/>
          <w:szCs w:val="21"/>
        </w:rPr>
        <w:t>是将理论知识与实际运用联系起来的桥梁，通过实验课同学们能够更深刻地理解理论知识，掌握其实际综合运用的方式和方法</w:t>
      </w:r>
      <w:r w:rsidR="00F769AD" w:rsidRPr="00D54E33">
        <w:rPr>
          <w:sz w:val="21"/>
          <w:szCs w:val="21"/>
          <w:vertAlign w:val="superscript"/>
        </w:rPr>
        <w:t>[2]</w:t>
      </w:r>
      <w:r w:rsidR="00642733" w:rsidRPr="00D54E33">
        <w:rPr>
          <w:rFonts w:hint="eastAsia"/>
          <w:sz w:val="21"/>
          <w:szCs w:val="21"/>
        </w:rPr>
        <w:t>。传统的实验教学大多数是在室内进行理论验证性的实验操作，内容枯燥缺乏创新性，学生们按照步骤操作完成实验即可，这个过程往往缺乏创新思维和独立思考，不利于学生掌握真正的污染控制技术和发现及解决问题的</w:t>
      </w:r>
      <w:r w:rsidR="00174281" w:rsidRPr="00D54E33">
        <w:rPr>
          <w:rFonts w:hint="eastAsia"/>
          <w:sz w:val="21"/>
          <w:szCs w:val="21"/>
        </w:rPr>
        <w:t>能力</w:t>
      </w:r>
      <w:r w:rsidR="00F769AD" w:rsidRPr="00D54E33">
        <w:rPr>
          <w:sz w:val="21"/>
          <w:szCs w:val="21"/>
          <w:vertAlign w:val="superscript"/>
        </w:rPr>
        <w:t>[3]</w:t>
      </w:r>
      <w:r w:rsidR="00174281" w:rsidRPr="00D54E33">
        <w:rPr>
          <w:rFonts w:hint="eastAsia"/>
          <w:sz w:val="21"/>
          <w:szCs w:val="21"/>
        </w:rPr>
        <w:t>。</w:t>
      </w:r>
      <w:bookmarkStart w:id="2" w:name="_Hlk120381087"/>
      <w:r w:rsidRPr="00D54E33">
        <w:rPr>
          <w:rFonts w:hint="eastAsia"/>
          <w:sz w:val="21"/>
          <w:szCs w:val="21"/>
        </w:rPr>
        <w:t>环境工程课程实验与人才培养发展趋势见图</w:t>
      </w:r>
      <w:r w:rsidRPr="00D54E33">
        <w:rPr>
          <w:rFonts w:hint="eastAsia"/>
          <w:sz w:val="21"/>
          <w:szCs w:val="21"/>
        </w:rPr>
        <w:t>1</w:t>
      </w:r>
      <w:bookmarkEnd w:id="2"/>
      <w:r w:rsidRPr="00D54E33">
        <w:rPr>
          <w:rFonts w:hint="eastAsia"/>
          <w:sz w:val="21"/>
          <w:szCs w:val="21"/>
        </w:rPr>
        <w:t>。</w:t>
      </w:r>
    </w:p>
    <w:p w14:paraId="79081C3A" w14:textId="28259722" w:rsidR="00153131" w:rsidRPr="00D54E33" w:rsidRDefault="00153131" w:rsidP="00153131">
      <w:pPr>
        <w:spacing w:line="240" w:lineRule="auto"/>
        <w:ind w:firstLineChars="0" w:firstLine="0"/>
        <w:jc w:val="center"/>
        <w:rPr>
          <w:sz w:val="21"/>
          <w:szCs w:val="21"/>
        </w:rPr>
      </w:pPr>
      <w:r w:rsidRPr="00D54E33">
        <w:rPr>
          <w:noProof/>
          <w:sz w:val="21"/>
          <w:szCs w:val="21"/>
        </w:rPr>
        <w:drawing>
          <wp:inline distT="0" distB="0" distL="0" distR="0" wp14:anchorId="3CA65FA9" wp14:editId="22243882">
            <wp:extent cx="4096639" cy="1706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103553" cy="1709761"/>
                    </a:xfrm>
                    <a:prstGeom prst="rect">
                      <a:avLst/>
                    </a:prstGeom>
                    <a:noFill/>
                  </pic:spPr>
                </pic:pic>
              </a:graphicData>
            </a:graphic>
          </wp:inline>
        </w:drawing>
      </w:r>
    </w:p>
    <w:p w14:paraId="4EB38615" w14:textId="68B4BEC9" w:rsidR="000A6521" w:rsidRPr="00D54E33" w:rsidRDefault="0095091A" w:rsidP="00153131">
      <w:pPr>
        <w:spacing w:line="240" w:lineRule="auto"/>
        <w:ind w:firstLineChars="0" w:firstLine="0"/>
        <w:jc w:val="center"/>
        <w:rPr>
          <w:b/>
          <w:sz w:val="21"/>
          <w:szCs w:val="21"/>
        </w:rPr>
      </w:pPr>
      <w:r w:rsidRPr="00D54E33">
        <w:rPr>
          <w:rFonts w:hint="eastAsia"/>
          <w:b/>
          <w:sz w:val="21"/>
          <w:szCs w:val="21"/>
        </w:rPr>
        <w:t>图</w:t>
      </w:r>
      <w:r w:rsidRPr="00D54E33">
        <w:rPr>
          <w:rFonts w:hint="eastAsia"/>
          <w:b/>
          <w:sz w:val="21"/>
          <w:szCs w:val="21"/>
        </w:rPr>
        <w:t>1</w:t>
      </w:r>
      <w:r w:rsidRPr="00D54E33">
        <w:rPr>
          <w:b/>
          <w:sz w:val="21"/>
          <w:szCs w:val="21"/>
        </w:rPr>
        <w:t xml:space="preserve"> </w:t>
      </w:r>
      <w:r w:rsidRPr="00D54E33">
        <w:rPr>
          <w:rFonts w:hint="eastAsia"/>
          <w:b/>
          <w:sz w:val="21"/>
          <w:szCs w:val="21"/>
        </w:rPr>
        <w:t>环境工程课程实验与人才培养发展趋势</w:t>
      </w:r>
    </w:p>
    <w:p w14:paraId="582BB7F5" w14:textId="5B835BE1" w:rsidR="009E4BC0" w:rsidRPr="00D54E33" w:rsidRDefault="00FF381F" w:rsidP="0025306E">
      <w:pPr>
        <w:ind w:firstLine="420"/>
        <w:rPr>
          <w:sz w:val="21"/>
          <w:szCs w:val="21"/>
        </w:rPr>
      </w:pPr>
      <w:r w:rsidRPr="00D54E33">
        <w:rPr>
          <w:rFonts w:hint="eastAsia"/>
          <w:sz w:val="21"/>
          <w:szCs w:val="21"/>
        </w:rPr>
        <w:t>成果导向教育（</w:t>
      </w:r>
      <w:bookmarkStart w:id="3" w:name="_Hlk119878582"/>
      <w:r w:rsidRPr="00D54E33">
        <w:rPr>
          <w:rFonts w:hint="eastAsia"/>
          <w:sz w:val="21"/>
          <w:szCs w:val="21"/>
        </w:rPr>
        <w:t>Outcome-Based Education</w:t>
      </w:r>
      <w:bookmarkEnd w:id="3"/>
      <w:r w:rsidRPr="00D54E33">
        <w:rPr>
          <w:rFonts w:hint="eastAsia"/>
          <w:sz w:val="21"/>
          <w:szCs w:val="21"/>
        </w:rPr>
        <w:t>，简称</w:t>
      </w:r>
      <w:r w:rsidRPr="00D54E33">
        <w:rPr>
          <w:rFonts w:hint="eastAsia"/>
          <w:sz w:val="21"/>
          <w:szCs w:val="21"/>
        </w:rPr>
        <w:t>OBE</w:t>
      </w:r>
      <w:r w:rsidRPr="00D54E33">
        <w:rPr>
          <w:rFonts w:hint="eastAsia"/>
          <w:sz w:val="21"/>
          <w:szCs w:val="21"/>
        </w:rPr>
        <w:t>）学习模式是指基于学习结果的教育模式</w:t>
      </w:r>
      <w:r w:rsidR="00F769AD" w:rsidRPr="00D54E33">
        <w:rPr>
          <w:sz w:val="21"/>
          <w:szCs w:val="21"/>
          <w:vertAlign w:val="superscript"/>
        </w:rPr>
        <w:t>[4]</w:t>
      </w:r>
      <w:r w:rsidRPr="00D54E33">
        <w:rPr>
          <w:rFonts w:hint="eastAsia"/>
          <w:sz w:val="21"/>
          <w:szCs w:val="21"/>
        </w:rPr>
        <w:t>。</w:t>
      </w:r>
      <w:r w:rsidRPr="00D54E33">
        <w:rPr>
          <w:rFonts w:hint="eastAsia"/>
          <w:sz w:val="21"/>
          <w:szCs w:val="21"/>
        </w:rPr>
        <w:t>O</w:t>
      </w:r>
      <w:r w:rsidRPr="00D54E33">
        <w:rPr>
          <w:sz w:val="21"/>
          <w:szCs w:val="21"/>
        </w:rPr>
        <w:t>BE</w:t>
      </w:r>
      <w:r w:rsidRPr="00D54E33">
        <w:rPr>
          <w:rFonts w:hint="eastAsia"/>
          <w:sz w:val="21"/>
          <w:szCs w:val="21"/>
        </w:rPr>
        <w:t>理念是工程教育体系中最为核心的理念，</w:t>
      </w:r>
      <w:r w:rsidR="00E82C95" w:rsidRPr="00D54E33">
        <w:rPr>
          <w:sz w:val="21"/>
          <w:szCs w:val="21"/>
        </w:rPr>
        <w:t>要求以学生毕业</w:t>
      </w:r>
      <w:r w:rsidRPr="00D54E33">
        <w:rPr>
          <w:rFonts w:hint="eastAsia"/>
          <w:sz w:val="21"/>
          <w:szCs w:val="21"/>
        </w:rPr>
        <w:t>综合</w:t>
      </w:r>
      <w:r w:rsidR="00E82C95" w:rsidRPr="00D54E33">
        <w:rPr>
          <w:sz w:val="21"/>
          <w:szCs w:val="21"/>
        </w:rPr>
        <w:t>能力达成为目标，反向</w:t>
      </w:r>
      <w:r w:rsidRPr="00D54E33">
        <w:rPr>
          <w:rFonts w:hint="eastAsia"/>
          <w:sz w:val="21"/>
          <w:szCs w:val="21"/>
        </w:rPr>
        <w:t>构建</w:t>
      </w:r>
      <w:r w:rsidR="00E82C95" w:rsidRPr="00D54E33">
        <w:rPr>
          <w:sz w:val="21"/>
          <w:szCs w:val="21"/>
        </w:rPr>
        <w:t>教学体系，</w:t>
      </w:r>
      <w:r w:rsidRPr="00D54E33">
        <w:rPr>
          <w:rFonts w:hint="eastAsia"/>
          <w:sz w:val="21"/>
          <w:szCs w:val="21"/>
        </w:rPr>
        <w:t>与传统教学相比</w:t>
      </w:r>
      <w:r w:rsidRPr="00D54E33">
        <w:rPr>
          <w:rFonts w:hint="eastAsia"/>
          <w:sz w:val="21"/>
          <w:szCs w:val="21"/>
        </w:rPr>
        <w:t>O</w:t>
      </w:r>
      <w:r w:rsidRPr="00D54E33">
        <w:rPr>
          <w:sz w:val="21"/>
          <w:szCs w:val="21"/>
        </w:rPr>
        <w:t>BE</w:t>
      </w:r>
      <w:r w:rsidRPr="00D54E33">
        <w:rPr>
          <w:rFonts w:hint="eastAsia"/>
          <w:sz w:val="21"/>
          <w:szCs w:val="21"/>
        </w:rPr>
        <w:t>教学模式更加</w:t>
      </w:r>
      <w:r w:rsidR="00E82C95" w:rsidRPr="00D54E33">
        <w:rPr>
          <w:sz w:val="21"/>
          <w:szCs w:val="21"/>
        </w:rPr>
        <w:t>重视整体能力的培养</w:t>
      </w:r>
      <w:r w:rsidR="00F769AD" w:rsidRPr="00D54E33">
        <w:rPr>
          <w:sz w:val="21"/>
          <w:szCs w:val="21"/>
          <w:vertAlign w:val="superscript"/>
        </w:rPr>
        <w:t>[5-6]</w:t>
      </w:r>
      <w:r w:rsidR="00E82C95" w:rsidRPr="00D54E33">
        <w:rPr>
          <w:sz w:val="21"/>
          <w:szCs w:val="21"/>
        </w:rPr>
        <w:t>。</w:t>
      </w:r>
      <w:r w:rsidR="006E2BEF" w:rsidRPr="00D54E33">
        <w:rPr>
          <w:rFonts w:hint="eastAsia"/>
          <w:sz w:val="21"/>
          <w:szCs w:val="21"/>
        </w:rPr>
        <w:t>随着科学技术的迅猛发展和经济</w:t>
      </w:r>
      <w:r w:rsidR="0047328D" w:rsidRPr="00D54E33">
        <w:rPr>
          <w:rFonts w:hint="eastAsia"/>
          <w:sz w:val="21"/>
          <w:szCs w:val="21"/>
        </w:rPr>
        <w:t>全球</w:t>
      </w:r>
      <w:r w:rsidR="006E2BEF" w:rsidRPr="00D54E33">
        <w:rPr>
          <w:rFonts w:hint="eastAsia"/>
          <w:sz w:val="21"/>
          <w:szCs w:val="21"/>
        </w:rPr>
        <w:t>化</w:t>
      </w:r>
      <w:r w:rsidR="0047328D" w:rsidRPr="00D54E33">
        <w:rPr>
          <w:rFonts w:hint="eastAsia"/>
          <w:sz w:val="21"/>
          <w:szCs w:val="21"/>
        </w:rPr>
        <w:t>的</w:t>
      </w:r>
      <w:r w:rsidR="00E1253C" w:rsidRPr="00D54E33">
        <w:rPr>
          <w:rFonts w:hint="eastAsia"/>
          <w:sz w:val="21"/>
          <w:szCs w:val="21"/>
        </w:rPr>
        <w:t>发展</w:t>
      </w:r>
      <w:r w:rsidR="006E2BEF" w:rsidRPr="00D54E33">
        <w:rPr>
          <w:rFonts w:hint="eastAsia"/>
          <w:sz w:val="21"/>
          <w:szCs w:val="21"/>
        </w:rPr>
        <w:t>，</w:t>
      </w:r>
      <w:r w:rsidR="00E1253C" w:rsidRPr="00D54E33">
        <w:rPr>
          <w:rFonts w:hint="eastAsia"/>
          <w:sz w:val="21"/>
          <w:szCs w:val="21"/>
        </w:rPr>
        <w:t>在</w:t>
      </w:r>
      <w:r w:rsidR="0047328D" w:rsidRPr="00D54E33">
        <w:rPr>
          <w:rFonts w:hint="eastAsia"/>
          <w:sz w:val="21"/>
          <w:szCs w:val="21"/>
        </w:rPr>
        <w:t>新工科的教育</w:t>
      </w:r>
      <w:r w:rsidR="00E1253C" w:rsidRPr="00D54E33">
        <w:rPr>
          <w:rFonts w:hint="eastAsia"/>
          <w:sz w:val="21"/>
          <w:szCs w:val="21"/>
        </w:rPr>
        <w:t>推动下</w:t>
      </w:r>
      <w:r w:rsidR="0047328D" w:rsidRPr="00D54E33">
        <w:rPr>
          <w:rFonts w:hint="eastAsia"/>
          <w:sz w:val="21"/>
          <w:szCs w:val="21"/>
        </w:rPr>
        <w:t>，生态环境、控制治理和工程技术逐渐深入多个行业和领域的发展中，现代社会迫切需要大量具备创新能力和学科交叉背景的生态环境工程类的专业人才</w:t>
      </w:r>
      <w:r w:rsidR="00E1253C" w:rsidRPr="00D54E33">
        <w:rPr>
          <w:rFonts w:hint="eastAsia"/>
          <w:sz w:val="21"/>
          <w:szCs w:val="21"/>
        </w:rPr>
        <w:t>。环境工程专业的课程实验教学是将理论知识转化为实践能力的重要途径，也是巩固理论教学、培养创新创业意识、强化动手实践能力的重要环节。</w:t>
      </w:r>
      <w:r w:rsidR="0047328D" w:rsidRPr="00D54E33">
        <w:rPr>
          <w:rFonts w:hint="eastAsia"/>
          <w:sz w:val="21"/>
          <w:szCs w:val="21"/>
        </w:rPr>
        <w:t>因此</w:t>
      </w:r>
      <w:r w:rsidR="005226D8" w:rsidRPr="00D54E33">
        <w:rPr>
          <w:rFonts w:hint="eastAsia"/>
          <w:sz w:val="21"/>
          <w:szCs w:val="21"/>
        </w:rPr>
        <w:t>，</w:t>
      </w:r>
      <w:r w:rsidR="006E2BEF" w:rsidRPr="00D54E33">
        <w:rPr>
          <w:rFonts w:hint="eastAsia"/>
          <w:sz w:val="21"/>
          <w:szCs w:val="21"/>
        </w:rPr>
        <w:t>现阶段高等</w:t>
      </w:r>
      <w:r w:rsidR="0047328D" w:rsidRPr="00D54E33">
        <w:rPr>
          <w:rFonts w:hint="eastAsia"/>
          <w:sz w:val="21"/>
          <w:szCs w:val="21"/>
        </w:rPr>
        <w:t>院校</w:t>
      </w:r>
      <w:r w:rsidR="006E2BEF" w:rsidRPr="00D54E33">
        <w:rPr>
          <w:rFonts w:hint="eastAsia"/>
          <w:sz w:val="21"/>
          <w:szCs w:val="21"/>
        </w:rPr>
        <w:t>工程教</w:t>
      </w:r>
      <w:r w:rsidR="0047328D" w:rsidRPr="00D54E33">
        <w:rPr>
          <w:rFonts w:hint="eastAsia"/>
          <w:sz w:val="21"/>
          <w:szCs w:val="21"/>
        </w:rPr>
        <w:t>学</w:t>
      </w:r>
      <w:r w:rsidR="006E2BEF" w:rsidRPr="00D54E33">
        <w:rPr>
          <w:rFonts w:hint="eastAsia"/>
          <w:sz w:val="21"/>
          <w:szCs w:val="21"/>
        </w:rPr>
        <w:t>的改革，必须从</w:t>
      </w:r>
      <w:r w:rsidR="0047328D" w:rsidRPr="00D54E33">
        <w:rPr>
          <w:rFonts w:hint="eastAsia"/>
          <w:sz w:val="21"/>
          <w:szCs w:val="21"/>
        </w:rPr>
        <w:t>创新创业和</w:t>
      </w:r>
      <w:r w:rsidR="006E2BEF" w:rsidRPr="00D54E33">
        <w:rPr>
          <w:rFonts w:hint="eastAsia"/>
          <w:sz w:val="21"/>
          <w:szCs w:val="21"/>
        </w:rPr>
        <w:t>工程技术的</w:t>
      </w:r>
      <w:r w:rsidR="0047328D" w:rsidRPr="00D54E33">
        <w:rPr>
          <w:rFonts w:hint="eastAsia"/>
          <w:sz w:val="21"/>
          <w:szCs w:val="21"/>
        </w:rPr>
        <w:t>实际</w:t>
      </w:r>
      <w:r w:rsidR="006E2BEF" w:rsidRPr="00D54E33">
        <w:rPr>
          <w:rFonts w:hint="eastAsia"/>
          <w:sz w:val="21"/>
          <w:szCs w:val="21"/>
        </w:rPr>
        <w:t>发展出发，</w:t>
      </w:r>
      <w:r w:rsidR="0047328D" w:rsidRPr="00D54E33">
        <w:rPr>
          <w:rFonts w:hint="eastAsia"/>
          <w:sz w:val="21"/>
          <w:szCs w:val="21"/>
        </w:rPr>
        <w:t>以人才素质和能力要求的培养目标为前提，以提高学生的创新思维能力和实践能力为目的，培养理论知识</w:t>
      </w:r>
      <w:r w:rsidR="00E1253C" w:rsidRPr="00D54E33">
        <w:rPr>
          <w:rFonts w:hint="eastAsia"/>
          <w:sz w:val="21"/>
          <w:szCs w:val="21"/>
        </w:rPr>
        <w:t>扎实</w:t>
      </w:r>
      <w:r w:rsidR="0047328D" w:rsidRPr="00D54E33">
        <w:rPr>
          <w:rFonts w:hint="eastAsia"/>
          <w:sz w:val="21"/>
          <w:szCs w:val="21"/>
        </w:rPr>
        <w:t>与实践创新能力</w:t>
      </w:r>
      <w:r w:rsidR="00E1253C" w:rsidRPr="00D54E33">
        <w:rPr>
          <w:rFonts w:hint="eastAsia"/>
          <w:sz w:val="21"/>
          <w:szCs w:val="21"/>
        </w:rPr>
        <w:t>强</w:t>
      </w:r>
      <w:r w:rsidR="0047328D" w:rsidRPr="00D54E33">
        <w:rPr>
          <w:rFonts w:hint="eastAsia"/>
          <w:sz w:val="21"/>
          <w:szCs w:val="21"/>
        </w:rPr>
        <w:t>的复合型人才，</w:t>
      </w:r>
      <w:r w:rsidR="006E2BEF" w:rsidRPr="00D54E33">
        <w:rPr>
          <w:rFonts w:hint="eastAsia"/>
          <w:sz w:val="21"/>
          <w:szCs w:val="21"/>
        </w:rPr>
        <w:t>为</w:t>
      </w:r>
      <w:r w:rsidR="00E1253C" w:rsidRPr="00D54E33">
        <w:rPr>
          <w:rFonts w:hint="eastAsia"/>
          <w:sz w:val="21"/>
          <w:szCs w:val="21"/>
        </w:rPr>
        <w:t>培养</w:t>
      </w:r>
      <w:r w:rsidR="006E2BEF" w:rsidRPr="00D54E33">
        <w:rPr>
          <w:rFonts w:hint="eastAsia"/>
          <w:sz w:val="21"/>
          <w:szCs w:val="21"/>
        </w:rPr>
        <w:t>人才服务，为创</w:t>
      </w:r>
      <w:r w:rsidR="00E1253C" w:rsidRPr="00D54E33">
        <w:rPr>
          <w:rFonts w:hint="eastAsia"/>
          <w:sz w:val="21"/>
          <w:szCs w:val="21"/>
        </w:rPr>
        <w:t>新</w:t>
      </w:r>
      <w:r w:rsidR="005226D8" w:rsidRPr="00D54E33">
        <w:rPr>
          <w:rFonts w:hint="eastAsia"/>
          <w:sz w:val="21"/>
          <w:szCs w:val="21"/>
        </w:rPr>
        <w:t>教学</w:t>
      </w:r>
      <w:r w:rsidR="006E2BEF" w:rsidRPr="00D54E33">
        <w:rPr>
          <w:rFonts w:hint="eastAsia"/>
          <w:sz w:val="21"/>
          <w:szCs w:val="21"/>
        </w:rPr>
        <w:t>引路</w:t>
      </w:r>
      <w:r w:rsidR="00F769AD" w:rsidRPr="00D54E33">
        <w:rPr>
          <w:sz w:val="21"/>
          <w:szCs w:val="21"/>
          <w:vertAlign w:val="superscript"/>
        </w:rPr>
        <w:t>[7-8]</w:t>
      </w:r>
      <w:r w:rsidR="006E2BEF" w:rsidRPr="00D54E33">
        <w:rPr>
          <w:rFonts w:hint="eastAsia"/>
          <w:sz w:val="21"/>
          <w:szCs w:val="21"/>
        </w:rPr>
        <w:t>。</w:t>
      </w:r>
    </w:p>
    <w:p w14:paraId="203D1FA0" w14:textId="77777777" w:rsidR="001A2A4D" w:rsidRPr="00D54E33" w:rsidRDefault="001A2A4D" w:rsidP="001A2A4D">
      <w:pPr>
        <w:ind w:firstLine="420"/>
        <w:rPr>
          <w:sz w:val="21"/>
          <w:szCs w:val="21"/>
        </w:rPr>
      </w:pPr>
    </w:p>
    <w:p w14:paraId="63F30CFF" w14:textId="77777777" w:rsidR="001A2A4D" w:rsidRPr="00D54E33" w:rsidRDefault="00122801" w:rsidP="00D54E33">
      <w:pPr>
        <w:spacing w:beforeLines="50" w:before="156" w:afterLines="50" w:after="156" w:line="240" w:lineRule="auto"/>
        <w:ind w:firstLineChars="0" w:firstLine="0"/>
        <w:rPr>
          <w:rFonts w:eastAsia="黑体" w:cs="Times New Roman"/>
          <w:b/>
          <w:szCs w:val="20"/>
        </w:rPr>
      </w:pPr>
      <w:r w:rsidRPr="00D54E33">
        <w:rPr>
          <w:rFonts w:eastAsia="黑体" w:cs="Times New Roman"/>
          <w:b/>
          <w:szCs w:val="20"/>
        </w:rPr>
        <w:t>1</w:t>
      </w:r>
      <w:r w:rsidR="00D324C4" w:rsidRPr="00D54E33">
        <w:rPr>
          <w:rFonts w:eastAsia="黑体" w:cs="Times New Roman" w:hint="eastAsia"/>
          <w:b/>
          <w:szCs w:val="20"/>
        </w:rPr>
        <w:t>运用</w:t>
      </w:r>
      <w:r w:rsidR="00D324C4" w:rsidRPr="00D54E33">
        <w:rPr>
          <w:rFonts w:eastAsia="黑体" w:cs="Times New Roman" w:hint="eastAsia"/>
          <w:b/>
          <w:szCs w:val="20"/>
        </w:rPr>
        <w:t>O</w:t>
      </w:r>
      <w:r w:rsidR="00D324C4" w:rsidRPr="00D54E33">
        <w:rPr>
          <w:rFonts w:eastAsia="黑体" w:cs="Times New Roman"/>
          <w:b/>
          <w:szCs w:val="20"/>
        </w:rPr>
        <w:t>BE</w:t>
      </w:r>
      <w:r w:rsidR="00D324C4" w:rsidRPr="00D54E33">
        <w:rPr>
          <w:rFonts w:eastAsia="黑体" w:cs="Times New Roman" w:hint="eastAsia"/>
          <w:b/>
          <w:szCs w:val="20"/>
        </w:rPr>
        <w:t>理念的教学设计逻辑</w:t>
      </w:r>
    </w:p>
    <w:p w14:paraId="7E468499" w14:textId="77777777" w:rsidR="0095091A" w:rsidRPr="00D54E33" w:rsidRDefault="0095091A" w:rsidP="00D54E33">
      <w:pPr>
        <w:spacing w:line="240" w:lineRule="auto"/>
        <w:ind w:firstLineChars="0" w:firstLine="0"/>
        <w:rPr>
          <w:rFonts w:eastAsia="黑体" w:cs="Times New Roman"/>
          <w:b/>
          <w:sz w:val="21"/>
          <w:szCs w:val="20"/>
        </w:rPr>
      </w:pPr>
      <w:r w:rsidRPr="00D54E33">
        <w:rPr>
          <w:rFonts w:eastAsia="黑体" w:cs="Times New Roman"/>
          <w:b/>
          <w:sz w:val="21"/>
          <w:szCs w:val="20"/>
        </w:rPr>
        <w:t xml:space="preserve">1.1 </w:t>
      </w:r>
      <w:r w:rsidRPr="00D54E33">
        <w:rPr>
          <w:rFonts w:eastAsia="黑体" w:cs="Times New Roman" w:hint="eastAsia"/>
          <w:b/>
          <w:sz w:val="21"/>
          <w:szCs w:val="20"/>
        </w:rPr>
        <w:t>OBE</w:t>
      </w:r>
      <w:r w:rsidRPr="00D54E33">
        <w:rPr>
          <w:rFonts w:eastAsia="黑体" w:cs="Times New Roman" w:hint="eastAsia"/>
          <w:b/>
          <w:sz w:val="21"/>
          <w:szCs w:val="20"/>
        </w:rPr>
        <w:t>理念下环境工程专业综合实验选题的合理性</w:t>
      </w:r>
    </w:p>
    <w:p w14:paraId="7259EC59" w14:textId="6E2D355F" w:rsidR="0095091A" w:rsidRPr="00D54E33" w:rsidRDefault="00FD4A6E" w:rsidP="00FD4A6E">
      <w:pPr>
        <w:ind w:firstLine="420"/>
        <w:rPr>
          <w:color w:val="FF0000"/>
          <w:sz w:val="21"/>
          <w:szCs w:val="21"/>
        </w:rPr>
      </w:pPr>
      <w:r w:rsidRPr="00D54E33">
        <w:rPr>
          <w:rFonts w:hint="eastAsia"/>
          <w:sz w:val="21"/>
          <w:szCs w:val="21"/>
        </w:rPr>
        <w:t>环境工程是一门多学科多领域交叉的新兴学科，是一门综合性</w:t>
      </w:r>
      <w:r w:rsidR="004A36FA" w:rsidRPr="00D54E33">
        <w:rPr>
          <w:rFonts w:hint="eastAsia"/>
          <w:sz w:val="21"/>
          <w:szCs w:val="21"/>
        </w:rPr>
        <w:t>和</w:t>
      </w:r>
      <w:r w:rsidRPr="00D54E33">
        <w:rPr>
          <w:rFonts w:hint="eastAsia"/>
          <w:sz w:val="21"/>
          <w:szCs w:val="21"/>
        </w:rPr>
        <w:t>应用性</w:t>
      </w:r>
      <w:r w:rsidR="004A36FA" w:rsidRPr="00D54E33">
        <w:rPr>
          <w:rFonts w:hint="eastAsia"/>
          <w:sz w:val="21"/>
          <w:szCs w:val="21"/>
        </w:rPr>
        <w:t>都</w:t>
      </w:r>
      <w:r w:rsidRPr="00D54E33">
        <w:rPr>
          <w:rFonts w:hint="eastAsia"/>
          <w:sz w:val="21"/>
          <w:szCs w:val="21"/>
        </w:rPr>
        <w:t>很强的学科</w:t>
      </w:r>
      <w:r w:rsidR="00F769AD" w:rsidRPr="00D54E33">
        <w:rPr>
          <w:sz w:val="21"/>
          <w:szCs w:val="21"/>
          <w:vertAlign w:val="superscript"/>
        </w:rPr>
        <w:t>[9-10]</w:t>
      </w:r>
      <w:r w:rsidRPr="00D54E33">
        <w:rPr>
          <w:rFonts w:hint="eastAsia"/>
          <w:sz w:val="21"/>
          <w:szCs w:val="21"/>
        </w:rPr>
        <w:t>。</w:t>
      </w:r>
      <w:r w:rsidR="0095091A" w:rsidRPr="00D54E33">
        <w:rPr>
          <w:sz w:val="21"/>
          <w:szCs w:val="21"/>
        </w:rPr>
        <w:t>环境工程专业</w:t>
      </w:r>
      <w:r w:rsidRPr="00D54E33">
        <w:rPr>
          <w:rFonts w:hint="eastAsia"/>
          <w:sz w:val="21"/>
          <w:szCs w:val="21"/>
        </w:rPr>
        <w:t>旨在</w:t>
      </w:r>
      <w:r w:rsidR="0095091A" w:rsidRPr="00D54E33">
        <w:rPr>
          <w:sz w:val="21"/>
          <w:szCs w:val="21"/>
        </w:rPr>
        <w:t>培养具备</w:t>
      </w:r>
      <w:r w:rsidRPr="00D54E33">
        <w:rPr>
          <w:rFonts w:hint="eastAsia"/>
          <w:sz w:val="21"/>
          <w:szCs w:val="21"/>
        </w:rPr>
        <w:t>综合</w:t>
      </w:r>
      <w:r w:rsidR="0095091A" w:rsidRPr="00D54E33">
        <w:rPr>
          <w:sz w:val="21"/>
          <w:szCs w:val="21"/>
        </w:rPr>
        <w:t>治理</w:t>
      </w:r>
      <w:r w:rsidRPr="00D54E33">
        <w:rPr>
          <w:rFonts w:hint="eastAsia"/>
          <w:sz w:val="21"/>
          <w:szCs w:val="21"/>
        </w:rPr>
        <w:t>环境污染问题</w:t>
      </w:r>
      <w:r w:rsidR="0095091A" w:rsidRPr="00D54E33">
        <w:rPr>
          <w:sz w:val="21"/>
          <w:szCs w:val="21"/>
        </w:rPr>
        <w:t>的</w:t>
      </w:r>
      <w:r w:rsidRPr="00D54E33">
        <w:rPr>
          <w:rFonts w:hint="eastAsia"/>
          <w:sz w:val="21"/>
          <w:szCs w:val="21"/>
        </w:rPr>
        <w:t>工程</w:t>
      </w:r>
      <w:r w:rsidR="0095091A" w:rsidRPr="00D54E33">
        <w:rPr>
          <w:sz w:val="21"/>
          <w:szCs w:val="21"/>
        </w:rPr>
        <w:t>应用型技术人才，专业</w:t>
      </w:r>
      <w:r w:rsidRPr="00D54E33">
        <w:rPr>
          <w:rFonts w:hint="eastAsia"/>
          <w:sz w:val="21"/>
          <w:szCs w:val="21"/>
        </w:rPr>
        <w:t>更是</w:t>
      </w:r>
      <w:r w:rsidR="0095091A" w:rsidRPr="00D54E33">
        <w:rPr>
          <w:sz w:val="21"/>
          <w:szCs w:val="21"/>
        </w:rPr>
        <w:t>开设</w:t>
      </w:r>
      <w:r w:rsidRPr="00D54E33">
        <w:rPr>
          <w:rFonts w:hint="eastAsia"/>
          <w:sz w:val="21"/>
          <w:szCs w:val="21"/>
        </w:rPr>
        <w:t>了</w:t>
      </w:r>
      <w:r w:rsidR="004A36FA" w:rsidRPr="00D54E33">
        <w:rPr>
          <w:rFonts w:hint="eastAsia"/>
          <w:sz w:val="21"/>
          <w:szCs w:val="21"/>
        </w:rPr>
        <w:t>许</w:t>
      </w:r>
      <w:r w:rsidR="0095091A" w:rsidRPr="00D54E33">
        <w:rPr>
          <w:sz w:val="21"/>
          <w:szCs w:val="21"/>
        </w:rPr>
        <w:t>多的</w:t>
      </w:r>
      <w:r w:rsidRPr="00D54E33">
        <w:rPr>
          <w:rFonts w:hint="eastAsia"/>
          <w:sz w:val="21"/>
          <w:szCs w:val="21"/>
        </w:rPr>
        <w:t>实验</w:t>
      </w:r>
      <w:r w:rsidR="0095091A" w:rsidRPr="00D54E33">
        <w:rPr>
          <w:sz w:val="21"/>
          <w:szCs w:val="21"/>
        </w:rPr>
        <w:t>实践类课程，</w:t>
      </w:r>
      <w:r w:rsidRPr="00D54E33">
        <w:rPr>
          <w:rFonts w:hint="eastAsia"/>
          <w:sz w:val="21"/>
          <w:szCs w:val="21"/>
        </w:rPr>
        <w:t>以</w:t>
      </w:r>
      <w:r w:rsidR="0095091A" w:rsidRPr="00D54E33">
        <w:rPr>
          <w:sz w:val="21"/>
          <w:szCs w:val="21"/>
        </w:rPr>
        <w:t>通过</w:t>
      </w:r>
      <w:r w:rsidRPr="00D54E33">
        <w:rPr>
          <w:rFonts w:hint="eastAsia"/>
          <w:sz w:val="21"/>
          <w:szCs w:val="21"/>
        </w:rPr>
        <w:t>实际</w:t>
      </w:r>
      <w:r w:rsidR="0095091A" w:rsidRPr="00D54E33">
        <w:rPr>
          <w:sz w:val="21"/>
          <w:szCs w:val="21"/>
        </w:rPr>
        <w:t>操作来</w:t>
      </w:r>
      <w:r w:rsidRPr="00D54E33">
        <w:rPr>
          <w:rFonts w:hint="eastAsia"/>
          <w:sz w:val="21"/>
          <w:szCs w:val="21"/>
        </w:rPr>
        <w:t>强化</w:t>
      </w:r>
      <w:r w:rsidR="0095091A" w:rsidRPr="00D54E33">
        <w:rPr>
          <w:sz w:val="21"/>
          <w:szCs w:val="21"/>
        </w:rPr>
        <w:t>学生的</w:t>
      </w:r>
      <w:r w:rsidRPr="00D54E33">
        <w:rPr>
          <w:rFonts w:hint="eastAsia"/>
          <w:sz w:val="21"/>
          <w:szCs w:val="21"/>
        </w:rPr>
        <w:t>创新意识和动手</w:t>
      </w:r>
      <w:r w:rsidR="0095091A" w:rsidRPr="00D54E33">
        <w:rPr>
          <w:sz w:val="21"/>
          <w:szCs w:val="21"/>
        </w:rPr>
        <w:t>能力，</w:t>
      </w:r>
      <w:r w:rsidR="004A36FA" w:rsidRPr="00D54E33">
        <w:rPr>
          <w:rFonts w:hint="eastAsia"/>
          <w:sz w:val="21"/>
          <w:szCs w:val="21"/>
        </w:rPr>
        <w:t>培养学生</w:t>
      </w:r>
      <w:r w:rsidR="0095091A" w:rsidRPr="00D54E33">
        <w:rPr>
          <w:sz w:val="21"/>
          <w:szCs w:val="21"/>
        </w:rPr>
        <w:lastRenderedPageBreak/>
        <w:t>应对和解决复杂</w:t>
      </w:r>
      <w:r w:rsidR="004A36FA" w:rsidRPr="00D54E33">
        <w:rPr>
          <w:rFonts w:hint="eastAsia"/>
          <w:sz w:val="21"/>
          <w:szCs w:val="21"/>
        </w:rPr>
        <w:t>变化</w:t>
      </w:r>
      <w:r w:rsidR="0095091A" w:rsidRPr="00D54E33">
        <w:rPr>
          <w:sz w:val="21"/>
          <w:szCs w:val="21"/>
        </w:rPr>
        <w:t>的环境问题</w:t>
      </w:r>
      <w:r w:rsidR="004A36FA" w:rsidRPr="00D54E33">
        <w:rPr>
          <w:rFonts w:hint="eastAsia"/>
          <w:sz w:val="21"/>
          <w:szCs w:val="21"/>
        </w:rPr>
        <w:t>的能力</w:t>
      </w:r>
      <w:r w:rsidR="0095091A" w:rsidRPr="00D54E33">
        <w:rPr>
          <w:sz w:val="21"/>
          <w:szCs w:val="21"/>
        </w:rPr>
        <w:t>。其中</w:t>
      </w:r>
      <w:r w:rsidR="005226D8" w:rsidRPr="00D54E33">
        <w:rPr>
          <w:rFonts w:hint="eastAsia"/>
          <w:sz w:val="21"/>
          <w:szCs w:val="21"/>
        </w:rPr>
        <w:t>，</w:t>
      </w:r>
      <w:r w:rsidR="0095091A" w:rsidRPr="00D54E33">
        <w:rPr>
          <w:sz w:val="21"/>
          <w:szCs w:val="21"/>
        </w:rPr>
        <w:t>将理论知识内化</w:t>
      </w:r>
      <w:r w:rsidR="004A36FA" w:rsidRPr="00D54E33">
        <w:rPr>
          <w:rFonts w:hint="eastAsia"/>
          <w:sz w:val="21"/>
          <w:szCs w:val="21"/>
        </w:rPr>
        <w:t>和</w:t>
      </w:r>
      <w:r w:rsidR="0095091A" w:rsidRPr="00D54E33">
        <w:rPr>
          <w:sz w:val="21"/>
          <w:szCs w:val="21"/>
        </w:rPr>
        <w:t>综合运用的有效手段</w:t>
      </w:r>
      <w:r w:rsidR="004A36FA" w:rsidRPr="00D54E33">
        <w:rPr>
          <w:rFonts w:hint="eastAsia"/>
          <w:sz w:val="21"/>
          <w:szCs w:val="21"/>
        </w:rPr>
        <w:t>便是实验教学</w:t>
      </w:r>
      <w:r w:rsidR="0095091A" w:rsidRPr="00D54E33">
        <w:rPr>
          <w:sz w:val="21"/>
          <w:szCs w:val="21"/>
        </w:rPr>
        <w:t>，</w:t>
      </w:r>
      <w:r w:rsidR="004A36FA" w:rsidRPr="00D54E33">
        <w:rPr>
          <w:rFonts w:hint="eastAsia"/>
          <w:sz w:val="21"/>
          <w:szCs w:val="21"/>
        </w:rPr>
        <w:t>这</w:t>
      </w:r>
      <w:r w:rsidR="0095091A" w:rsidRPr="00D54E33">
        <w:rPr>
          <w:sz w:val="21"/>
          <w:szCs w:val="21"/>
        </w:rPr>
        <w:t>是提升</w:t>
      </w:r>
      <w:r w:rsidR="004A36FA" w:rsidRPr="00D54E33">
        <w:rPr>
          <w:rFonts w:hint="eastAsia"/>
          <w:sz w:val="21"/>
          <w:szCs w:val="21"/>
        </w:rPr>
        <w:t>学生创新意识和</w:t>
      </w:r>
      <w:r w:rsidR="0095091A" w:rsidRPr="00D54E33">
        <w:rPr>
          <w:sz w:val="21"/>
          <w:szCs w:val="21"/>
        </w:rPr>
        <w:t>实践技能的关键</w:t>
      </w:r>
      <w:r w:rsidR="004A36FA" w:rsidRPr="00D54E33">
        <w:rPr>
          <w:rFonts w:hint="eastAsia"/>
          <w:sz w:val="21"/>
          <w:szCs w:val="21"/>
        </w:rPr>
        <w:t>步骤</w:t>
      </w:r>
      <w:r w:rsidR="0095091A" w:rsidRPr="00D54E33">
        <w:rPr>
          <w:rFonts w:asciiTheme="minorEastAsia" w:hAnsiTheme="minorEastAsia" w:hint="eastAsia"/>
          <w:sz w:val="21"/>
          <w:szCs w:val="21"/>
        </w:rPr>
        <w:t>。传统的实验</w:t>
      </w:r>
      <w:r w:rsidR="004A36FA" w:rsidRPr="00D54E33">
        <w:rPr>
          <w:rFonts w:asciiTheme="minorEastAsia" w:hAnsiTheme="minorEastAsia" w:hint="eastAsia"/>
          <w:sz w:val="21"/>
          <w:szCs w:val="21"/>
        </w:rPr>
        <w:t>教学通常</w:t>
      </w:r>
      <w:r w:rsidR="00296838" w:rsidRPr="00D54E33">
        <w:rPr>
          <w:rFonts w:asciiTheme="minorEastAsia" w:hAnsiTheme="minorEastAsia" w:hint="eastAsia"/>
          <w:sz w:val="21"/>
          <w:szCs w:val="21"/>
        </w:rPr>
        <w:t>是在室内进行理论验证性的实验操作</w:t>
      </w:r>
      <w:r w:rsidR="0095091A" w:rsidRPr="00D54E33">
        <w:rPr>
          <w:rFonts w:asciiTheme="minorEastAsia" w:hAnsiTheme="minorEastAsia" w:hint="eastAsia"/>
          <w:sz w:val="21"/>
          <w:szCs w:val="21"/>
        </w:rPr>
        <w:t>，</w:t>
      </w:r>
      <w:r w:rsidR="00296838" w:rsidRPr="00D54E33">
        <w:rPr>
          <w:rFonts w:asciiTheme="minorEastAsia" w:hAnsiTheme="minorEastAsia" w:hint="eastAsia"/>
          <w:sz w:val="21"/>
          <w:szCs w:val="21"/>
        </w:rPr>
        <w:t>形式单一且内容枯燥</w:t>
      </w:r>
      <w:r w:rsidR="00296838" w:rsidRPr="00D54E33">
        <w:rPr>
          <w:rFonts w:hint="eastAsia"/>
          <w:sz w:val="21"/>
          <w:szCs w:val="21"/>
        </w:rPr>
        <w:t>缺乏创新性</w:t>
      </w:r>
      <w:r w:rsidR="00296838" w:rsidRPr="00D54E33">
        <w:rPr>
          <w:rFonts w:asciiTheme="minorEastAsia" w:hAnsiTheme="minorEastAsia" w:hint="eastAsia"/>
          <w:sz w:val="21"/>
          <w:szCs w:val="21"/>
        </w:rPr>
        <w:t>，</w:t>
      </w:r>
      <w:r w:rsidR="0095091A" w:rsidRPr="00D54E33">
        <w:rPr>
          <w:rFonts w:asciiTheme="minorEastAsia" w:hAnsiTheme="minorEastAsia" w:hint="eastAsia"/>
          <w:sz w:val="21"/>
          <w:szCs w:val="21"/>
        </w:rPr>
        <w:t>与专业基础课程实验</w:t>
      </w:r>
      <w:r w:rsidR="00021E01" w:rsidRPr="00D54E33">
        <w:rPr>
          <w:rFonts w:asciiTheme="minorEastAsia" w:hAnsiTheme="minorEastAsia" w:hint="eastAsia"/>
          <w:sz w:val="21"/>
          <w:szCs w:val="21"/>
        </w:rPr>
        <w:t>内容相</w:t>
      </w:r>
      <w:r w:rsidR="0095091A" w:rsidRPr="00D54E33">
        <w:rPr>
          <w:rFonts w:asciiTheme="minorEastAsia" w:hAnsiTheme="minorEastAsia" w:hint="eastAsia"/>
          <w:sz w:val="21"/>
          <w:szCs w:val="21"/>
        </w:rPr>
        <w:t>重叠，</w:t>
      </w:r>
      <w:r w:rsidR="00021E01" w:rsidRPr="00D54E33">
        <w:rPr>
          <w:rFonts w:asciiTheme="minorEastAsia" w:hAnsiTheme="minorEastAsia" w:hint="eastAsia"/>
          <w:sz w:val="21"/>
          <w:szCs w:val="21"/>
        </w:rPr>
        <w:t>若只是进行室内实验教学的传统模式，容易造成与实际工作的脱节，不利于学生掌握真正的污染控制技术和发现解决实际问题的能力</w:t>
      </w:r>
      <w:r w:rsidR="00F769AD" w:rsidRPr="00D54E33">
        <w:rPr>
          <w:sz w:val="21"/>
          <w:szCs w:val="21"/>
          <w:vertAlign w:val="superscript"/>
        </w:rPr>
        <w:t>[3]</w:t>
      </w:r>
      <w:r w:rsidR="0095091A" w:rsidRPr="00D54E33">
        <w:rPr>
          <w:rFonts w:hint="eastAsia"/>
          <w:sz w:val="21"/>
          <w:szCs w:val="21"/>
        </w:rPr>
        <w:t>。</w:t>
      </w:r>
    </w:p>
    <w:p w14:paraId="7ECCFB74" w14:textId="77777777" w:rsidR="0095091A" w:rsidRPr="00D54E33" w:rsidRDefault="0095091A" w:rsidP="0095091A">
      <w:pPr>
        <w:ind w:firstLine="420"/>
        <w:rPr>
          <w:sz w:val="21"/>
          <w:szCs w:val="21"/>
        </w:rPr>
      </w:pPr>
      <w:r w:rsidRPr="00D54E33">
        <w:rPr>
          <w:rFonts w:hint="eastAsia"/>
          <w:sz w:val="21"/>
          <w:szCs w:val="21"/>
        </w:rPr>
        <w:t>在环境工程理论</w:t>
      </w:r>
      <w:r w:rsidR="00C0763F" w:rsidRPr="00D54E33">
        <w:rPr>
          <w:rFonts w:hint="eastAsia"/>
          <w:sz w:val="21"/>
          <w:szCs w:val="21"/>
        </w:rPr>
        <w:t>知识和基础课程</w:t>
      </w:r>
      <w:r w:rsidRPr="00D54E33">
        <w:rPr>
          <w:rFonts w:hint="eastAsia"/>
          <w:sz w:val="21"/>
          <w:szCs w:val="21"/>
        </w:rPr>
        <w:t>实验的前期教学工作中，结合</w:t>
      </w:r>
      <w:r w:rsidR="00C0763F" w:rsidRPr="00D54E33">
        <w:rPr>
          <w:rFonts w:hint="eastAsia"/>
          <w:sz w:val="21"/>
          <w:szCs w:val="21"/>
        </w:rPr>
        <w:t>当前</w:t>
      </w:r>
      <w:r w:rsidRPr="00D54E33">
        <w:rPr>
          <w:rFonts w:hint="eastAsia"/>
          <w:sz w:val="21"/>
          <w:szCs w:val="21"/>
        </w:rPr>
        <w:t>对于复合型人才的实际需求，</w:t>
      </w:r>
      <w:r w:rsidR="00C0763F" w:rsidRPr="00D54E33">
        <w:rPr>
          <w:rFonts w:hint="eastAsia"/>
          <w:sz w:val="21"/>
          <w:szCs w:val="21"/>
        </w:rPr>
        <w:t>凝练融合环境工程专业课程核心知识点和</w:t>
      </w:r>
      <w:r w:rsidRPr="00D54E33">
        <w:rPr>
          <w:rFonts w:hint="eastAsia"/>
          <w:sz w:val="21"/>
          <w:szCs w:val="21"/>
        </w:rPr>
        <w:t>专业综合实验的选题，将碎片化的知识</w:t>
      </w:r>
      <w:r w:rsidR="00C0763F" w:rsidRPr="00D54E33">
        <w:rPr>
          <w:rFonts w:hint="eastAsia"/>
          <w:sz w:val="21"/>
          <w:szCs w:val="21"/>
        </w:rPr>
        <w:t>点</w:t>
      </w:r>
      <w:r w:rsidRPr="00D54E33">
        <w:rPr>
          <w:rFonts w:hint="eastAsia"/>
          <w:sz w:val="21"/>
          <w:szCs w:val="21"/>
        </w:rPr>
        <w:t>进行</w:t>
      </w:r>
      <w:r w:rsidR="00C0763F" w:rsidRPr="00D54E33">
        <w:rPr>
          <w:rFonts w:hint="eastAsia"/>
          <w:sz w:val="21"/>
          <w:szCs w:val="21"/>
        </w:rPr>
        <w:t>整合</w:t>
      </w:r>
      <w:r w:rsidRPr="00D54E33">
        <w:rPr>
          <w:rFonts w:hint="eastAsia"/>
          <w:sz w:val="21"/>
          <w:szCs w:val="21"/>
        </w:rPr>
        <w:t>重构，综合考虑</w:t>
      </w:r>
      <w:r w:rsidR="00C0763F" w:rsidRPr="00D54E33">
        <w:rPr>
          <w:rFonts w:hint="eastAsia"/>
          <w:sz w:val="21"/>
          <w:szCs w:val="21"/>
        </w:rPr>
        <w:t>主要重</w:t>
      </w:r>
      <w:r w:rsidRPr="00D54E33">
        <w:rPr>
          <w:rFonts w:hint="eastAsia"/>
          <w:sz w:val="21"/>
          <w:szCs w:val="21"/>
        </w:rPr>
        <w:t>难点。对</w:t>
      </w:r>
      <w:r w:rsidR="00C0763F" w:rsidRPr="00D54E33">
        <w:rPr>
          <w:rFonts w:hint="eastAsia"/>
          <w:sz w:val="21"/>
          <w:szCs w:val="21"/>
        </w:rPr>
        <w:t>固有</w:t>
      </w:r>
      <w:r w:rsidRPr="00D54E33">
        <w:rPr>
          <w:rFonts w:hint="eastAsia"/>
          <w:sz w:val="21"/>
          <w:szCs w:val="21"/>
        </w:rPr>
        <w:t>的实验内容进行筛选与</w:t>
      </w:r>
      <w:r w:rsidR="00C0763F" w:rsidRPr="00D54E33">
        <w:rPr>
          <w:rFonts w:hint="eastAsia"/>
          <w:sz w:val="21"/>
          <w:szCs w:val="21"/>
        </w:rPr>
        <w:t>整理</w:t>
      </w:r>
      <w:r w:rsidRPr="00D54E33">
        <w:rPr>
          <w:rFonts w:hint="eastAsia"/>
          <w:sz w:val="21"/>
          <w:szCs w:val="21"/>
        </w:rPr>
        <w:t>，</w:t>
      </w:r>
      <w:r w:rsidR="00C0763F" w:rsidRPr="00D54E33">
        <w:rPr>
          <w:rFonts w:hint="eastAsia"/>
          <w:sz w:val="21"/>
          <w:szCs w:val="21"/>
        </w:rPr>
        <w:t>创建</w:t>
      </w:r>
      <w:r w:rsidRPr="00D54E33">
        <w:rPr>
          <w:rFonts w:hint="eastAsia"/>
          <w:sz w:val="21"/>
          <w:szCs w:val="21"/>
        </w:rPr>
        <w:t>若干</w:t>
      </w:r>
      <w:r w:rsidR="00C0763F" w:rsidRPr="00D54E33">
        <w:rPr>
          <w:rFonts w:hint="eastAsia"/>
          <w:sz w:val="21"/>
          <w:szCs w:val="21"/>
        </w:rPr>
        <w:t>知识点</w:t>
      </w:r>
      <w:r w:rsidRPr="00D54E33">
        <w:rPr>
          <w:rFonts w:hint="eastAsia"/>
          <w:sz w:val="21"/>
          <w:szCs w:val="21"/>
        </w:rPr>
        <w:t>紧密结合的实验内容，既</w:t>
      </w:r>
      <w:r w:rsidR="00C0763F" w:rsidRPr="00D54E33">
        <w:rPr>
          <w:rFonts w:hint="eastAsia"/>
          <w:sz w:val="21"/>
          <w:szCs w:val="21"/>
        </w:rPr>
        <w:t>包含</w:t>
      </w:r>
      <w:r w:rsidRPr="00D54E33">
        <w:rPr>
          <w:rFonts w:hint="eastAsia"/>
          <w:sz w:val="21"/>
          <w:szCs w:val="21"/>
        </w:rPr>
        <w:t>基本的验证性</w:t>
      </w:r>
      <w:r w:rsidR="00C0763F" w:rsidRPr="00D54E33">
        <w:rPr>
          <w:rFonts w:hint="eastAsia"/>
          <w:sz w:val="21"/>
          <w:szCs w:val="21"/>
        </w:rPr>
        <w:t>内容</w:t>
      </w:r>
      <w:r w:rsidRPr="00D54E33">
        <w:rPr>
          <w:rFonts w:hint="eastAsia"/>
          <w:sz w:val="21"/>
          <w:szCs w:val="21"/>
        </w:rPr>
        <w:t>，</w:t>
      </w:r>
      <w:r w:rsidR="00C0763F" w:rsidRPr="00D54E33">
        <w:rPr>
          <w:rFonts w:hint="eastAsia"/>
          <w:sz w:val="21"/>
          <w:szCs w:val="21"/>
        </w:rPr>
        <w:t>又含有</w:t>
      </w:r>
      <w:r w:rsidRPr="00D54E33">
        <w:rPr>
          <w:rFonts w:hint="eastAsia"/>
          <w:sz w:val="21"/>
          <w:szCs w:val="21"/>
        </w:rPr>
        <w:t>综合的设计性</w:t>
      </w:r>
      <w:r w:rsidR="00C0763F" w:rsidRPr="00D54E33">
        <w:rPr>
          <w:rFonts w:hint="eastAsia"/>
          <w:sz w:val="21"/>
          <w:szCs w:val="21"/>
        </w:rPr>
        <w:t>部分，</w:t>
      </w:r>
      <w:r w:rsidRPr="00D54E33">
        <w:rPr>
          <w:rFonts w:hint="eastAsia"/>
          <w:sz w:val="21"/>
          <w:szCs w:val="21"/>
        </w:rPr>
        <w:t>对学生进行理论</w:t>
      </w:r>
      <w:r w:rsidR="00C0763F" w:rsidRPr="00D54E33">
        <w:rPr>
          <w:rFonts w:hint="eastAsia"/>
          <w:sz w:val="21"/>
          <w:szCs w:val="21"/>
        </w:rPr>
        <w:t>知识</w:t>
      </w:r>
      <w:r w:rsidRPr="00D54E33">
        <w:rPr>
          <w:rFonts w:hint="eastAsia"/>
          <w:sz w:val="21"/>
          <w:szCs w:val="21"/>
        </w:rPr>
        <w:t>、</w:t>
      </w:r>
      <w:r w:rsidR="00C0763F" w:rsidRPr="00D54E33">
        <w:rPr>
          <w:rFonts w:hint="eastAsia"/>
          <w:sz w:val="21"/>
          <w:szCs w:val="21"/>
        </w:rPr>
        <w:t>实验</w:t>
      </w:r>
      <w:r w:rsidRPr="00D54E33">
        <w:rPr>
          <w:rFonts w:hint="eastAsia"/>
          <w:sz w:val="21"/>
          <w:szCs w:val="21"/>
        </w:rPr>
        <w:t>方法、</w:t>
      </w:r>
      <w:r w:rsidR="00C0763F" w:rsidRPr="00D54E33">
        <w:rPr>
          <w:rFonts w:hint="eastAsia"/>
          <w:sz w:val="21"/>
          <w:szCs w:val="21"/>
        </w:rPr>
        <w:t>工程</w:t>
      </w:r>
      <w:r w:rsidRPr="00D54E33">
        <w:rPr>
          <w:rFonts w:hint="eastAsia"/>
          <w:sz w:val="21"/>
          <w:szCs w:val="21"/>
        </w:rPr>
        <w:t>技能的</w:t>
      </w:r>
      <w:r w:rsidR="00C0763F" w:rsidRPr="00D54E33">
        <w:rPr>
          <w:rFonts w:hint="eastAsia"/>
          <w:sz w:val="21"/>
          <w:szCs w:val="21"/>
        </w:rPr>
        <w:t>系统串联</w:t>
      </w:r>
      <w:r w:rsidRPr="00D54E33">
        <w:rPr>
          <w:rFonts w:hint="eastAsia"/>
          <w:sz w:val="21"/>
          <w:szCs w:val="21"/>
        </w:rPr>
        <w:t>。</w:t>
      </w:r>
      <w:r w:rsidR="00E3044C" w:rsidRPr="00D54E33">
        <w:rPr>
          <w:rFonts w:hint="eastAsia"/>
          <w:sz w:val="21"/>
          <w:szCs w:val="21"/>
        </w:rPr>
        <w:t>为</w:t>
      </w:r>
      <w:r w:rsidRPr="00D54E33">
        <w:rPr>
          <w:rFonts w:hint="eastAsia"/>
          <w:sz w:val="21"/>
          <w:szCs w:val="21"/>
        </w:rPr>
        <w:t>打通不同课程</w:t>
      </w:r>
      <w:r w:rsidR="00E3044C" w:rsidRPr="00D54E33">
        <w:rPr>
          <w:rFonts w:hint="eastAsia"/>
          <w:sz w:val="21"/>
          <w:szCs w:val="21"/>
        </w:rPr>
        <w:t>知识点</w:t>
      </w:r>
      <w:r w:rsidRPr="00D54E33">
        <w:rPr>
          <w:rFonts w:hint="eastAsia"/>
          <w:sz w:val="21"/>
          <w:szCs w:val="21"/>
        </w:rPr>
        <w:t>之间的共性</w:t>
      </w:r>
      <w:r w:rsidR="00E3044C" w:rsidRPr="00D54E33">
        <w:rPr>
          <w:rFonts w:hint="eastAsia"/>
          <w:sz w:val="21"/>
          <w:szCs w:val="21"/>
        </w:rPr>
        <w:t>与</w:t>
      </w:r>
      <w:r w:rsidRPr="00D54E33">
        <w:rPr>
          <w:rFonts w:hint="eastAsia"/>
          <w:sz w:val="21"/>
          <w:szCs w:val="21"/>
        </w:rPr>
        <w:t>个性</w:t>
      </w:r>
      <w:r w:rsidR="00E3044C" w:rsidRPr="00D54E33">
        <w:rPr>
          <w:rFonts w:hint="eastAsia"/>
          <w:sz w:val="21"/>
          <w:szCs w:val="21"/>
        </w:rPr>
        <w:t>的壁垒</w:t>
      </w:r>
      <w:r w:rsidRPr="00D54E33">
        <w:rPr>
          <w:rFonts w:hint="eastAsia"/>
          <w:sz w:val="21"/>
          <w:szCs w:val="21"/>
        </w:rPr>
        <w:t>，解决基础</w:t>
      </w:r>
      <w:r w:rsidR="00E3044C" w:rsidRPr="00D54E33">
        <w:rPr>
          <w:rFonts w:hint="eastAsia"/>
          <w:sz w:val="21"/>
          <w:szCs w:val="21"/>
        </w:rPr>
        <w:t>实验</w:t>
      </w:r>
      <w:r w:rsidRPr="00D54E33">
        <w:rPr>
          <w:rFonts w:hint="eastAsia"/>
          <w:sz w:val="21"/>
          <w:szCs w:val="21"/>
        </w:rPr>
        <w:t>知识不足的问题，教材增加了实验设计与数据分析基础、实验室安全与风险防范、实验室质量控制等内容，可兼顾不同层次、多种模式的实验教学，培养学生系统的实验理论、方法和技能。</w:t>
      </w:r>
    </w:p>
    <w:p w14:paraId="18D78B5A" w14:textId="77777777" w:rsidR="0095091A" w:rsidRPr="00D54E33" w:rsidRDefault="0095091A" w:rsidP="0095091A">
      <w:pPr>
        <w:ind w:firstLine="420"/>
        <w:rPr>
          <w:sz w:val="21"/>
          <w:szCs w:val="21"/>
        </w:rPr>
      </w:pPr>
    </w:p>
    <w:p w14:paraId="2009B910" w14:textId="77777777" w:rsidR="00080853" w:rsidRPr="00D54E33" w:rsidRDefault="00122801" w:rsidP="00D54E33">
      <w:pPr>
        <w:spacing w:line="240" w:lineRule="auto"/>
        <w:ind w:firstLineChars="0" w:firstLine="0"/>
        <w:rPr>
          <w:rFonts w:eastAsia="黑体" w:cs="Times New Roman"/>
          <w:b/>
          <w:sz w:val="21"/>
          <w:szCs w:val="20"/>
        </w:rPr>
      </w:pPr>
      <w:r w:rsidRPr="00D54E33">
        <w:rPr>
          <w:rFonts w:eastAsia="黑体" w:cs="Times New Roman"/>
          <w:b/>
          <w:sz w:val="21"/>
          <w:szCs w:val="20"/>
        </w:rPr>
        <w:t>1</w:t>
      </w:r>
      <w:r w:rsidR="00080853" w:rsidRPr="00D54E33">
        <w:rPr>
          <w:rFonts w:eastAsia="黑体" w:cs="Times New Roman"/>
          <w:b/>
          <w:sz w:val="21"/>
          <w:szCs w:val="20"/>
        </w:rPr>
        <w:t>.</w:t>
      </w:r>
      <w:r w:rsidR="0095091A" w:rsidRPr="00D54E33">
        <w:rPr>
          <w:rFonts w:eastAsia="黑体" w:cs="Times New Roman"/>
          <w:b/>
          <w:sz w:val="21"/>
          <w:szCs w:val="20"/>
        </w:rPr>
        <w:t>2</w:t>
      </w:r>
      <w:r w:rsidR="001A2A4D" w:rsidRPr="00D54E33">
        <w:rPr>
          <w:rFonts w:eastAsia="黑体" w:cs="Times New Roman"/>
          <w:b/>
          <w:sz w:val="21"/>
          <w:szCs w:val="20"/>
        </w:rPr>
        <w:t xml:space="preserve"> </w:t>
      </w:r>
      <w:r w:rsidR="00D324C4" w:rsidRPr="00D54E33">
        <w:rPr>
          <w:rFonts w:eastAsia="黑体" w:cs="Times New Roman" w:hint="eastAsia"/>
          <w:b/>
          <w:sz w:val="21"/>
          <w:szCs w:val="20"/>
        </w:rPr>
        <w:t>O</w:t>
      </w:r>
      <w:r w:rsidR="00D324C4" w:rsidRPr="00D54E33">
        <w:rPr>
          <w:rFonts w:eastAsia="黑体" w:cs="Times New Roman"/>
          <w:b/>
          <w:sz w:val="21"/>
          <w:szCs w:val="20"/>
        </w:rPr>
        <w:t>BE</w:t>
      </w:r>
      <w:r w:rsidR="00D324C4" w:rsidRPr="00D54E33">
        <w:rPr>
          <w:rFonts w:eastAsia="黑体" w:cs="Times New Roman" w:hint="eastAsia"/>
          <w:b/>
          <w:sz w:val="21"/>
          <w:szCs w:val="20"/>
        </w:rPr>
        <w:t>反向驱动的教学逻辑</w:t>
      </w:r>
    </w:p>
    <w:p w14:paraId="300D6B96" w14:textId="77777777" w:rsidR="0095091A" w:rsidRPr="00D54E33" w:rsidRDefault="00487CA9" w:rsidP="0095091A">
      <w:pPr>
        <w:ind w:firstLine="420"/>
        <w:rPr>
          <w:color w:val="FF0000"/>
          <w:sz w:val="21"/>
          <w:szCs w:val="21"/>
        </w:rPr>
      </w:pPr>
      <w:r w:rsidRPr="00D54E33">
        <w:rPr>
          <w:rFonts w:hint="eastAsia"/>
          <w:sz w:val="21"/>
          <w:szCs w:val="21"/>
        </w:rPr>
        <w:t>OBE</w:t>
      </w:r>
      <w:r w:rsidRPr="00D54E33">
        <w:rPr>
          <w:rFonts w:hint="eastAsia"/>
          <w:sz w:val="21"/>
          <w:szCs w:val="21"/>
        </w:rPr>
        <w:t>理念是</w:t>
      </w:r>
      <w:r w:rsidR="0095091A" w:rsidRPr="00D54E33">
        <w:rPr>
          <w:rFonts w:hint="eastAsia"/>
          <w:sz w:val="21"/>
          <w:szCs w:val="21"/>
        </w:rPr>
        <w:t>以培养复合型人才为目标导向，</w:t>
      </w:r>
      <w:r w:rsidRPr="00D54E33">
        <w:rPr>
          <w:rFonts w:hint="eastAsia"/>
          <w:sz w:val="21"/>
          <w:szCs w:val="21"/>
        </w:rPr>
        <w:t>旨在探索一种以学生为中心，以学生持续反馈为驱动，</w:t>
      </w:r>
      <w:r w:rsidR="0095091A" w:rsidRPr="00D54E33">
        <w:rPr>
          <w:rFonts w:hint="eastAsia"/>
          <w:sz w:val="21"/>
          <w:szCs w:val="21"/>
        </w:rPr>
        <w:t>采用逆向思维的方式进行的课程体系的建设理念，是一种</w:t>
      </w:r>
      <w:r w:rsidRPr="00D54E33">
        <w:rPr>
          <w:rFonts w:hint="eastAsia"/>
          <w:sz w:val="21"/>
          <w:szCs w:val="21"/>
        </w:rPr>
        <w:t>强调主动学习及学习结果的先进教育理念</w:t>
      </w:r>
      <w:r w:rsidR="00F769AD" w:rsidRPr="00D54E33">
        <w:rPr>
          <w:sz w:val="21"/>
          <w:szCs w:val="21"/>
          <w:vertAlign w:val="superscript"/>
        </w:rPr>
        <w:t>[11]</w:t>
      </w:r>
      <w:r w:rsidR="0095091A" w:rsidRPr="00D54E33">
        <w:rPr>
          <w:rFonts w:hint="eastAsia"/>
          <w:sz w:val="21"/>
          <w:szCs w:val="21"/>
        </w:rPr>
        <w:t>。旨在</w:t>
      </w:r>
      <w:r w:rsidRPr="00D54E33">
        <w:rPr>
          <w:rFonts w:hint="eastAsia"/>
          <w:sz w:val="21"/>
          <w:szCs w:val="21"/>
        </w:rPr>
        <w:t>锻炼和</w:t>
      </w:r>
      <w:r w:rsidR="0095091A" w:rsidRPr="00D54E33">
        <w:rPr>
          <w:rFonts w:hint="eastAsia"/>
          <w:sz w:val="21"/>
          <w:szCs w:val="21"/>
        </w:rPr>
        <w:t>激发环境工程类学生的创新</w:t>
      </w:r>
      <w:r w:rsidRPr="00D54E33">
        <w:rPr>
          <w:rFonts w:hint="eastAsia"/>
          <w:sz w:val="21"/>
          <w:szCs w:val="21"/>
        </w:rPr>
        <w:t>创业</w:t>
      </w:r>
      <w:r w:rsidR="0095091A" w:rsidRPr="00D54E33">
        <w:rPr>
          <w:rFonts w:hint="eastAsia"/>
          <w:sz w:val="21"/>
          <w:szCs w:val="21"/>
        </w:rPr>
        <w:t>意识，</w:t>
      </w:r>
      <w:r w:rsidRPr="00D54E33">
        <w:rPr>
          <w:rFonts w:hint="eastAsia"/>
          <w:sz w:val="21"/>
          <w:szCs w:val="21"/>
        </w:rPr>
        <w:t>以</w:t>
      </w:r>
      <w:r w:rsidR="0095091A" w:rsidRPr="00D54E33">
        <w:rPr>
          <w:rFonts w:hint="eastAsia"/>
          <w:sz w:val="21"/>
          <w:szCs w:val="21"/>
        </w:rPr>
        <w:t>培养</w:t>
      </w:r>
      <w:r w:rsidRPr="00D54E33">
        <w:rPr>
          <w:rFonts w:hint="eastAsia"/>
          <w:sz w:val="21"/>
          <w:szCs w:val="21"/>
        </w:rPr>
        <w:t>察觉</w:t>
      </w:r>
      <w:r w:rsidR="0095091A" w:rsidRPr="00D54E33">
        <w:rPr>
          <w:rFonts w:hint="eastAsia"/>
          <w:sz w:val="21"/>
          <w:szCs w:val="21"/>
        </w:rPr>
        <w:t>问题、</w:t>
      </w:r>
      <w:r w:rsidRPr="00D54E33">
        <w:rPr>
          <w:rFonts w:hint="eastAsia"/>
          <w:sz w:val="21"/>
          <w:szCs w:val="21"/>
        </w:rPr>
        <w:t>设计</w:t>
      </w:r>
      <w:r w:rsidR="0095091A" w:rsidRPr="00D54E33">
        <w:rPr>
          <w:rFonts w:hint="eastAsia"/>
          <w:sz w:val="21"/>
          <w:szCs w:val="21"/>
        </w:rPr>
        <w:t>方案、分析评价等一系列</w:t>
      </w:r>
      <w:r w:rsidRPr="00D54E33">
        <w:rPr>
          <w:rFonts w:hint="eastAsia"/>
          <w:sz w:val="21"/>
          <w:szCs w:val="21"/>
        </w:rPr>
        <w:t>创新能力和</w:t>
      </w:r>
      <w:r w:rsidR="0095091A" w:rsidRPr="00D54E33">
        <w:rPr>
          <w:rFonts w:hint="eastAsia"/>
          <w:sz w:val="21"/>
          <w:szCs w:val="21"/>
        </w:rPr>
        <w:t>工程实践能力为主要目标的教学新模式，注入“先</w:t>
      </w:r>
      <w:r w:rsidRPr="00D54E33">
        <w:rPr>
          <w:rFonts w:hint="eastAsia"/>
          <w:sz w:val="21"/>
          <w:szCs w:val="21"/>
        </w:rPr>
        <w:t>实践</w:t>
      </w:r>
      <w:r w:rsidR="0095091A" w:rsidRPr="00D54E33">
        <w:rPr>
          <w:rFonts w:hint="eastAsia"/>
          <w:sz w:val="21"/>
          <w:szCs w:val="21"/>
        </w:rPr>
        <w:t>、后学习”的“创业型”教学</w:t>
      </w:r>
      <w:r w:rsidRPr="00D54E33">
        <w:rPr>
          <w:rFonts w:hint="eastAsia"/>
          <w:sz w:val="21"/>
          <w:szCs w:val="21"/>
        </w:rPr>
        <w:t>新方法</w:t>
      </w:r>
      <w:r w:rsidR="0095091A" w:rsidRPr="00D54E33">
        <w:rPr>
          <w:rFonts w:hint="eastAsia"/>
          <w:sz w:val="21"/>
          <w:szCs w:val="21"/>
        </w:rPr>
        <w:t>，以项目</w:t>
      </w:r>
      <w:r w:rsidRPr="00D54E33">
        <w:rPr>
          <w:rFonts w:hint="eastAsia"/>
          <w:sz w:val="21"/>
          <w:szCs w:val="21"/>
        </w:rPr>
        <w:t>课题为</w:t>
      </w:r>
      <w:r w:rsidR="0095091A" w:rsidRPr="00D54E33">
        <w:rPr>
          <w:rFonts w:hint="eastAsia"/>
          <w:sz w:val="21"/>
          <w:szCs w:val="21"/>
        </w:rPr>
        <w:t>驱动、预习</w:t>
      </w:r>
      <w:r w:rsidRPr="00D54E33">
        <w:rPr>
          <w:rFonts w:hint="eastAsia"/>
          <w:sz w:val="21"/>
          <w:szCs w:val="21"/>
        </w:rPr>
        <w:t>基础</w:t>
      </w:r>
      <w:r w:rsidR="0095091A" w:rsidRPr="00D54E33">
        <w:rPr>
          <w:rFonts w:hint="eastAsia"/>
          <w:sz w:val="21"/>
          <w:szCs w:val="21"/>
        </w:rPr>
        <w:t>实践理论，课中引导探究式</w:t>
      </w:r>
      <w:r w:rsidRPr="00D54E33">
        <w:rPr>
          <w:rFonts w:hint="eastAsia"/>
          <w:sz w:val="21"/>
          <w:szCs w:val="21"/>
        </w:rPr>
        <w:t>实验</w:t>
      </w:r>
      <w:r w:rsidR="0095091A" w:rsidRPr="00D54E33">
        <w:rPr>
          <w:rFonts w:hint="eastAsia"/>
          <w:sz w:val="21"/>
          <w:szCs w:val="21"/>
        </w:rPr>
        <w:t>过程，课后总结</w:t>
      </w:r>
      <w:r w:rsidRPr="00D54E33">
        <w:rPr>
          <w:rFonts w:hint="eastAsia"/>
          <w:sz w:val="21"/>
          <w:szCs w:val="21"/>
        </w:rPr>
        <w:t>反思</w:t>
      </w:r>
      <w:r w:rsidR="0095091A" w:rsidRPr="00D54E33">
        <w:rPr>
          <w:rFonts w:hint="eastAsia"/>
          <w:sz w:val="21"/>
          <w:szCs w:val="21"/>
        </w:rPr>
        <w:t>等多</w:t>
      </w:r>
      <w:r w:rsidR="00D537BB" w:rsidRPr="00D54E33">
        <w:rPr>
          <w:rFonts w:hint="eastAsia"/>
          <w:sz w:val="21"/>
          <w:szCs w:val="21"/>
        </w:rPr>
        <w:t>方面多维度</w:t>
      </w:r>
      <w:r w:rsidR="0095091A" w:rsidRPr="00D54E33">
        <w:rPr>
          <w:rFonts w:hint="eastAsia"/>
          <w:sz w:val="21"/>
          <w:szCs w:val="21"/>
        </w:rPr>
        <w:t>激发</w:t>
      </w:r>
      <w:r w:rsidR="00D537BB" w:rsidRPr="00D54E33">
        <w:rPr>
          <w:rFonts w:hint="eastAsia"/>
          <w:sz w:val="21"/>
          <w:szCs w:val="21"/>
        </w:rPr>
        <w:t>学生的</w:t>
      </w:r>
      <w:r w:rsidR="0095091A" w:rsidRPr="00D54E33">
        <w:rPr>
          <w:rFonts w:hint="eastAsia"/>
          <w:sz w:val="21"/>
          <w:szCs w:val="21"/>
        </w:rPr>
        <w:t>学习兴趣和动力，让学生</w:t>
      </w:r>
      <w:r w:rsidR="00D537BB" w:rsidRPr="00D54E33">
        <w:rPr>
          <w:rFonts w:hint="eastAsia"/>
          <w:sz w:val="21"/>
          <w:szCs w:val="21"/>
        </w:rPr>
        <w:t>在</w:t>
      </w:r>
      <w:r w:rsidR="0095091A" w:rsidRPr="00D54E33">
        <w:rPr>
          <w:rFonts w:hint="eastAsia"/>
          <w:sz w:val="21"/>
          <w:szCs w:val="21"/>
        </w:rPr>
        <w:t>每一次挑战成功</w:t>
      </w:r>
      <w:r w:rsidR="00D537BB" w:rsidRPr="00D54E33">
        <w:rPr>
          <w:rFonts w:hint="eastAsia"/>
          <w:sz w:val="21"/>
          <w:szCs w:val="21"/>
        </w:rPr>
        <w:t>中感受喜悦</w:t>
      </w:r>
      <w:r w:rsidR="0095091A" w:rsidRPr="00D54E33">
        <w:rPr>
          <w:rFonts w:hint="eastAsia"/>
          <w:sz w:val="21"/>
          <w:szCs w:val="21"/>
        </w:rPr>
        <w:t>，使专业课更</w:t>
      </w:r>
      <w:r w:rsidR="00D537BB" w:rsidRPr="00D54E33">
        <w:rPr>
          <w:rFonts w:hint="eastAsia"/>
          <w:sz w:val="21"/>
          <w:szCs w:val="21"/>
        </w:rPr>
        <w:t>生动和</w:t>
      </w:r>
      <w:r w:rsidR="0095091A" w:rsidRPr="00D54E33">
        <w:rPr>
          <w:rFonts w:hint="eastAsia"/>
          <w:sz w:val="21"/>
          <w:szCs w:val="21"/>
        </w:rPr>
        <w:t>富有活力。</w:t>
      </w:r>
      <w:r w:rsidRPr="00D54E33">
        <w:rPr>
          <w:color w:val="FF0000"/>
          <w:sz w:val="21"/>
          <w:szCs w:val="21"/>
        </w:rPr>
        <w:t xml:space="preserve"> </w:t>
      </w:r>
    </w:p>
    <w:p w14:paraId="0DE52BFE" w14:textId="77777777" w:rsidR="0025306E" w:rsidRPr="00D54E33" w:rsidRDefault="006108C9" w:rsidP="006A2181">
      <w:pPr>
        <w:ind w:firstLine="420"/>
        <w:rPr>
          <w:sz w:val="21"/>
          <w:szCs w:val="21"/>
        </w:rPr>
      </w:pPr>
      <w:r w:rsidRPr="00D54E33">
        <w:rPr>
          <w:rFonts w:hint="eastAsia"/>
          <w:sz w:val="21"/>
          <w:szCs w:val="21"/>
        </w:rPr>
        <w:t>在传统的教学模式下，教师按照</w:t>
      </w:r>
      <w:r w:rsidR="000A69A6" w:rsidRPr="00D54E33">
        <w:rPr>
          <w:rFonts w:hint="eastAsia"/>
          <w:sz w:val="21"/>
          <w:szCs w:val="21"/>
        </w:rPr>
        <w:t>严格规划好的</w:t>
      </w:r>
      <w:r w:rsidRPr="00D54E33">
        <w:rPr>
          <w:rFonts w:hint="eastAsia"/>
          <w:sz w:val="21"/>
          <w:szCs w:val="21"/>
        </w:rPr>
        <w:t>教学大纲进行教学，</w:t>
      </w:r>
      <w:r w:rsidR="000A69A6" w:rsidRPr="00D54E33">
        <w:rPr>
          <w:rFonts w:hint="eastAsia"/>
          <w:sz w:val="21"/>
          <w:szCs w:val="21"/>
        </w:rPr>
        <w:t>这时学生通常为被动的学习者，教师则会以考试驱动的方式激励学生自主学习，提升学生的积极性，或者是通过学校学院建立的教学质量控制体系对学生进行多维度多方位的监督管理，最终以学生的成绩和课程教学效果来评价教师的</w:t>
      </w:r>
      <w:r w:rsidR="00977E74" w:rsidRPr="00D54E33">
        <w:rPr>
          <w:rFonts w:hint="eastAsia"/>
          <w:sz w:val="21"/>
          <w:szCs w:val="21"/>
        </w:rPr>
        <w:t>课程教学能力</w:t>
      </w:r>
      <w:r w:rsidR="00F769AD" w:rsidRPr="00D54E33">
        <w:rPr>
          <w:sz w:val="21"/>
          <w:szCs w:val="21"/>
          <w:vertAlign w:val="superscript"/>
        </w:rPr>
        <w:t>[1,12]</w:t>
      </w:r>
      <w:r w:rsidR="000A69A6" w:rsidRPr="00D54E33">
        <w:rPr>
          <w:rFonts w:hint="eastAsia"/>
          <w:sz w:val="21"/>
          <w:szCs w:val="21"/>
        </w:rPr>
        <w:t>。</w:t>
      </w:r>
      <w:r w:rsidR="00977E74" w:rsidRPr="00D54E33">
        <w:rPr>
          <w:rFonts w:hint="eastAsia"/>
          <w:sz w:val="21"/>
          <w:szCs w:val="21"/>
        </w:rPr>
        <w:t>而在</w:t>
      </w:r>
      <w:r w:rsidR="00977E74" w:rsidRPr="00D54E33">
        <w:rPr>
          <w:rFonts w:hint="eastAsia"/>
          <w:sz w:val="21"/>
          <w:szCs w:val="21"/>
        </w:rPr>
        <w:t>O</w:t>
      </w:r>
      <w:r w:rsidR="00977E74" w:rsidRPr="00D54E33">
        <w:rPr>
          <w:sz w:val="21"/>
          <w:szCs w:val="21"/>
        </w:rPr>
        <w:t>BE</w:t>
      </w:r>
      <w:r w:rsidR="00977E74" w:rsidRPr="00D54E33">
        <w:rPr>
          <w:rFonts w:hint="eastAsia"/>
          <w:sz w:val="21"/>
          <w:szCs w:val="21"/>
        </w:rPr>
        <w:t>理念的教学模式中，学生变成了主动的学习者，教师将理论教学与实体实验教学进行有机结合，极大地培养了学生的自主思考和创新实践能力，看重的是最终达成的成果，以此评价学生的学习能力</w:t>
      </w:r>
      <w:r w:rsidR="00F769AD" w:rsidRPr="00D54E33">
        <w:rPr>
          <w:sz w:val="21"/>
          <w:szCs w:val="21"/>
          <w:vertAlign w:val="superscript"/>
        </w:rPr>
        <w:t>[1,12-13]</w:t>
      </w:r>
      <w:r w:rsidR="00977E74" w:rsidRPr="00D54E33">
        <w:rPr>
          <w:rFonts w:hint="eastAsia"/>
          <w:sz w:val="21"/>
          <w:szCs w:val="21"/>
        </w:rPr>
        <w:t>。</w:t>
      </w:r>
      <w:bookmarkStart w:id="4" w:name="_Hlk119706512"/>
      <w:r w:rsidR="00436E22" w:rsidRPr="00D54E33">
        <w:rPr>
          <w:rFonts w:hint="eastAsia"/>
          <w:sz w:val="21"/>
          <w:szCs w:val="21"/>
        </w:rPr>
        <w:t>传统教学模式与</w:t>
      </w:r>
      <w:r w:rsidR="00436E22" w:rsidRPr="00D54E33">
        <w:rPr>
          <w:rFonts w:hint="eastAsia"/>
          <w:sz w:val="21"/>
          <w:szCs w:val="21"/>
        </w:rPr>
        <w:t>O</w:t>
      </w:r>
      <w:r w:rsidR="00436E22" w:rsidRPr="00D54E33">
        <w:rPr>
          <w:sz w:val="21"/>
          <w:szCs w:val="21"/>
        </w:rPr>
        <w:t>BE</w:t>
      </w:r>
      <w:bookmarkStart w:id="5" w:name="_Hlk119791785"/>
      <w:r w:rsidR="00B16CA4" w:rsidRPr="00D54E33">
        <w:rPr>
          <w:rFonts w:hint="eastAsia"/>
          <w:sz w:val="21"/>
          <w:szCs w:val="21"/>
        </w:rPr>
        <w:t>理念教学</w:t>
      </w:r>
      <w:bookmarkEnd w:id="5"/>
      <w:r w:rsidR="00436E22" w:rsidRPr="00D54E33">
        <w:rPr>
          <w:rFonts w:hint="eastAsia"/>
          <w:sz w:val="21"/>
          <w:szCs w:val="21"/>
        </w:rPr>
        <w:t>模式的</w:t>
      </w:r>
      <w:bookmarkEnd w:id="4"/>
      <w:r w:rsidR="00B16CA4" w:rsidRPr="00D54E33">
        <w:rPr>
          <w:rFonts w:hint="eastAsia"/>
          <w:sz w:val="21"/>
          <w:szCs w:val="21"/>
        </w:rPr>
        <w:t>对比</w:t>
      </w:r>
      <w:r w:rsidR="00436E22" w:rsidRPr="00D54E33">
        <w:rPr>
          <w:rFonts w:hint="eastAsia"/>
          <w:sz w:val="21"/>
          <w:szCs w:val="21"/>
        </w:rPr>
        <w:t>如</w:t>
      </w:r>
      <w:bookmarkStart w:id="6" w:name="_Hlk119706505"/>
      <w:r w:rsidR="0093485B" w:rsidRPr="00D54E33">
        <w:rPr>
          <w:rFonts w:hint="eastAsia"/>
          <w:sz w:val="21"/>
          <w:szCs w:val="21"/>
        </w:rPr>
        <w:t>表</w:t>
      </w:r>
      <w:r w:rsidR="00436E22" w:rsidRPr="00D54E33">
        <w:rPr>
          <w:rFonts w:hint="eastAsia"/>
          <w:sz w:val="21"/>
          <w:szCs w:val="21"/>
        </w:rPr>
        <w:t>1</w:t>
      </w:r>
      <w:bookmarkEnd w:id="6"/>
      <w:r w:rsidR="00436E22" w:rsidRPr="00D54E33">
        <w:rPr>
          <w:rFonts w:hint="eastAsia"/>
          <w:sz w:val="21"/>
          <w:szCs w:val="21"/>
        </w:rPr>
        <w:t>。</w:t>
      </w:r>
    </w:p>
    <w:p w14:paraId="34261254" w14:textId="77777777" w:rsidR="00436E22" w:rsidRPr="00D54E33" w:rsidRDefault="0093485B" w:rsidP="004A5924">
      <w:pPr>
        <w:ind w:firstLineChars="0" w:firstLine="0"/>
        <w:jc w:val="center"/>
        <w:rPr>
          <w:b/>
          <w:sz w:val="21"/>
          <w:szCs w:val="21"/>
        </w:rPr>
      </w:pPr>
      <w:r w:rsidRPr="00D54E33">
        <w:rPr>
          <w:rFonts w:hint="eastAsia"/>
          <w:b/>
          <w:sz w:val="21"/>
          <w:szCs w:val="21"/>
        </w:rPr>
        <w:t>表</w:t>
      </w:r>
      <w:r w:rsidR="00B0721F" w:rsidRPr="00D54E33">
        <w:rPr>
          <w:rFonts w:hint="eastAsia"/>
          <w:b/>
          <w:sz w:val="21"/>
          <w:szCs w:val="21"/>
        </w:rPr>
        <w:t>1</w:t>
      </w:r>
      <w:r w:rsidR="00B0721F" w:rsidRPr="00D54E33">
        <w:rPr>
          <w:b/>
          <w:sz w:val="21"/>
          <w:szCs w:val="21"/>
        </w:rPr>
        <w:t xml:space="preserve"> </w:t>
      </w:r>
      <w:r w:rsidR="00B0721F" w:rsidRPr="00D54E33">
        <w:rPr>
          <w:rFonts w:hint="eastAsia"/>
          <w:b/>
          <w:sz w:val="21"/>
          <w:szCs w:val="21"/>
        </w:rPr>
        <w:t>传统教学模式与</w:t>
      </w:r>
      <w:r w:rsidR="00B0721F" w:rsidRPr="00D54E33">
        <w:rPr>
          <w:rFonts w:hint="eastAsia"/>
          <w:b/>
          <w:sz w:val="21"/>
          <w:szCs w:val="21"/>
        </w:rPr>
        <w:t>OBE</w:t>
      </w:r>
      <w:r w:rsidR="00B16CA4" w:rsidRPr="00D54E33">
        <w:rPr>
          <w:rFonts w:hint="eastAsia"/>
          <w:b/>
          <w:sz w:val="21"/>
          <w:szCs w:val="21"/>
        </w:rPr>
        <w:t>理念教学</w:t>
      </w:r>
      <w:r w:rsidR="00B0721F" w:rsidRPr="00D54E33">
        <w:rPr>
          <w:rFonts w:hint="eastAsia"/>
          <w:b/>
          <w:sz w:val="21"/>
          <w:szCs w:val="21"/>
        </w:rPr>
        <w:t>模式的</w:t>
      </w:r>
      <w:r w:rsidR="00B16CA4" w:rsidRPr="00D54E33">
        <w:rPr>
          <w:rFonts w:hint="eastAsia"/>
          <w:b/>
          <w:sz w:val="21"/>
          <w:szCs w:val="21"/>
        </w:rPr>
        <w:t>对比</w:t>
      </w:r>
    </w:p>
    <w:tbl>
      <w:tblPr>
        <w:tblStyle w:val="a8"/>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9"/>
        <w:gridCol w:w="2909"/>
      </w:tblGrid>
      <w:tr w:rsidR="00436E22" w:rsidRPr="00C30AB8" w14:paraId="0A218C6A" w14:textId="77777777" w:rsidTr="004A5924">
        <w:trPr>
          <w:trHeight w:val="340"/>
        </w:trPr>
        <w:tc>
          <w:tcPr>
            <w:tcW w:w="2268" w:type="dxa"/>
            <w:tcBorders>
              <w:top w:val="single" w:sz="8" w:space="0" w:color="auto"/>
              <w:bottom w:val="single" w:sz="8" w:space="0" w:color="auto"/>
            </w:tcBorders>
            <w:vAlign w:val="center"/>
          </w:tcPr>
          <w:p w14:paraId="3399F064" w14:textId="4E9924D6" w:rsidR="00436E22" w:rsidRPr="00C30AB8" w:rsidRDefault="0098743E" w:rsidP="004A5924">
            <w:pPr>
              <w:ind w:firstLineChars="0" w:firstLine="0"/>
              <w:jc w:val="center"/>
              <w:rPr>
                <w:sz w:val="18"/>
                <w:szCs w:val="18"/>
              </w:rPr>
            </w:pPr>
            <w:r w:rsidRPr="00C30AB8">
              <w:rPr>
                <w:rFonts w:hint="eastAsia"/>
                <w:sz w:val="18"/>
                <w:szCs w:val="18"/>
              </w:rPr>
              <w:t>事项</w:t>
            </w:r>
          </w:p>
        </w:tc>
        <w:tc>
          <w:tcPr>
            <w:tcW w:w="3119" w:type="dxa"/>
            <w:tcBorders>
              <w:top w:val="single" w:sz="8" w:space="0" w:color="auto"/>
              <w:bottom w:val="single" w:sz="8" w:space="0" w:color="auto"/>
            </w:tcBorders>
            <w:vAlign w:val="center"/>
          </w:tcPr>
          <w:p w14:paraId="33A7F7EF" w14:textId="77777777" w:rsidR="00436E22" w:rsidRPr="00C30AB8" w:rsidRDefault="00436E22" w:rsidP="004A5924">
            <w:pPr>
              <w:ind w:firstLineChars="0" w:firstLine="0"/>
              <w:jc w:val="center"/>
              <w:rPr>
                <w:sz w:val="18"/>
                <w:szCs w:val="18"/>
              </w:rPr>
            </w:pPr>
            <w:r w:rsidRPr="00C30AB8">
              <w:rPr>
                <w:rFonts w:hint="eastAsia"/>
                <w:sz w:val="18"/>
                <w:szCs w:val="18"/>
              </w:rPr>
              <w:t>传统教学模式</w:t>
            </w:r>
          </w:p>
        </w:tc>
        <w:tc>
          <w:tcPr>
            <w:tcW w:w="2909" w:type="dxa"/>
            <w:tcBorders>
              <w:top w:val="single" w:sz="8" w:space="0" w:color="auto"/>
              <w:bottom w:val="single" w:sz="8" w:space="0" w:color="auto"/>
            </w:tcBorders>
            <w:vAlign w:val="center"/>
          </w:tcPr>
          <w:p w14:paraId="4DDF49DD" w14:textId="77777777" w:rsidR="00436E22" w:rsidRPr="00C30AB8" w:rsidRDefault="00436E22" w:rsidP="004A5924">
            <w:pPr>
              <w:ind w:firstLineChars="0" w:firstLine="0"/>
              <w:jc w:val="center"/>
              <w:rPr>
                <w:sz w:val="18"/>
                <w:szCs w:val="18"/>
              </w:rPr>
            </w:pPr>
            <w:r w:rsidRPr="00C30AB8">
              <w:rPr>
                <w:rFonts w:hint="eastAsia"/>
                <w:sz w:val="18"/>
                <w:szCs w:val="18"/>
              </w:rPr>
              <w:t>O</w:t>
            </w:r>
            <w:r w:rsidRPr="00C30AB8">
              <w:rPr>
                <w:sz w:val="18"/>
                <w:szCs w:val="18"/>
              </w:rPr>
              <w:t>BE</w:t>
            </w:r>
            <w:r w:rsidR="003922B4" w:rsidRPr="00C30AB8">
              <w:rPr>
                <w:rFonts w:hint="eastAsia"/>
                <w:sz w:val="18"/>
                <w:szCs w:val="18"/>
              </w:rPr>
              <w:t>理念教学</w:t>
            </w:r>
            <w:r w:rsidRPr="00C30AB8">
              <w:rPr>
                <w:rFonts w:hint="eastAsia"/>
                <w:sz w:val="18"/>
                <w:szCs w:val="18"/>
              </w:rPr>
              <w:t>模式</w:t>
            </w:r>
          </w:p>
        </w:tc>
      </w:tr>
      <w:tr w:rsidR="00436E22" w:rsidRPr="00C30AB8" w14:paraId="5B2EF519" w14:textId="77777777" w:rsidTr="004A5924">
        <w:trPr>
          <w:trHeight w:val="340"/>
        </w:trPr>
        <w:tc>
          <w:tcPr>
            <w:tcW w:w="2268" w:type="dxa"/>
            <w:tcBorders>
              <w:top w:val="single" w:sz="8" w:space="0" w:color="auto"/>
            </w:tcBorders>
            <w:vAlign w:val="center"/>
          </w:tcPr>
          <w:p w14:paraId="44146BEA" w14:textId="77777777" w:rsidR="00436E22" w:rsidRPr="00C30AB8" w:rsidRDefault="00436E22" w:rsidP="004A5924">
            <w:pPr>
              <w:ind w:firstLineChars="0" w:firstLine="0"/>
              <w:jc w:val="center"/>
              <w:rPr>
                <w:sz w:val="18"/>
                <w:szCs w:val="18"/>
              </w:rPr>
            </w:pPr>
            <w:r w:rsidRPr="00C30AB8">
              <w:rPr>
                <w:rFonts w:hint="eastAsia"/>
                <w:sz w:val="18"/>
                <w:szCs w:val="18"/>
              </w:rPr>
              <w:t>学生</w:t>
            </w:r>
            <w:r w:rsidR="00B0530E" w:rsidRPr="00C30AB8">
              <w:rPr>
                <w:rFonts w:hint="eastAsia"/>
                <w:sz w:val="18"/>
                <w:szCs w:val="18"/>
              </w:rPr>
              <w:t>身份</w:t>
            </w:r>
          </w:p>
        </w:tc>
        <w:tc>
          <w:tcPr>
            <w:tcW w:w="3119" w:type="dxa"/>
            <w:tcBorders>
              <w:top w:val="single" w:sz="8" w:space="0" w:color="auto"/>
            </w:tcBorders>
            <w:vAlign w:val="center"/>
          </w:tcPr>
          <w:p w14:paraId="5E7CCCB1" w14:textId="77777777" w:rsidR="00436E22" w:rsidRPr="00C30AB8" w:rsidRDefault="00436E22" w:rsidP="004A5924">
            <w:pPr>
              <w:ind w:firstLineChars="0" w:firstLine="0"/>
              <w:jc w:val="center"/>
              <w:rPr>
                <w:sz w:val="18"/>
                <w:szCs w:val="18"/>
              </w:rPr>
            </w:pPr>
            <w:r w:rsidRPr="00C30AB8">
              <w:rPr>
                <w:rFonts w:hint="eastAsia"/>
                <w:sz w:val="18"/>
                <w:szCs w:val="18"/>
              </w:rPr>
              <w:t>被动学习者</w:t>
            </w:r>
          </w:p>
        </w:tc>
        <w:tc>
          <w:tcPr>
            <w:tcW w:w="2909" w:type="dxa"/>
            <w:tcBorders>
              <w:top w:val="single" w:sz="8" w:space="0" w:color="auto"/>
            </w:tcBorders>
            <w:vAlign w:val="center"/>
          </w:tcPr>
          <w:p w14:paraId="74C59696" w14:textId="77777777" w:rsidR="00436E22" w:rsidRPr="00C30AB8" w:rsidRDefault="00436E22" w:rsidP="004A5924">
            <w:pPr>
              <w:ind w:firstLineChars="0" w:firstLine="0"/>
              <w:jc w:val="center"/>
              <w:rPr>
                <w:sz w:val="18"/>
                <w:szCs w:val="18"/>
              </w:rPr>
            </w:pPr>
            <w:r w:rsidRPr="00C30AB8">
              <w:rPr>
                <w:rFonts w:hint="eastAsia"/>
                <w:sz w:val="18"/>
                <w:szCs w:val="18"/>
              </w:rPr>
              <w:t>主动学习者</w:t>
            </w:r>
          </w:p>
        </w:tc>
      </w:tr>
      <w:tr w:rsidR="00B0530E" w:rsidRPr="00C30AB8" w14:paraId="5C20E495" w14:textId="77777777" w:rsidTr="004A5924">
        <w:trPr>
          <w:trHeight w:val="340"/>
        </w:trPr>
        <w:tc>
          <w:tcPr>
            <w:tcW w:w="2268" w:type="dxa"/>
            <w:vAlign w:val="center"/>
          </w:tcPr>
          <w:p w14:paraId="337D9C9F" w14:textId="77777777" w:rsidR="00B0530E" w:rsidRPr="00C30AB8" w:rsidRDefault="00B0530E" w:rsidP="004A5924">
            <w:pPr>
              <w:ind w:firstLineChars="0" w:firstLine="0"/>
              <w:jc w:val="center"/>
              <w:rPr>
                <w:sz w:val="18"/>
                <w:szCs w:val="18"/>
              </w:rPr>
            </w:pPr>
            <w:r w:rsidRPr="00C30AB8">
              <w:rPr>
                <w:rFonts w:hint="eastAsia"/>
                <w:sz w:val="18"/>
                <w:szCs w:val="18"/>
              </w:rPr>
              <w:t>教学内容</w:t>
            </w:r>
          </w:p>
        </w:tc>
        <w:tc>
          <w:tcPr>
            <w:tcW w:w="3119" w:type="dxa"/>
            <w:vAlign w:val="center"/>
          </w:tcPr>
          <w:p w14:paraId="74EE3FBF" w14:textId="77777777" w:rsidR="00B0530E" w:rsidRPr="00C30AB8" w:rsidRDefault="00B0530E" w:rsidP="004A5924">
            <w:pPr>
              <w:ind w:firstLineChars="0" w:firstLine="0"/>
              <w:jc w:val="center"/>
              <w:rPr>
                <w:sz w:val="18"/>
                <w:szCs w:val="18"/>
              </w:rPr>
            </w:pPr>
            <w:r w:rsidRPr="00C30AB8">
              <w:rPr>
                <w:rFonts w:hint="eastAsia"/>
                <w:sz w:val="18"/>
                <w:szCs w:val="18"/>
              </w:rPr>
              <w:t>严格规划的教学大纲</w:t>
            </w:r>
          </w:p>
        </w:tc>
        <w:tc>
          <w:tcPr>
            <w:tcW w:w="2909" w:type="dxa"/>
            <w:vAlign w:val="center"/>
          </w:tcPr>
          <w:p w14:paraId="7310873B" w14:textId="77777777" w:rsidR="00B0530E" w:rsidRPr="00C30AB8" w:rsidRDefault="00B0530E" w:rsidP="004A5924">
            <w:pPr>
              <w:ind w:firstLineChars="0" w:firstLine="0"/>
              <w:jc w:val="center"/>
              <w:rPr>
                <w:sz w:val="18"/>
                <w:szCs w:val="18"/>
              </w:rPr>
            </w:pPr>
            <w:r w:rsidRPr="00C30AB8">
              <w:rPr>
                <w:rFonts w:hint="eastAsia"/>
                <w:sz w:val="18"/>
                <w:szCs w:val="18"/>
              </w:rPr>
              <w:t>理论与实验的有机结合</w:t>
            </w:r>
          </w:p>
        </w:tc>
      </w:tr>
      <w:tr w:rsidR="00B0530E" w:rsidRPr="00C30AB8" w14:paraId="2FDF1AA5" w14:textId="77777777" w:rsidTr="004A5924">
        <w:trPr>
          <w:trHeight w:val="340"/>
        </w:trPr>
        <w:tc>
          <w:tcPr>
            <w:tcW w:w="2268" w:type="dxa"/>
            <w:vAlign w:val="center"/>
          </w:tcPr>
          <w:p w14:paraId="74EE1599" w14:textId="77777777" w:rsidR="00B0530E" w:rsidRPr="00C30AB8" w:rsidRDefault="00B0530E" w:rsidP="004A5924">
            <w:pPr>
              <w:ind w:firstLineChars="0" w:firstLine="0"/>
              <w:jc w:val="center"/>
              <w:rPr>
                <w:sz w:val="18"/>
                <w:szCs w:val="18"/>
              </w:rPr>
            </w:pPr>
            <w:r w:rsidRPr="00C30AB8">
              <w:rPr>
                <w:rFonts w:hint="eastAsia"/>
                <w:sz w:val="18"/>
                <w:szCs w:val="18"/>
              </w:rPr>
              <w:t>教学过程</w:t>
            </w:r>
          </w:p>
        </w:tc>
        <w:tc>
          <w:tcPr>
            <w:tcW w:w="3119" w:type="dxa"/>
            <w:vAlign w:val="center"/>
          </w:tcPr>
          <w:p w14:paraId="6CBF76E1" w14:textId="77777777" w:rsidR="00B0530E" w:rsidRPr="00C30AB8" w:rsidRDefault="00B0530E" w:rsidP="004A5924">
            <w:pPr>
              <w:ind w:firstLineChars="0" w:firstLine="0"/>
              <w:jc w:val="center"/>
              <w:rPr>
                <w:sz w:val="18"/>
                <w:szCs w:val="18"/>
              </w:rPr>
            </w:pPr>
            <w:r w:rsidRPr="00C30AB8">
              <w:rPr>
                <w:rFonts w:hint="eastAsia"/>
                <w:sz w:val="18"/>
                <w:szCs w:val="18"/>
              </w:rPr>
              <w:t>建立教学质量控制体系</w:t>
            </w:r>
          </w:p>
        </w:tc>
        <w:tc>
          <w:tcPr>
            <w:tcW w:w="2909" w:type="dxa"/>
            <w:vAlign w:val="center"/>
          </w:tcPr>
          <w:p w14:paraId="08408FF3" w14:textId="77777777" w:rsidR="00B0530E" w:rsidRPr="00C30AB8" w:rsidRDefault="00B0530E" w:rsidP="004A5924">
            <w:pPr>
              <w:ind w:firstLineChars="0" w:firstLine="0"/>
              <w:jc w:val="center"/>
              <w:rPr>
                <w:sz w:val="18"/>
                <w:szCs w:val="18"/>
              </w:rPr>
            </w:pPr>
            <w:r w:rsidRPr="00C30AB8">
              <w:rPr>
                <w:rFonts w:hint="eastAsia"/>
                <w:sz w:val="18"/>
                <w:szCs w:val="18"/>
              </w:rPr>
              <w:t>根据实际情况持续改进</w:t>
            </w:r>
          </w:p>
        </w:tc>
      </w:tr>
      <w:tr w:rsidR="00B0530E" w:rsidRPr="00C30AB8" w14:paraId="70BDAFF8" w14:textId="77777777" w:rsidTr="004A5924">
        <w:trPr>
          <w:trHeight w:val="340"/>
        </w:trPr>
        <w:tc>
          <w:tcPr>
            <w:tcW w:w="2268" w:type="dxa"/>
            <w:vAlign w:val="center"/>
          </w:tcPr>
          <w:p w14:paraId="1D0DFCB7" w14:textId="77777777" w:rsidR="00B0530E" w:rsidRPr="00C30AB8" w:rsidRDefault="00B0530E" w:rsidP="004A5924">
            <w:pPr>
              <w:ind w:firstLineChars="0" w:firstLine="0"/>
              <w:jc w:val="center"/>
              <w:rPr>
                <w:sz w:val="18"/>
                <w:szCs w:val="18"/>
              </w:rPr>
            </w:pPr>
            <w:r w:rsidRPr="00C30AB8">
              <w:rPr>
                <w:rFonts w:hint="eastAsia"/>
                <w:sz w:val="18"/>
                <w:szCs w:val="18"/>
              </w:rPr>
              <w:lastRenderedPageBreak/>
              <w:t>调动学生积极性</w:t>
            </w:r>
          </w:p>
        </w:tc>
        <w:tc>
          <w:tcPr>
            <w:tcW w:w="3119" w:type="dxa"/>
            <w:vAlign w:val="center"/>
          </w:tcPr>
          <w:p w14:paraId="3CA4CAFA" w14:textId="77777777" w:rsidR="00B0530E" w:rsidRPr="00C30AB8" w:rsidRDefault="00B0530E" w:rsidP="004A5924">
            <w:pPr>
              <w:ind w:firstLineChars="0" w:firstLine="0"/>
              <w:jc w:val="center"/>
              <w:rPr>
                <w:sz w:val="18"/>
                <w:szCs w:val="18"/>
              </w:rPr>
            </w:pPr>
            <w:r w:rsidRPr="00C30AB8">
              <w:rPr>
                <w:rFonts w:hint="eastAsia"/>
                <w:sz w:val="18"/>
                <w:szCs w:val="18"/>
              </w:rPr>
              <w:t>考试驱动</w:t>
            </w:r>
          </w:p>
        </w:tc>
        <w:tc>
          <w:tcPr>
            <w:tcW w:w="2909" w:type="dxa"/>
            <w:vAlign w:val="center"/>
          </w:tcPr>
          <w:p w14:paraId="190BB223" w14:textId="77777777" w:rsidR="00B0530E" w:rsidRPr="00C30AB8" w:rsidRDefault="00B0530E" w:rsidP="004A5924">
            <w:pPr>
              <w:ind w:firstLineChars="0" w:firstLine="0"/>
              <w:jc w:val="center"/>
              <w:rPr>
                <w:sz w:val="18"/>
                <w:szCs w:val="18"/>
              </w:rPr>
            </w:pPr>
            <w:r w:rsidRPr="00C30AB8">
              <w:rPr>
                <w:rFonts w:hint="eastAsia"/>
                <w:sz w:val="18"/>
                <w:szCs w:val="18"/>
              </w:rPr>
              <w:t>学生自主思考和创新</w:t>
            </w:r>
          </w:p>
        </w:tc>
      </w:tr>
      <w:tr w:rsidR="00B0530E" w:rsidRPr="00C30AB8" w14:paraId="5E0376E5" w14:textId="77777777" w:rsidTr="004A5924">
        <w:trPr>
          <w:trHeight w:val="340"/>
        </w:trPr>
        <w:tc>
          <w:tcPr>
            <w:tcW w:w="2268" w:type="dxa"/>
            <w:vAlign w:val="center"/>
          </w:tcPr>
          <w:p w14:paraId="3814B355" w14:textId="77777777" w:rsidR="00B0530E" w:rsidRPr="00C30AB8" w:rsidRDefault="00B0530E" w:rsidP="004A5924">
            <w:pPr>
              <w:ind w:firstLineChars="0" w:firstLine="0"/>
              <w:jc w:val="center"/>
              <w:rPr>
                <w:sz w:val="18"/>
                <w:szCs w:val="18"/>
              </w:rPr>
            </w:pPr>
            <w:r w:rsidRPr="00C30AB8">
              <w:rPr>
                <w:rFonts w:hint="eastAsia"/>
                <w:sz w:val="18"/>
                <w:szCs w:val="18"/>
              </w:rPr>
              <w:t>教师教学能力评价</w:t>
            </w:r>
          </w:p>
        </w:tc>
        <w:tc>
          <w:tcPr>
            <w:tcW w:w="3119" w:type="dxa"/>
            <w:vAlign w:val="center"/>
          </w:tcPr>
          <w:p w14:paraId="0D308FA3" w14:textId="77777777" w:rsidR="00B0530E" w:rsidRPr="00C30AB8" w:rsidRDefault="00B0530E" w:rsidP="004A5924">
            <w:pPr>
              <w:ind w:firstLineChars="0" w:firstLine="0"/>
              <w:jc w:val="center"/>
              <w:rPr>
                <w:sz w:val="18"/>
                <w:szCs w:val="18"/>
              </w:rPr>
            </w:pPr>
            <w:r w:rsidRPr="00C30AB8">
              <w:rPr>
                <w:rFonts w:hint="eastAsia"/>
                <w:sz w:val="18"/>
                <w:szCs w:val="18"/>
              </w:rPr>
              <w:t>以达成教学效果为主</w:t>
            </w:r>
          </w:p>
        </w:tc>
        <w:tc>
          <w:tcPr>
            <w:tcW w:w="2909" w:type="dxa"/>
            <w:vAlign w:val="center"/>
          </w:tcPr>
          <w:p w14:paraId="1B0305D5" w14:textId="77777777" w:rsidR="00B0530E" w:rsidRPr="00C30AB8" w:rsidRDefault="00B0530E" w:rsidP="004A5924">
            <w:pPr>
              <w:ind w:firstLineChars="0" w:firstLine="0"/>
              <w:jc w:val="center"/>
              <w:rPr>
                <w:sz w:val="18"/>
                <w:szCs w:val="18"/>
              </w:rPr>
            </w:pPr>
            <w:r w:rsidRPr="00C30AB8">
              <w:rPr>
                <w:rFonts w:hint="eastAsia"/>
                <w:sz w:val="18"/>
                <w:szCs w:val="18"/>
              </w:rPr>
              <w:t>以学生达成学习能力为主</w:t>
            </w:r>
          </w:p>
        </w:tc>
      </w:tr>
    </w:tbl>
    <w:p w14:paraId="45F52A13" w14:textId="77777777" w:rsidR="00436E22" w:rsidRPr="00D54E33" w:rsidRDefault="0097267C" w:rsidP="006A2181">
      <w:pPr>
        <w:ind w:firstLine="420"/>
        <w:rPr>
          <w:sz w:val="21"/>
          <w:szCs w:val="21"/>
        </w:rPr>
      </w:pPr>
      <w:r w:rsidRPr="00D54E33">
        <w:rPr>
          <w:rFonts w:hint="eastAsia"/>
          <w:sz w:val="21"/>
          <w:szCs w:val="21"/>
        </w:rPr>
        <w:t>前者以行业需求为导向，根据行业对毕业生的要求自上而下设计课程，并根据本专业毕业生在社会中的发展情况对培养目标、课程体系进行持续改进</w:t>
      </w:r>
      <w:r w:rsidR="00F769AD" w:rsidRPr="00D54E33">
        <w:rPr>
          <w:sz w:val="21"/>
          <w:szCs w:val="21"/>
          <w:vertAlign w:val="superscript"/>
        </w:rPr>
        <w:t>[8]</w:t>
      </w:r>
      <w:r w:rsidRPr="00D54E33">
        <w:rPr>
          <w:rFonts w:hint="eastAsia"/>
          <w:sz w:val="21"/>
          <w:szCs w:val="21"/>
        </w:rPr>
        <w:t>。</w:t>
      </w:r>
      <w:r w:rsidR="003916D5" w:rsidRPr="00D54E33">
        <w:rPr>
          <w:rFonts w:hint="eastAsia"/>
          <w:sz w:val="21"/>
          <w:szCs w:val="21"/>
        </w:rPr>
        <w:t>明确学习目的、学习内容、学习方法、怎样评价</w:t>
      </w:r>
      <w:r w:rsidR="003916D5" w:rsidRPr="00D54E33">
        <w:rPr>
          <w:rFonts w:hint="eastAsia"/>
          <w:sz w:val="21"/>
          <w:szCs w:val="21"/>
        </w:rPr>
        <w:t>4</w:t>
      </w:r>
      <w:r w:rsidR="003916D5" w:rsidRPr="00D54E33">
        <w:rPr>
          <w:rFonts w:hint="eastAsia"/>
          <w:sz w:val="21"/>
          <w:szCs w:val="21"/>
        </w:rPr>
        <w:t>方面是</w:t>
      </w:r>
      <w:r w:rsidR="005A42AE" w:rsidRPr="00D54E33">
        <w:rPr>
          <w:rFonts w:hint="eastAsia"/>
          <w:sz w:val="21"/>
          <w:szCs w:val="21"/>
        </w:rPr>
        <w:t>OBE</w:t>
      </w:r>
      <w:r w:rsidR="005A42AE" w:rsidRPr="00D54E33">
        <w:rPr>
          <w:rFonts w:hint="eastAsia"/>
          <w:sz w:val="21"/>
          <w:szCs w:val="21"/>
        </w:rPr>
        <w:t>理念导向下构建</w:t>
      </w:r>
      <w:proofErr w:type="gramStart"/>
      <w:r w:rsidR="005A42AE" w:rsidRPr="00D54E33">
        <w:rPr>
          <w:rFonts w:hint="eastAsia"/>
          <w:sz w:val="21"/>
          <w:szCs w:val="21"/>
        </w:rPr>
        <w:t>的专创融合</w:t>
      </w:r>
      <w:proofErr w:type="gramEnd"/>
      <w:r w:rsidR="005A42AE" w:rsidRPr="00D54E33">
        <w:rPr>
          <w:rFonts w:hint="eastAsia"/>
          <w:sz w:val="21"/>
          <w:szCs w:val="21"/>
        </w:rPr>
        <w:t>教学体系的核心</w:t>
      </w:r>
      <w:r w:rsidR="003916D5" w:rsidRPr="00D54E33">
        <w:rPr>
          <w:rFonts w:hint="eastAsia"/>
          <w:sz w:val="21"/>
          <w:szCs w:val="21"/>
        </w:rPr>
        <w:t>问题</w:t>
      </w:r>
      <w:r w:rsidR="005A42AE" w:rsidRPr="00D54E33">
        <w:rPr>
          <w:rFonts w:hint="eastAsia"/>
          <w:sz w:val="21"/>
          <w:szCs w:val="21"/>
        </w:rPr>
        <w:t>。首先，</w:t>
      </w:r>
      <w:r w:rsidR="003916D5" w:rsidRPr="00D54E33">
        <w:rPr>
          <w:rFonts w:hint="eastAsia"/>
          <w:sz w:val="21"/>
          <w:szCs w:val="21"/>
        </w:rPr>
        <w:t>学习目的需要以环境</w:t>
      </w:r>
      <w:r w:rsidR="005A42AE" w:rsidRPr="00D54E33">
        <w:rPr>
          <w:rFonts w:hint="eastAsia"/>
          <w:sz w:val="21"/>
          <w:szCs w:val="21"/>
        </w:rPr>
        <w:t>工程</w:t>
      </w:r>
      <w:r w:rsidR="003916D5" w:rsidRPr="00D54E33">
        <w:rPr>
          <w:rFonts w:hint="eastAsia"/>
          <w:sz w:val="21"/>
          <w:szCs w:val="21"/>
        </w:rPr>
        <w:t>专业市场</w:t>
      </w:r>
      <w:r w:rsidR="005A42AE" w:rsidRPr="00D54E33">
        <w:rPr>
          <w:rFonts w:hint="eastAsia"/>
          <w:sz w:val="21"/>
          <w:szCs w:val="21"/>
        </w:rPr>
        <w:t>对人才实际</w:t>
      </w:r>
      <w:r w:rsidR="003916D5" w:rsidRPr="00D54E33">
        <w:rPr>
          <w:rFonts w:hint="eastAsia"/>
          <w:sz w:val="21"/>
          <w:szCs w:val="21"/>
        </w:rPr>
        <w:t>能力的需</w:t>
      </w:r>
      <w:r w:rsidR="005A42AE" w:rsidRPr="00D54E33">
        <w:rPr>
          <w:rFonts w:hint="eastAsia"/>
          <w:sz w:val="21"/>
          <w:szCs w:val="21"/>
        </w:rPr>
        <w:t>求</w:t>
      </w:r>
      <w:r w:rsidR="003916D5" w:rsidRPr="00D54E33">
        <w:rPr>
          <w:rFonts w:hint="eastAsia"/>
          <w:sz w:val="21"/>
          <w:szCs w:val="21"/>
        </w:rPr>
        <w:t>为基础</w:t>
      </w:r>
      <w:r w:rsidR="005A42AE" w:rsidRPr="00D54E33">
        <w:rPr>
          <w:rFonts w:hint="eastAsia"/>
          <w:sz w:val="21"/>
          <w:szCs w:val="21"/>
        </w:rPr>
        <w:t>，分析学生最终应</w:t>
      </w:r>
      <w:r w:rsidR="003916D5" w:rsidRPr="00D54E33">
        <w:rPr>
          <w:rFonts w:hint="eastAsia"/>
          <w:sz w:val="21"/>
          <w:szCs w:val="21"/>
        </w:rPr>
        <w:t>达成</w:t>
      </w:r>
      <w:r w:rsidR="005A42AE" w:rsidRPr="00D54E33">
        <w:rPr>
          <w:rFonts w:hint="eastAsia"/>
          <w:sz w:val="21"/>
          <w:szCs w:val="21"/>
        </w:rPr>
        <w:t>的能力</w:t>
      </w:r>
      <w:r w:rsidR="003916D5" w:rsidRPr="00D54E33">
        <w:rPr>
          <w:rFonts w:hint="eastAsia"/>
          <w:sz w:val="21"/>
          <w:szCs w:val="21"/>
        </w:rPr>
        <w:t>和</w:t>
      </w:r>
      <w:r w:rsidR="005A42AE" w:rsidRPr="00D54E33">
        <w:rPr>
          <w:rFonts w:hint="eastAsia"/>
          <w:sz w:val="21"/>
          <w:szCs w:val="21"/>
        </w:rPr>
        <w:t>素质</w:t>
      </w:r>
      <w:r w:rsidR="003916D5" w:rsidRPr="00D54E33">
        <w:rPr>
          <w:rFonts w:hint="eastAsia"/>
          <w:sz w:val="21"/>
          <w:szCs w:val="21"/>
        </w:rPr>
        <w:t>，设计相应的教学内容</w:t>
      </w:r>
      <w:r w:rsidR="005A42AE" w:rsidRPr="00D54E33">
        <w:rPr>
          <w:rFonts w:hint="eastAsia"/>
          <w:sz w:val="21"/>
          <w:szCs w:val="21"/>
        </w:rPr>
        <w:t>；</w:t>
      </w:r>
      <w:r w:rsidR="003916D5" w:rsidRPr="00D54E33">
        <w:rPr>
          <w:rFonts w:hint="eastAsia"/>
          <w:sz w:val="21"/>
          <w:szCs w:val="21"/>
        </w:rPr>
        <w:t>其次，学习内容需要根据最终要</w:t>
      </w:r>
      <w:r w:rsidR="005A42AE" w:rsidRPr="00D54E33">
        <w:rPr>
          <w:rFonts w:hint="eastAsia"/>
          <w:sz w:val="21"/>
          <w:szCs w:val="21"/>
        </w:rPr>
        <w:t>达成</w:t>
      </w:r>
      <w:r w:rsidR="003916D5" w:rsidRPr="00D54E33">
        <w:rPr>
          <w:rFonts w:hint="eastAsia"/>
          <w:sz w:val="21"/>
          <w:szCs w:val="21"/>
        </w:rPr>
        <w:t>的</w:t>
      </w:r>
      <w:r w:rsidR="005A42AE" w:rsidRPr="00D54E33">
        <w:rPr>
          <w:rFonts w:hint="eastAsia"/>
          <w:sz w:val="21"/>
          <w:szCs w:val="21"/>
        </w:rPr>
        <w:t>目标，</w:t>
      </w:r>
      <w:r w:rsidR="003916D5" w:rsidRPr="00D54E33">
        <w:rPr>
          <w:rFonts w:hint="eastAsia"/>
          <w:sz w:val="21"/>
          <w:szCs w:val="21"/>
        </w:rPr>
        <w:t>对所需具备的专业知识和实践技能进行因地制宜地规划</w:t>
      </w:r>
      <w:r w:rsidR="005A42AE" w:rsidRPr="00D54E33">
        <w:rPr>
          <w:rFonts w:hint="eastAsia"/>
          <w:sz w:val="21"/>
          <w:szCs w:val="21"/>
        </w:rPr>
        <w:t>；</w:t>
      </w:r>
      <w:r w:rsidR="003916D5" w:rsidRPr="00D54E33">
        <w:rPr>
          <w:rFonts w:hint="eastAsia"/>
          <w:sz w:val="21"/>
          <w:szCs w:val="21"/>
        </w:rPr>
        <w:t>再者</w:t>
      </w:r>
      <w:r w:rsidR="005A42AE" w:rsidRPr="00D54E33">
        <w:rPr>
          <w:rFonts w:hint="eastAsia"/>
          <w:sz w:val="21"/>
          <w:szCs w:val="21"/>
        </w:rPr>
        <w:t>，</w:t>
      </w:r>
      <w:r w:rsidR="003916D5" w:rsidRPr="00D54E33">
        <w:rPr>
          <w:rFonts w:hint="eastAsia"/>
          <w:sz w:val="21"/>
          <w:szCs w:val="21"/>
        </w:rPr>
        <w:t>学习方法则是以怎样的教学方式来达成教学目标</w:t>
      </w:r>
      <w:r w:rsidR="005A42AE" w:rsidRPr="00D54E33">
        <w:rPr>
          <w:rFonts w:hint="eastAsia"/>
          <w:sz w:val="21"/>
          <w:szCs w:val="21"/>
        </w:rPr>
        <w:t>；</w:t>
      </w:r>
      <w:r w:rsidR="003916D5" w:rsidRPr="00D54E33">
        <w:rPr>
          <w:rFonts w:hint="eastAsia"/>
          <w:sz w:val="21"/>
          <w:szCs w:val="21"/>
        </w:rPr>
        <w:t>最后，怎样评价</w:t>
      </w:r>
      <w:r w:rsidR="005A42AE" w:rsidRPr="00D54E33">
        <w:rPr>
          <w:rFonts w:hint="eastAsia"/>
          <w:sz w:val="21"/>
          <w:szCs w:val="21"/>
        </w:rPr>
        <w:t>指对最终达成</w:t>
      </w:r>
      <w:r w:rsidR="003916D5" w:rsidRPr="00D54E33">
        <w:rPr>
          <w:rFonts w:hint="eastAsia"/>
          <w:sz w:val="21"/>
          <w:szCs w:val="21"/>
        </w:rPr>
        <w:t>能力</w:t>
      </w:r>
      <w:r w:rsidR="005A42AE" w:rsidRPr="00D54E33">
        <w:rPr>
          <w:rFonts w:hint="eastAsia"/>
          <w:sz w:val="21"/>
          <w:szCs w:val="21"/>
        </w:rPr>
        <w:t>的评价，即</w:t>
      </w:r>
      <w:r w:rsidR="003916D5" w:rsidRPr="00D54E33">
        <w:rPr>
          <w:rFonts w:hint="eastAsia"/>
          <w:sz w:val="21"/>
          <w:szCs w:val="21"/>
        </w:rPr>
        <w:t>以什么为</w:t>
      </w:r>
      <w:r w:rsidR="002427BB" w:rsidRPr="00D54E33">
        <w:rPr>
          <w:rFonts w:hint="eastAsia"/>
          <w:sz w:val="21"/>
          <w:szCs w:val="21"/>
        </w:rPr>
        <w:t>标准</w:t>
      </w:r>
      <w:r w:rsidR="005A42AE" w:rsidRPr="00D54E33">
        <w:rPr>
          <w:rFonts w:hint="eastAsia"/>
          <w:sz w:val="21"/>
          <w:szCs w:val="21"/>
        </w:rPr>
        <w:t>证明学生</w:t>
      </w:r>
      <w:r w:rsidR="002427BB" w:rsidRPr="00D54E33">
        <w:rPr>
          <w:rFonts w:hint="eastAsia"/>
          <w:sz w:val="21"/>
          <w:szCs w:val="21"/>
        </w:rPr>
        <w:t>已经</w:t>
      </w:r>
      <w:proofErr w:type="gramStart"/>
      <w:r w:rsidR="002427BB" w:rsidRPr="00D54E33">
        <w:rPr>
          <w:rFonts w:hint="eastAsia"/>
          <w:sz w:val="21"/>
          <w:szCs w:val="21"/>
        </w:rPr>
        <w:t>具备专创融合</w:t>
      </w:r>
      <w:proofErr w:type="gramEnd"/>
      <w:r w:rsidR="005A42AE" w:rsidRPr="00D54E33">
        <w:rPr>
          <w:rFonts w:hint="eastAsia"/>
          <w:sz w:val="21"/>
          <w:szCs w:val="21"/>
        </w:rPr>
        <w:t>教学所</w:t>
      </w:r>
      <w:r w:rsidR="002427BB" w:rsidRPr="00D54E33">
        <w:rPr>
          <w:rFonts w:hint="eastAsia"/>
          <w:sz w:val="21"/>
          <w:szCs w:val="21"/>
        </w:rPr>
        <w:t>需</w:t>
      </w:r>
      <w:r w:rsidR="005A42AE" w:rsidRPr="00D54E33">
        <w:rPr>
          <w:rFonts w:hint="eastAsia"/>
          <w:sz w:val="21"/>
          <w:szCs w:val="21"/>
        </w:rPr>
        <w:t>的能力</w:t>
      </w:r>
      <w:r w:rsidR="002427BB" w:rsidRPr="00D54E33">
        <w:rPr>
          <w:rFonts w:hint="eastAsia"/>
          <w:sz w:val="21"/>
          <w:szCs w:val="21"/>
        </w:rPr>
        <w:t>技能</w:t>
      </w:r>
      <w:r w:rsidR="00F769AD" w:rsidRPr="00D54E33">
        <w:rPr>
          <w:sz w:val="21"/>
          <w:szCs w:val="21"/>
          <w:vertAlign w:val="superscript"/>
        </w:rPr>
        <w:t>[14]</w:t>
      </w:r>
      <w:r w:rsidR="005A42AE" w:rsidRPr="00D54E33">
        <w:rPr>
          <w:rFonts w:hint="eastAsia"/>
          <w:sz w:val="21"/>
          <w:szCs w:val="21"/>
        </w:rPr>
        <w:t>。</w:t>
      </w:r>
    </w:p>
    <w:p w14:paraId="695BF08B" w14:textId="77777777" w:rsidR="004A5924" w:rsidRPr="00D54E33" w:rsidRDefault="004A5924" w:rsidP="004A5924">
      <w:pPr>
        <w:ind w:firstLine="420"/>
        <w:rPr>
          <w:sz w:val="21"/>
          <w:szCs w:val="21"/>
        </w:rPr>
      </w:pPr>
    </w:p>
    <w:p w14:paraId="0727F5F1" w14:textId="77777777" w:rsidR="00080853" w:rsidRPr="00D54E33" w:rsidRDefault="00122801" w:rsidP="00D54E33">
      <w:pPr>
        <w:spacing w:line="240" w:lineRule="auto"/>
        <w:ind w:firstLineChars="0" w:firstLine="0"/>
        <w:rPr>
          <w:rFonts w:eastAsia="黑体" w:cs="Times New Roman"/>
          <w:b/>
          <w:sz w:val="21"/>
          <w:szCs w:val="20"/>
        </w:rPr>
      </w:pPr>
      <w:r w:rsidRPr="00D54E33">
        <w:rPr>
          <w:rFonts w:eastAsia="黑体" w:cs="Times New Roman"/>
          <w:b/>
          <w:sz w:val="21"/>
          <w:szCs w:val="20"/>
        </w:rPr>
        <w:t>1</w:t>
      </w:r>
      <w:r w:rsidR="00080853" w:rsidRPr="00D54E33">
        <w:rPr>
          <w:rFonts w:eastAsia="黑体" w:cs="Times New Roman"/>
          <w:b/>
          <w:sz w:val="21"/>
          <w:szCs w:val="20"/>
        </w:rPr>
        <w:t>.</w:t>
      </w:r>
      <w:r w:rsidR="0095091A" w:rsidRPr="00D54E33">
        <w:rPr>
          <w:rFonts w:eastAsia="黑体" w:cs="Times New Roman"/>
          <w:b/>
          <w:sz w:val="21"/>
          <w:szCs w:val="20"/>
        </w:rPr>
        <w:t>3</w:t>
      </w:r>
      <w:r w:rsidR="00D324C4" w:rsidRPr="00D54E33">
        <w:rPr>
          <w:rFonts w:eastAsia="黑体" w:cs="Times New Roman" w:hint="eastAsia"/>
          <w:b/>
          <w:sz w:val="21"/>
          <w:szCs w:val="20"/>
        </w:rPr>
        <w:t>基于能力分解的教学总体框架</w:t>
      </w:r>
    </w:p>
    <w:p w14:paraId="2312D22E" w14:textId="77777777" w:rsidR="005375E5" w:rsidRPr="00D54E33" w:rsidRDefault="005375E5" w:rsidP="004A5924">
      <w:pPr>
        <w:ind w:firstLine="420"/>
        <w:rPr>
          <w:sz w:val="21"/>
          <w:szCs w:val="21"/>
        </w:rPr>
      </w:pPr>
      <w:r w:rsidRPr="00D54E33">
        <w:rPr>
          <w:rFonts w:hint="eastAsia"/>
          <w:sz w:val="21"/>
          <w:szCs w:val="21"/>
        </w:rPr>
        <w:t>O</w:t>
      </w:r>
      <w:r w:rsidRPr="00D54E33">
        <w:rPr>
          <w:sz w:val="21"/>
          <w:szCs w:val="21"/>
        </w:rPr>
        <w:t>BE</w:t>
      </w:r>
      <w:r w:rsidRPr="00D54E33">
        <w:rPr>
          <w:rFonts w:hint="eastAsia"/>
          <w:sz w:val="21"/>
          <w:szCs w:val="21"/>
        </w:rPr>
        <w:t>理念导向的教学模式的第二步是需要在环境工程培养目标的基础上构建专业的课程和实践体系</w:t>
      </w:r>
      <w:r w:rsidR="00F769AD" w:rsidRPr="00D54E33">
        <w:rPr>
          <w:sz w:val="21"/>
          <w:szCs w:val="21"/>
          <w:vertAlign w:val="superscript"/>
        </w:rPr>
        <w:t>[1]</w:t>
      </w:r>
      <w:r w:rsidRPr="00D54E33">
        <w:rPr>
          <w:rFonts w:hint="eastAsia"/>
          <w:sz w:val="21"/>
          <w:szCs w:val="21"/>
        </w:rPr>
        <w:t>。</w:t>
      </w:r>
      <w:r w:rsidR="00915B58" w:rsidRPr="00D54E33">
        <w:rPr>
          <w:rFonts w:hint="eastAsia"/>
          <w:sz w:val="21"/>
          <w:szCs w:val="21"/>
        </w:rPr>
        <w:t>环境工程专业隶属于工科学科，涉及环境科学、化学、生态学、地质学等多个领域的专业知识，具有多学科交叉的显著特征，以控制与修复污染场地为主，兼备大气、水和土壤污染控制和工程应用，旨在培养高素质</w:t>
      </w:r>
      <w:r w:rsidRPr="00D54E33">
        <w:rPr>
          <w:rFonts w:hint="eastAsia"/>
          <w:sz w:val="21"/>
          <w:szCs w:val="21"/>
        </w:rPr>
        <w:t>高质量</w:t>
      </w:r>
      <w:r w:rsidR="00915B58" w:rsidRPr="00D54E33">
        <w:rPr>
          <w:rFonts w:hint="eastAsia"/>
          <w:sz w:val="21"/>
          <w:szCs w:val="21"/>
        </w:rPr>
        <w:t>的</w:t>
      </w:r>
      <w:r w:rsidR="002C2C35" w:rsidRPr="00D54E33">
        <w:rPr>
          <w:rFonts w:hint="eastAsia"/>
          <w:sz w:val="21"/>
          <w:szCs w:val="21"/>
        </w:rPr>
        <w:t>复合</w:t>
      </w:r>
      <w:r w:rsidR="00915B58" w:rsidRPr="00D54E33">
        <w:rPr>
          <w:rFonts w:hint="eastAsia"/>
          <w:sz w:val="21"/>
          <w:szCs w:val="21"/>
        </w:rPr>
        <w:t>型人才</w:t>
      </w:r>
      <w:r w:rsidR="00F769AD" w:rsidRPr="00D54E33">
        <w:rPr>
          <w:sz w:val="21"/>
          <w:szCs w:val="21"/>
          <w:vertAlign w:val="superscript"/>
        </w:rPr>
        <w:t>[15]</w:t>
      </w:r>
      <w:r w:rsidR="00915B58" w:rsidRPr="00D54E33">
        <w:rPr>
          <w:rFonts w:hint="eastAsia"/>
          <w:sz w:val="21"/>
          <w:szCs w:val="21"/>
        </w:rPr>
        <w:t>。</w:t>
      </w:r>
    </w:p>
    <w:p w14:paraId="2415E7F5" w14:textId="77777777" w:rsidR="000E022A" w:rsidRPr="00D54E33" w:rsidRDefault="005375E5" w:rsidP="004A5924">
      <w:pPr>
        <w:ind w:firstLine="420"/>
        <w:rPr>
          <w:sz w:val="21"/>
          <w:szCs w:val="21"/>
        </w:rPr>
      </w:pPr>
      <w:r w:rsidRPr="00D54E33">
        <w:rPr>
          <w:rFonts w:hint="eastAsia"/>
          <w:sz w:val="21"/>
          <w:szCs w:val="21"/>
        </w:rPr>
        <w:t>环境工程专业培养</w:t>
      </w:r>
      <w:r w:rsidR="00BF5FE2" w:rsidRPr="00D54E33">
        <w:rPr>
          <w:rFonts w:hint="eastAsia"/>
          <w:sz w:val="21"/>
          <w:szCs w:val="21"/>
        </w:rPr>
        <w:t>人才所需具备的能力主要包括</w:t>
      </w:r>
      <w:r w:rsidRPr="00D54E33">
        <w:rPr>
          <w:rFonts w:hint="eastAsia"/>
          <w:sz w:val="21"/>
          <w:szCs w:val="21"/>
        </w:rPr>
        <w:t>：（</w:t>
      </w:r>
      <w:r w:rsidRPr="00D54E33">
        <w:rPr>
          <w:rFonts w:hint="eastAsia"/>
          <w:sz w:val="21"/>
          <w:szCs w:val="21"/>
        </w:rPr>
        <w:t>1</w:t>
      </w:r>
      <w:r w:rsidRPr="00D54E33">
        <w:rPr>
          <w:rFonts w:hint="eastAsia"/>
          <w:sz w:val="21"/>
          <w:szCs w:val="21"/>
        </w:rPr>
        <w:t>）</w:t>
      </w:r>
      <w:r w:rsidR="00BF5FE2" w:rsidRPr="00D54E33">
        <w:rPr>
          <w:rFonts w:hint="eastAsia"/>
          <w:sz w:val="21"/>
          <w:szCs w:val="21"/>
        </w:rPr>
        <w:t>具备良好的人文科学素养、职业道德品质以及社会责任感，一定的组织交际能力和团队合作能力；（</w:t>
      </w:r>
      <w:r w:rsidR="00BF5FE2" w:rsidRPr="00D54E33">
        <w:rPr>
          <w:rFonts w:hint="eastAsia"/>
          <w:sz w:val="21"/>
          <w:szCs w:val="21"/>
        </w:rPr>
        <w:t>2</w:t>
      </w:r>
      <w:r w:rsidR="00BF5FE2" w:rsidRPr="00D54E33">
        <w:rPr>
          <w:rFonts w:hint="eastAsia"/>
          <w:sz w:val="21"/>
          <w:szCs w:val="21"/>
        </w:rPr>
        <w:t>）</w:t>
      </w:r>
      <w:r w:rsidRPr="00D54E33">
        <w:rPr>
          <w:rFonts w:hint="eastAsia"/>
          <w:sz w:val="21"/>
          <w:szCs w:val="21"/>
        </w:rPr>
        <w:t>能够掌握工程应用中所需的自然科学及数理化等基础知识的能力；（</w:t>
      </w:r>
      <w:r w:rsidR="00BF5FE2" w:rsidRPr="00D54E33">
        <w:rPr>
          <w:sz w:val="21"/>
          <w:szCs w:val="21"/>
        </w:rPr>
        <w:t>3</w:t>
      </w:r>
      <w:r w:rsidRPr="00D54E33">
        <w:rPr>
          <w:rFonts w:hint="eastAsia"/>
          <w:sz w:val="21"/>
          <w:szCs w:val="21"/>
        </w:rPr>
        <w:t>）能够掌握</w:t>
      </w:r>
      <w:r w:rsidR="00A61DA1" w:rsidRPr="00D54E33">
        <w:rPr>
          <w:rFonts w:hint="eastAsia"/>
          <w:sz w:val="21"/>
          <w:szCs w:val="21"/>
        </w:rPr>
        <w:t>大气污染、土壤污染、水体污染和固体废弃物污染等方面的专业知识原理和控制修复的技术；（</w:t>
      </w:r>
      <w:r w:rsidR="00BF5FE2" w:rsidRPr="00D54E33">
        <w:rPr>
          <w:sz w:val="21"/>
          <w:szCs w:val="21"/>
        </w:rPr>
        <w:t>4</w:t>
      </w:r>
      <w:r w:rsidR="00A61DA1" w:rsidRPr="00D54E33">
        <w:rPr>
          <w:rFonts w:hint="eastAsia"/>
          <w:sz w:val="21"/>
          <w:szCs w:val="21"/>
        </w:rPr>
        <w:t>）具备设计和综合运用工程技术手段和系统模拟的能力；（</w:t>
      </w:r>
      <w:r w:rsidR="00BF5FE2" w:rsidRPr="00D54E33">
        <w:rPr>
          <w:sz w:val="21"/>
          <w:szCs w:val="21"/>
        </w:rPr>
        <w:t>5</w:t>
      </w:r>
      <w:r w:rsidR="00A61DA1" w:rsidRPr="00D54E33">
        <w:rPr>
          <w:rFonts w:hint="eastAsia"/>
          <w:sz w:val="21"/>
          <w:szCs w:val="21"/>
        </w:rPr>
        <w:t>）具备科学分析实验结果和综合考虑实际问题的能力</w:t>
      </w:r>
      <w:r w:rsidR="00F769AD" w:rsidRPr="00D54E33">
        <w:rPr>
          <w:sz w:val="21"/>
          <w:szCs w:val="21"/>
          <w:vertAlign w:val="superscript"/>
        </w:rPr>
        <w:t>[1,16]</w:t>
      </w:r>
      <w:r w:rsidR="00915B58" w:rsidRPr="00D54E33">
        <w:rPr>
          <w:rFonts w:hint="eastAsia"/>
          <w:sz w:val="21"/>
          <w:szCs w:val="21"/>
        </w:rPr>
        <w:t>。</w:t>
      </w:r>
    </w:p>
    <w:p w14:paraId="77707326" w14:textId="77777777" w:rsidR="00D20F10" w:rsidRPr="00D54E33" w:rsidRDefault="00D20F10" w:rsidP="004A5924">
      <w:pPr>
        <w:ind w:firstLine="420"/>
        <w:rPr>
          <w:sz w:val="21"/>
          <w:szCs w:val="21"/>
        </w:rPr>
      </w:pPr>
      <w:r w:rsidRPr="00D54E33">
        <w:rPr>
          <w:rFonts w:hint="eastAsia"/>
          <w:sz w:val="21"/>
          <w:szCs w:val="21"/>
        </w:rPr>
        <w:t>环境工程专业实验是环境专业一门重要的实践课程，根据本科院校应用型人才的培养目标，基于</w:t>
      </w:r>
      <w:r w:rsidRPr="00D54E33">
        <w:rPr>
          <w:rFonts w:hint="eastAsia"/>
          <w:sz w:val="21"/>
          <w:szCs w:val="21"/>
        </w:rPr>
        <w:t>OBE</w:t>
      </w:r>
      <w:r w:rsidRPr="00D54E33">
        <w:rPr>
          <w:rFonts w:hint="eastAsia"/>
          <w:sz w:val="21"/>
          <w:szCs w:val="21"/>
        </w:rPr>
        <w:t>理念教学模式下推行环境工程专业的实验教学，结合导师制促进综合专业实验教学的改革，提高学生选择课题、撰写论文、实践创新等能力。</w:t>
      </w:r>
      <w:r w:rsidR="00D50474" w:rsidRPr="00D54E33">
        <w:rPr>
          <w:rFonts w:hint="eastAsia"/>
          <w:sz w:val="21"/>
          <w:szCs w:val="21"/>
        </w:rPr>
        <w:t>要求学生</w:t>
      </w:r>
      <w:r w:rsidRPr="00D54E33">
        <w:rPr>
          <w:rFonts w:hint="eastAsia"/>
          <w:sz w:val="21"/>
          <w:szCs w:val="21"/>
        </w:rPr>
        <w:t>结合本科导师的课题项目，针对某一环境工程中的实际问题，提出自己的应对方案，并在实验室展开实验进行研究</w:t>
      </w:r>
      <w:r w:rsidR="00144F27" w:rsidRPr="00D54E33">
        <w:rPr>
          <w:rFonts w:hint="eastAsia"/>
          <w:sz w:val="21"/>
          <w:szCs w:val="21"/>
        </w:rPr>
        <w:t>。</w:t>
      </w:r>
      <w:bookmarkStart w:id="7" w:name="_Hlk120451663"/>
      <w:r w:rsidR="000E022A" w:rsidRPr="00D54E33">
        <w:rPr>
          <w:rFonts w:hint="eastAsia"/>
          <w:sz w:val="21"/>
          <w:szCs w:val="21"/>
        </w:rPr>
        <w:t>基于</w:t>
      </w:r>
      <w:r w:rsidR="000E022A" w:rsidRPr="00D54E33">
        <w:rPr>
          <w:rFonts w:hint="eastAsia"/>
          <w:sz w:val="21"/>
          <w:szCs w:val="21"/>
        </w:rPr>
        <w:t>O</w:t>
      </w:r>
      <w:r w:rsidR="000E022A" w:rsidRPr="00D54E33">
        <w:rPr>
          <w:sz w:val="21"/>
          <w:szCs w:val="21"/>
        </w:rPr>
        <w:t>BE</w:t>
      </w:r>
      <w:r w:rsidR="000E022A" w:rsidRPr="00D54E33">
        <w:rPr>
          <w:rFonts w:hint="eastAsia"/>
          <w:sz w:val="21"/>
          <w:szCs w:val="21"/>
        </w:rPr>
        <w:t>理念的</w:t>
      </w:r>
      <w:bookmarkEnd w:id="7"/>
      <w:r w:rsidR="002C2C35" w:rsidRPr="00D54E33">
        <w:rPr>
          <w:rFonts w:hint="eastAsia"/>
          <w:sz w:val="21"/>
          <w:szCs w:val="21"/>
        </w:rPr>
        <w:t>环境工程专业实验的教学总体框架见</w:t>
      </w:r>
      <w:bookmarkStart w:id="8" w:name="_Hlk119849984"/>
      <w:r w:rsidR="002C2C35" w:rsidRPr="00D54E33">
        <w:rPr>
          <w:rFonts w:hint="eastAsia"/>
          <w:sz w:val="21"/>
          <w:szCs w:val="21"/>
        </w:rPr>
        <w:t>图</w:t>
      </w:r>
      <w:bookmarkEnd w:id="8"/>
      <w:r w:rsidR="0095091A" w:rsidRPr="00D54E33">
        <w:rPr>
          <w:sz w:val="21"/>
          <w:szCs w:val="21"/>
        </w:rPr>
        <w:t>2</w:t>
      </w:r>
      <w:r w:rsidR="00F769AD" w:rsidRPr="00D54E33">
        <w:rPr>
          <w:sz w:val="21"/>
          <w:szCs w:val="21"/>
          <w:vertAlign w:val="superscript"/>
        </w:rPr>
        <w:t>[14-15,17]</w:t>
      </w:r>
      <w:r w:rsidR="002C2C35" w:rsidRPr="00D54E33">
        <w:rPr>
          <w:rFonts w:hint="eastAsia"/>
          <w:sz w:val="21"/>
          <w:szCs w:val="21"/>
        </w:rPr>
        <w:t>。</w:t>
      </w:r>
    </w:p>
    <w:p w14:paraId="115AAF80" w14:textId="68A948DA" w:rsidR="00804600" w:rsidRPr="00D54E33" w:rsidRDefault="00631C28" w:rsidP="005226D8">
      <w:pPr>
        <w:widowControl/>
        <w:spacing w:line="240" w:lineRule="auto"/>
        <w:ind w:firstLineChars="0" w:firstLine="0"/>
        <w:jc w:val="center"/>
        <w:rPr>
          <w:sz w:val="21"/>
          <w:szCs w:val="21"/>
        </w:rPr>
      </w:pPr>
      <w:r w:rsidRPr="00D54E33">
        <w:rPr>
          <w:noProof/>
          <w:sz w:val="21"/>
          <w:szCs w:val="21"/>
        </w:rPr>
        <w:lastRenderedPageBreak/>
        <w:drawing>
          <wp:inline distT="0" distB="0" distL="0" distR="0" wp14:anchorId="5289773B" wp14:editId="6FBC945C">
            <wp:extent cx="3265714" cy="23300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9">
                      <a:extLst>
                        <a:ext uri="{28A0092B-C50C-407E-A947-70E740481C1C}">
                          <a14:useLocalDpi xmlns:a14="http://schemas.microsoft.com/office/drawing/2010/main" val="0"/>
                        </a:ext>
                      </a:extLst>
                    </a:blip>
                    <a:stretch>
                      <a:fillRect/>
                    </a:stretch>
                  </pic:blipFill>
                  <pic:spPr>
                    <a:xfrm>
                      <a:off x="0" y="0"/>
                      <a:ext cx="3295786" cy="2351546"/>
                    </a:xfrm>
                    <a:prstGeom prst="rect">
                      <a:avLst/>
                    </a:prstGeom>
                  </pic:spPr>
                </pic:pic>
              </a:graphicData>
            </a:graphic>
          </wp:inline>
        </w:drawing>
      </w:r>
    </w:p>
    <w:p w14:paraId="1F8C7855" w14:textId="77777777" w:rsidR="00F66CE5" w:rsidRPr="00D54E33" w:rsidRDefault="006554E9" w:rsidP="004A5924">
      <w:pPr>
        <w:ind w:firstLineChars="0" w:firstLine="0"/>
        <w:jc w:val="center"/>
        <w:rPr>
          <w:b/>
          <w:sz w:val="21"/>
          <w:szCs w:val="21"/>
        </w:rPr>
      </w:pPr>
      <w:r w:rsidRPr="00D54E33">
        <w:rPr>
          <w:rFonts w:hint="eastAsia"/>
          <w:b/>
          <w:sz w:val="21"/>
          <w:szCs w:val="21"/>
        </w:rPr>
        <w:t>图</w:t>
      </w:r>
      <w:r w:rsidR="0095091A" w:rsidRPr="00D54E33">
        <w:rPr>
          <w:b/>
          <w:sz w:val="21"/>
          <w:szCs w:val="21"/>
        </w:rPr>
        <w:t>2</w:t>
      </w:r>
      <w:r w:rsidRPr="00D54E33">
        <w:rPr>
          <w:b/>
          <w:sz w:val="21"/>
          <w:szCs w:val="21"/>
        </w:rPr>
        <w:t xml:space="preserve"> </w:t>
      </w:r>
      <w:r w:rsidR="000E022A" w:rsidRPr="00D54E33">
        <w:rPr>
          <w:rFonts w:hint="eastAsia"/>
          <w:b/>
          <w:sz w:val="21"/>
          <w:szCs w:val="21"/>
        </w:rPr>
        <w:t>基于</w:t>
      </w:r>
      <w:r w:rsidR="000E022A" w:rsidRPr="00D54E33">
        <w:rPr>
          <w:rFonts w:hint="eastAsia"/>
          <w:b/>
          <w:sz w:val="21"/>
          <w:szCs w:val="21"/>
        </w:rPr>
        <w:t>OBE</w:t>
      </w:r>
      <w:r w:rsidR="000E022A" w:rsidRPr="00D54E33">
        <w:rPr>
          <w:rFonts w:hint="eastAsia"/>
          <w:b/>
          <w:sz w:val="21"/>
          <w:szCs w:val="21"/>
        </w:rPr>
        <w:t>理念的</w:t>
      </w:r>
      <w:r w:rsidRPr="00D54E33">
        <w:rPr>
          <w:rFonts w:hint="eastAsia"/>
          <w:b/>
          <w:sz w:val="21"/>
          <w:szCs w:val="21"/>
        </w:rPr>
        <w:t>环境工程专业实验的教学总体框架</w:t>
      </w:r>
    </w:p>
    <w:p w14:paraId="6AF11CE2" w14:textId="77777777" w:rsidR="00705D49" w:rsidRPr="00D54E33" w:rsidRDefault="00705D49" w:rsidP="00D324C4">
      <w:pPr>
        <w:ind w:firstLine="420"/>
        <w:rPr>
          <w:sz w:val="21"/>
          <w:szCs w:val="21"/>
        </w:rPr>
      </w:pPr>
    </w:p>
    <w:p w14:paraId="3EEDF94C" w14:textId="77777777" w:rsidR="00080853" w:rsidRPr="00D54E33" w:rsidRDefault="00122801" w:rsidP="00D54E33">
      <w:pPr>
        <w:spacing w:beforeLines="50" w:before="156" w:afterLines="50" w:after="156" w:line="240" w:lineRule="auto"/>
        <w:ind w:firstLineChars="0" w:firstLine="0"/>
        <w:rPr>
          <w:rFonts w:eastAsia="黑体" w:cs="Times New Roman"/>
          <w:b/>
          <w:szCs w:val="20"/>
        </w:rPr>
      </w:pPr>
      <w:r w:rsidRPr="00D54E33">
        <w:rPr>
          <w:rFonts w:eastAsia="黑体" w:cs="Times New Roman"/>
          <w:b/>
          <w:szCs w:val="20"/>
        </w:rPr>
        <w:t>2</w:t>
      </w:r>
      <w:r w:rsidR="00D324C4" w:rsidRPr="00D54E33">
        <w:rPr>
          <w:rFonts w:eastAsia="黑体" w:cs="Times New Roman"/>
          <w:b/>
          <w:szCs w:val="20"/>
        </w:rPr>
        <w:t xml:space="preserve"> </w:t>
      </w:r>
      <w:r w:rsidR="00D324C4" w:rsidRPr="00D54E33">
        <w:rPr>
          <w:rFonts w:eastAsia="黑体" w:cs="Times New Roman" w:hint="eastAsia"/>
          <w:b/>
          <w:szCs w:val="20"/>
        </w:rPr>
        <w:t>O</w:t>
      </w:r>
      <w:r w:rsidR="00D324C4" w:rsidRPr="00D54E33">
        <w:rPr>
          <w:rFonts w:eastAsia="黑体" w:cs="Times New Roman"/>
          <w:b/>
          <w:szCs w:val="20"/>
        </w:rPr>
        <w:t>BE</w:t>
      </w:r>
      <w:r w:rsidR="00D324C4" w:rsidRPr="00D54E33">
        <w:rPr>
          <w:rFonts w:eastAsia="黑体" w:cs="Times New Roman" w:hint="eastAsia"/>
          <w:b/>
          <w:szCs w:val="20"/>
        </w:rPr>
        <w:t>导向</w:t>
      </w:r>
      <w:proofErr w:type="gramStart"/>
      <w:r w:rsidR="00D324C4" w:rsidRPr="00D54E33">
        <w:rPr>
          <w:rFonts w:eastAsia="黑体" w:cs="Times New Roman" w:hint="eastAsia"/>
          <w:b/>
          <w:szCs w:val="20"/>
        </w:rPr>
        <w:t>的专创融合</w:t>
      </w:r>
      <w:proofErr w:type="gramEnd"/>
      <w:r w:rsidR="00D324C4" w:rsidRPr="00D54E33">
        <w:rPr>
          <w:rFonts w:eastAsia="黑体" w:cs="Times New Roman" w:hint="eastAsia"/>
          <w:b/>
          <w:szCs w:val="20"/>
        </w:rPr>
        <w:t>教学内容设计</w:t>
      </w:r>
    </w:p>
    <w:p w14:paraId="4A81A15D" w14:textId="77777777" w:rsidR="00D324C4" w:rsidRPr="00D54E33" w:rsidRDefault="00D324C4" w:rsidP="00D54E33">
      <w:pPr>
        <w:spacing w:line="240" w:lineRule="auto"/>
        <w:ind w:firstLineChars="0" w:firstLine="0"/>
        <w:rPr>
          <w:rFonts w:eastAsia="黑体" w:cs="Times New Roman"/>
          <w:b/>
          <w:sz w:val="21"/>
          <w:szCs w:val="20"/>
        </w:rPr>
      </w:pPr>
      <w:r w:rsidRPr="00D54E33">
        <w:rPr>
          <w:rFonts w:eastAsia="黑体" w:cs="Times New Roman" w:hint="eastAsia"/>
          <w:b/>
          <w:sz w:val="21"/>
          <w:szCs w:val="20"/>
        </w:rPr>
        <w:t>2</w:t>
      </w:r>
      <w:r w:rsidRPr="00D54E33">
        <w:rPr>
          <w:rFonts w:eastAsia="黑体" w:cs="Times New Roman"/>
          <w:b/>
          <w:sz w:val="21"/>
          <w:szCs w:val="20"/>
        </w:rPr>
        <w:t>.1</w:t>
      </w:r>
      <w:r w:rsidRPr="00D54E33">
        <w:rPr>
          <w:rFonts w:eastAsia="黑体" w:cs="Times New Roman" w:hint="eastAsia"/>
          <w:b/>
          <w:sz w:val="21"/>
          <w:szCs w:val="20"/>
        </w:rPr>
        <w:t>专业综合实验形式优化</w:t>
      </w:r>
    </w:p>
    <w:p w14:paraId="6A1854EF" w14:textId="77777777" w:rsidR="00097025" w:rsidRPr="00D54E33" w:rsidRDefault="008C4A05" w:rsidP="004A5924">
      <w:pPr>
        <w:ind w:firstLine="420"/>
        <w:rPr>
          <w:sz w:val="21"/>
          <w:szCs w:val="21"/>
        </w:rPr>
      </w:pPr>
      <w:r w:rsidRPr="00D54E33">
        <w:rPr>
          <w:rFonts w:hint="eastAsia"/>
          <w:sz w:val="21"/>
          <w:szCs w:val="21"/>
        </w:rPr>
        <w:t>专业实验</w:t>
      </w:r>
      <w:r w:rsidR="00BF6851" w:rsidRPr="00D54E33">
        <w:rPr>
          <w:rFonts w:hint="eastAsia"/>
          <w:sz w:val="21"/>
          <w:szCs w:val="21"/>
        </w:rPr>
        <w:t>的</w:t>
      </w:r>
      <w:r w:rsidRPr="00D54E33">
        <w:rPr>
          <w:rFonts w:hint="eastAsia"/>
          <w:sz w:val="21"/>
          <w:szCs w:val="21"/>
        </w:rPr>
        <w:t>教学内容</w:t>
      </w:r>
      <w:r w:rsidR="00BF6851" w:rsidRPr="00D54E33">
        <w:rPr>
          <w:rFonts w:hint="eastAsia"/>
          <w:sz w:val="21"/>
          <w:szCs w:val="21"/>
        </w:rPr>
        <w:t>优化需要</w:t>
      </w:r>
      <w:r w:rsidRPr="00D54E33">
        <w:rPr>
          <w:rFonts w:hint="eastAsia"/>
          <w:sz w:val="21"/>
          <w:szCs w:val="21"/>
        </w:rPr>
        <w:t>依据</w:t>
      </w:r>
      <w:r w:rsidR="00BF6851" w:rsidRPr="00D54E33">
        <w:rPr>
          <w:rFonts w:hint="eastAsia"/>
          <w:sz w:val="21"/>
          <w:szCs w:val="21"/>
        </w:rPr>
        <w:t>专业</w:t>
      </w:r>
      <w:r w:rsidRPr="00D54E33">
        <w:rPr>
          <w:rFonts w:hint="eastAsia"/>
          <w:sz w:val="21"/>
          <w:szCs w:val="21"/>
        </w:rPr>
        <w:t>培养目标，同时</w:t>
      </w:r>
      <w:r w:rsidR="00BF6851" w:rsidRPr="00D54E33">
        <w:rPr>
          <w:rFonts w:hint="eastAsia"/>
          <w:sz w:val="21"/>
          <w:szCs w:val="21"/>
        </w:rPr>
        <w:t>要</w:t>
      </w:r>
      <w:r w:rsidRPr="00D54E33">
        <w:rPr>
          <w:rFonts w:hint="eastAsia"/>
          <w:sz w:val="21"/>
          <w:szCs w:val="21"/>
        </w:rPr>
        <w:t>考虑</w:t>
      </w:r>
      <w:r w:rsidR="00BF6851" w:rsidRPr="00D54E33">
        <w:rPr>
          <w:rFonts w:hint="eastAsia"/>
          <w:sz w:val="21"/>
          <w:szCs w:val="21"/>
        </w:rPr>
        <w:t>到</w:t>
      </w:r>
      <w:r w:rsidRPr="00D54E33">
        <w:rPr>
          <w:rFonts w:hint="eastAsia"/>
          <w:sz w:val="21"/>
          <w:szCs w:val="21"/>
        </w:rPr>
        <w:t>环境工程</w:t>
      </w:r>
      <w:r w:rsidR="00BF6851" w:rsidRPr="00D54E33">
        <w:rPr>
          <w:rFonts w:hint="eastAsia"/>
          <w:sz w:val="21"/>
          <w:szCs w:val="21"/>
        </w:rPr>
        <w:t>专业的</w:t>
      </w:r>
      <w:r w:rsidRPr="00D54E33">
        <w:rPr>
          <w:rFonts w:hint="eastAsia"/>
          <w:sz w:val="21"/>
          <w:szCs w:val="21"/>
        </w:rPr>
        <w:t>发展趋势，</w:t>
      </w:r>
      <w:r w:rsidR="00BF6851" w:rsidRPr="00D54E33">
        <w:rPr>
          <w:rFonts w:hint="eastAsia"/>
          <w:sz w:val="21"/>
          <w:szCs w:val="21"/>
        </w:rPr>
        <w:t>实时地</w:t>
      </w:r>
      <w:r w:rsidRPr="00D54E33">
        <w:rPr>
          <w:rFonts w:hint="eastAsia"/>
          <w:sz w:val="21"/>
          <w:szCs w:val="21"/>
        </w:rPr>
        <w:t>对专业实验的</w:t>
      </w:r>
      <w:r w:rsidR="00BF6851" w:rsidRPr="00D54E33">
        <w:rPr>
          <w:rFonts w:hint="eastAsia"/>
          <w:sz w:val="21"/>
          <w:szCs w:val="21"/>
        </w:rPr>
        <w:t>内容</w:t>
      </w:r>
      <w:r w:rsidRPr="00D54E33">
        <w:rPr>
          <w:rFonts w:hint="eastAsia"/>
          <w:sz w:val="21"/>
          <w:szCs w:val="21"/>
        </w:rPr>
        <w:t>进行</w:t>
      </w:r>
      <w:r w:rsidR="00BF6851" w:rsidRPr="00D54E33">
        <w:rPr>
          <w:rFonts w:hint="eastAsia"/>
          <w:sz w:val="21"/>
          <w:szCs w:val="21"/>
        </w:rPr>
        <w:t>修改和</w:t>
      </w:r>
      <w:r w:rsidRPr="00D54E33">
        <w:rPr>
          <w:rFonts w:hint="eastAsia"/>
          <w:sz w:val="21"/>
          <w:szCs w:val="21"/>
        </w:rPr>
        <w:t>调整。</w:t>
      </w:r>
      <w:r w:rsidR="007571E8" w:rsidRPr="00D54E33">
        <w:rPr>
          <w:rFonts w:hint="eastAsia"/>
          <w:sz w:val="21"/>
          <w:szCs w:val="21"/>
        </w:rPr>
        <w:t>学生选择的</w:t>
      </w:r>
      <w:r w:rsidRPr="00D54E33">
        <w:rPr>
          <w:rFonts w:hint="eastAsia"/>
          <w:sz w:val="21"/>
          <w:szCs w:val="21"/>
        </w:rPr>
        <w:t>自主课题需</w:t>
      </w:r>
      <w:r w:rsidR="00B6195B" w:rsidRPr="00D54E33">
        <w:rPr>
          <w:rFonts w:hint="eastAsia"/>
          <w:sz w:val="21"/>
          <w:szCs w:val="21"/>
        </w:rPr>
        <w:t>要</w:t>
      </w:r>
      <w:r w:rsidRPr="00D54E33">
        <w:rPr>
          <w:rFonts w:hint="eastAsia"/>
          <w:sz w:val="21"/>
          <w:szCs w:val="21"/>
        </w:rPr>
        <w:t>与当前工程中</w:t>
      </w:r>
      <w:r w:rsidR="007571E8" w:rsidRPr="00D54E33">
        <w:rPr>
          <w:rFonts w:hint="eastAsia"/>
          <w:sz w:val="21"/>
          <w:szCs w:val="21"/>
        </w:rPr>
        <w:t>的实际</w:t>
      </w:r>
      <w:r w:rsidRPr="00D54E33">
        <w:rPr>
          <w:rFonts w:hint="eastAsia"/>
          <w:sz w:val="21"/>
          <w:szCs w:val="21"/>
        </w:rPr>
        <w:t>环境问题密切相关。</w:t>
      </w:r>
      <w:r w:rsidR="00B6195B" w:rsidRPr="00D54E33">
        <w:rPr>
          <w:rFonts w:hint="eastAsia"/>
          <w:sz w:val="21"/>
          <w:szCs w:val="21"/>
        </w:rPr>
        <w:t>在</w:t>
      </w:r>
      <w:r w:rsidRPr="00D54E33">
        <w:rPr>
          <w:rFonts w:hint="eastAsia"/>
          <w:sz w:val="21"/>
          <w:szCs w:val="21"/>
        </w:rPr>
        <w:t>打通从</w:t>
      </w:r>
      <w:r w:rsidR="005034DF" w:rsidRPr="00D54E33">
        <w:rPr>
          <w:rFonts w:hint="eastAsia"/>
          <w:sz w:val="21"/>
          <w:szCs w:val="21"/>
        </w:rPr>
        <w:t>见知</w:t>
      </w:r>
      <w:r w:rsidRPr="00D54E33">
        <w:rPr>
          <w:rFonts w:hint="eastAsia"/>
          <w:sz w:val="21"/>
          <w:szCs w:val="21"/>
        </w:rPr>
        <w:t>实习到</w:t>
      </w:r>
      <w:r w:rsidR="005034DF" w:rsidRPr="00D54E33">
        <w:rPr>
          <w:rFonts w:hint="eastAsia"/>
          <w:sz w:val="21"/>
          <w:szCs w:val="21"/>
        </w:rPr>
        <w:t>专业</w:t>
      </w:r>
      <w:r w:rsidRPr="00D54E33">
        <w:rPr>
          <w:rFonts w:hint="eastAsia"/>
          <w:sz w:val="21"/>
          <w:szCs w:val="21"/>
        </w:rPr>
        <w:t>实验壁垒</w:t>
      </w:r>
      <w:r w:rsidR="005034DF" w:rsidRPr="00D54E33">
        <w:rPr>
          <w:rFonts w:hint="eastAsia"/>
          <w:sz w:val="21"/>
          <w:szCs w:val="21"/>
        </w:rPr>
        <w:t>的过程中</w:t>
      </w:r>
      <w:r w:rsidRPr="00D54E33">
        <w:rPr>
          <w:rFonts w:hint="eastAsia"/>
          <w:sz w:val="21"/>
          <w:szCs w:val="21"/>
        </w:rPr>
        <w:t>，指导老师</w:t>
      </w:r>
      <w:r w:rsidR="005034DF" w:rsidRPr="00D54E33">
        <w:rPr>
          <w:rFonts w:hint="eastAsia"/>
          <w:sz w:val="21"/>
          <w:szCs w:val="21"/>
        </w:rPr>
        <w:t>可以</w:t>
      </w:r>
      <w:r w:rsidRPr="00D54E33">
        <w:rPr>
          <w:rFonts w:hint="eastAsia"/>
          <w:sz w:val="21"/>
          <w:szCs w:val="21"/>
        </w:rPr>
        <w:t>结合</w:t>
      </w:r>
      <w:r w:rsidR="005034DF" w:rsidRPr="00D54E33">
        <w:rPr>
          <w:rFonts w:hint="eastAsia"/>
          <w:sz w:val="21"/>
          <w:szCs w:val="21"/>
        </w:rPr>
        <w:t>实践</w:t>
      </w:r>
      <w:r w:rsidRPr="00D54E33">
        <w:rPr>
          <w:rFonts w:hint="eastAsia"/>
          <w:sz w:val="21"/>
          <w:szCs w:val="21"/>
        </w:rPr>
        <w:t>过程中</w:t>
      </w:r>
      <w:r w:rsidR="002232EF" w:rsidRPr="00D54E33">
        <w:rPr>
          <w:rFonts w:hint="eastAsia"/>
          <w:sz w:val="21"/>
          <w:szCs w:val="21"/>
        </w:rPr>
        <w:t>存在</w:t>
      </w:r>
      <w:r w:rsidRPr="00D54E33">
        <w:rPr>
          <w:rFonts w:hint="eastAsia"/>
          <w:sz w:val="21"/>
          <w:szCs w:val="21"/>
        </w:rPr>
        <w:t>的问题，</w:t>
      </w:r>
      <w:r w:rsidR="002232EF" w:rsidRPr="00D54E33">
        <w:rPr>
          <w:rFonts w:hint="eastAsia"/>
          <w:sz w:val="21"/>
          <w:szCs w:val="21"/>
        </w:rPr>
        <w:t>将其</w:t>
      </w:r>
      <w:r w:rsidRPr="00D54E33">
        <w:rPr>
          <w:rFonts w:hint="eastAsia"/>
          <w:sz w:val="21"/>
          <w:szCs w:val="21"/>
        </w:rPr>
        <w:t>作为专业综合实验</w:t>
      </w:r>
      <w:r w:rsidR="002232EF" w:rsidRPr="00D54E33">
        <w:rPr>
          <w:rFonts w:hint="eastAsia"/>
          <w:sz w:val="21"/>
          <w:szCs w:val="21"/>
        </w:rPr>
        <w:t>的</w:t>
      </w:r>
      <w:r w:rsidRPr="00D54E33">
        <w:rPr>
          <w:rFonts w:hint="eastAsia"/>
          <w:sz w:val="21"/>
          <w:szCs w:val="21"/>
        </w:rPr>
        <w:t>课题供学生</w:t>
      </w:r>
      <w:r w:rsidR="002232EF" w:rsidRPr="00D54E33">
        <w:rPr>
          <w:rFonts w:hint="eastAsia"/>
          <w:sz w:val="21"/>
          <w:szCs w:val="21"/>
        </w:rPr>
        <w:t>自主</w:t>
      </w:r>
      <w:r w:rsidRPr="00D54E33">
        <w:rPr>
          <w:rFonts w:hint="eastAsia"/>
          <w:sz w:val="21"/>
          <w:szCs w:val="21"/>
        </w:rPr>
        <w:t>选择。学生</w:t>
      </w:r>
      <w:r w:rsidR="002232EF" w:rsidRPr="00D54E33">
        <w:rPr>
          <w:rFonts w:hint="eastAsia"/>
          <w:sz w:val="21"/>
          <w:szCs w:val="21"/>
        </w:rPr>
        <w:t>按照</w:t>
      </w:r>
      <w:r w:rsidR="00903D06" w:rsidRPr="00D54E33">
        <w:rPr>
          <w:rFonts w:hint="eastAsia"/>
          <w:sz w:val="21"/>
          <w:szCs w:val="21"/>
        </w:rPr>
        <w:t>选定的课题进行</w:t>
      </w:r>
      <w:r w:rsidRPr="00D54E33">
        <w:rPr>
          <w:rFonts w:hint="eastAsia"/>
          <w:sz w:val="21"/>
          <w:szCs w:val="21"/>
        </w:rPr>
        <w:t>实验</w:t>
      </w:r>
      <w:r w:rsidR="00903D06" w:rsidRPr="00D54E33">
        <w:rPr>
          <w:rFonts w:hint="eastAsia"/>
          <w:sz w:val="21"/>
          <w:szCs w:val="21"/>
        </w:rPr>
        <w:t>设计</w:t>
      </w:r>
      <w:r w:rsidRPr="00D54E33">
        <w:rPr>
          <w:rFonts w:hint="eastAsia"/>
          <w:sz w:val="21"/>
          <w:szCs w:val="21"/>
        </w:rPr>
        <w:t>，</w:t>
      </w:r>
      <w:r w:rsidR="00903D06" w:rsidRPr="00D54E33">
        <w:rPr>
          <w:rFonts w:hint="eastAsia"/>
          <w:sz w:val="21"/>
          <w:szCs w:val="21"/>
        </w:rPr>
        <w:t>组内根据能力</w:t>
      </w:r>
      <w:r w:rsidRPr="00D54E33">
        <w:rPr>
          <w:rFonts w:hint="eastAsia"/>
          <w:sz w:val="21"/>
          <w:szCs w:val="21"/>
        </w:rPr>
        <w:t>分配任务，小组成员按</w:t>
      </w:r>
      <w:r w:rsidR="00903D06" w:rsidRPr="00D54E33">
        <w:rPr>
          <w:rFonts w:hint="eastAsia"/>
          <w:sz w:val="21"/>
          <w:szCs w:val="21"/>
        </w:rPr>
        <w:t>任务</w:t>
      </w:r>
      <w:r w:rsidRPr="00D54E33">
        <w:rPr>
          <w:rFonts w:hint="eastAsia"/>
          <w:sz w:val="21"/>
          <w:szCs w:val="21"/>
        </w:rPr>
        <w:t>把握自己的</w:t>
      </w:r>
      <w:r w:rsidR="00903D06" w:rsidRPr="00D54E33">
        <w:rPr>
          <w:rFonts w:hint="eastAsia"/>
          <w:sz w:val="21"/>
          <w:szCs w:val="21"/>
        </w:rPr>
        <w:t>进度和结果</w:t>
      </w:r>
      <w:r w:rsidRPr="00D54E33">
        <w:rPr>
          <w:rFonts w:hint="eastAsia"/>
          <w:sz w:val="21"/>
          <w:szCs w:val="21"/>
        </w:rPr>
        <w:t>，解决实验过程中存在的</w:t>
      </w:r>
      <w:r w:rsidR="00903D06" w:rsidRPr="00D54E33">
        <w:rPr>
          <w:rFonts w:hint="eastAsia"/>
          <w:sz w:val="21"/>
          <w:szCs w:val="21"/>
        </w:rPr>
        <w:t>困难和实际问题</w:t>
      </w:r>
      <w:r w:rsidRPr="00D54E33">
        <w:rPr>
          <w:rFonts w:hint="eastAsia"/>
          <w:sz w:val="21"/>
          <w:szCs w:val="21"/>
        </w:rPr>
        <w:t>。</w:t>
      </w:r>
      <w:r w:rsidR="00903D06" w:rsidRPr="00D54E33">
        <w:rPr>
          <w:rFonts w:hint="eastAsia"/>
          <w:sz w:val="21"/>
          <w:szCs w:val="21"/>
        </w:rPr>
        <w:t>在整个过程中，</w:t>
      </w:r>
      <w:r w:rsidRPr="00D54E33">
        <w:rPr>
          <w:rFonts w:hint="eastAsia"/>
          <w:sz w:val="21"/>
          <w:szCs w:val="21"/>
        </w:rPr>
        <w:t>学生</w:t>
      </w:r>
      <w:r w:rsidR="00903D06" w:rsidRPr="00D54E33">
        <w:rPr>
          <w:rFonts w:hint="eastAsia"/>
          <w:sz w:val="21"/>
          <w:szCs w:val="21"/>
        </w:rPr>
        <w:t>需要</w:t>
      </w:r>
      <w:r w:rsidRPr="00D54E33">
        <w:rPr>
          <w:rFonts w:hint="eastAsia"/>
          <w:sz w:val="21"/>
          <w:szCs w:val="21"/>
        </w:rPr>
        <w:t>独自</w:t>
      </w:r>
      <w:r w:rsidR="00903D06" w:rsidRPr="00D54E33">
        <w:rPr>
          <w:rFonts w:hint="eastAsia"/>
          <w:sz w:val="21"/>
          <w:szCs w:val="21"/>
        </w:rPr>
        <w:t>查询整理</w:t>
      </w:r>
      <w:r w:rsidRPr="00D54E33">
        <w:rPr>
          <w:rFonts w:hint="eastAsia"/>
          <w:sz w:val="21"/>
          <w:szCs w:val="21"/>
        </w:rPr>
        <w:t>资料、开展讨论</w:t>
      </w:r>
      <w:r w:rsidR="00903D06" w:rsidRPr="00D54E33">
        <w:rPr>
          <w:rFonts w:hint="eastAsia"/>
          <w:sz w:val="21"/>
          <w:szCs w:val="21"/>
        </w:rPr>
        <w:t>和</w:t>
      </w:r>
      <w:r w:rsidRPr="00D54E33">
        <w:rPr>
          <w:rFonts w:hint="eastAsia"/>
          <w:sz w:val="21"/>
          <w:szCs w:val="21"/>
        </w:rPr>
        <w:t>咨询导师，</w:t>
      </w:r>
      <w:r w:rsidR="00903D06" w:rsidRPr="00D54E33">
        <w:rPr>
          <w:rFonts w:hint="eastAsia"/>
          <w:sz w:val="21"/>
          <w:szCs w:val="21"/>
        </w:rPr>
        <w:t>完成最终的</w:t>
      </w:r>
      <w:r w:rsidRPr="00D54E33">
        <w:rPr>
          <w:rFonts w:hint="eastAsia"/>
          <w:sz w:val="21"/>
          <w:szCs w:val="21"/>
        </w:rPr>
        <w:t>专业综合实验。导师则</w:t>
      </w:r>
      <w:r w:rsidR="00903D06" w:rsidRPr="00D54E33">
        <w:rPr>
          <w:rFonts w:hint="eastAsia"/>
          <w:sz w:val="21"/>
          <w:szCs w:val="21"/>
        </w:rPr>
        <w:t>需要</w:t>
      </w:r>
      <w:r w:rsidRPr="00D54E33">
        <w:rPr>
          <w:rFonts w:hint="eastAsia"/>
          <w:sz w:val="21"/>
          <w:szCs w:val="21"/>
        </w:rPr>
        <w:t>依据学生查阅</w:t>
      </w:r>
      <w:r w:rsidR="00903D06" w:rsidRPr="00D54E33">
        <w:rPr>
          <w:rFonts w:hint="eastAsia"/>
          <w:sz w:val="21"/>
          <w:szCs w:val="21"/>
        </w:rPr>
        <w:t>文献</w:t>
      </w:r>
      <w:r w:rsidRPr="00D54E33">
        <w:rPr>
          <w:rFonts w:hint="eastAsia"/>
          <w:sz w:val="21"/>
          <w:szCs w:val="21"/>
        </w:rPr>
        <w:t>、实验</w:t>
      </w:r>
      <w:r w:rsidR="00903D06" w:rsidRPr="00D54E33">
        <w:rPr>
          <w:rFonts w:hint="eastAsia"/>
          <w:sz w:val="21"/>
          <w:szCs w:val="21"/>
        </w:rPr>
        <w:t>创新</w:t>
      </w:r>
      <w:r w:rsidRPr="00D54E33">
        <w:rPr>
          <w:rFonts w:hint="eastAsia"/>
          <w:sz w:val="21"/>
          <w:szCs w:val="21"/>
        </w:rPr>
        <w:t>、</w:t>
      </w:r>
      <w:r w:rsidR="00903D06" w:rsidRPr="00D54E33">
        <w:rPr>
          <w:rFonts w:hint="eastAsia"/>
          <w:sz w:val="21"/>
          <w:szCs w:val="21"/>
        </w:rPr>
        <w:t>分析</w:t>
      </w:r>
      <w:r w:rsidRPr="00D54E33">
        <w:rPr>
          <w:rFonts w:hint="eastAsia"/>
          <w:sz w:val="21"/>
          <w:szCs w:val="21"/>
        </w:rPr>
        <w:t>处理</w:t>
      </w:r>
      <w:r w:rsidR="00903D06" w:rsidRPr="00D54E33">
        <w:rPr>
          <w:rFonts w:hint="eastAsia"/>
          <w:sz w:val="21"/>
          <w:szCs w:val="21"/>
        </w:rPr>
        <w:t>数据</w:t>
      </w:r>
      <w:r w:rsidRPr="00D54E33">
        <w:rPr>
          <w:rFonts w:hint="eastAsia"/>
          <w:sz w:val="21"/>
          <w:szCs w:val="21"/>
        </w:rPr>
        <w:t>及综合</w:t>
      </w:r>
      <w:r w:rsidR="00903D06" w:rsidRPr="00D54E33">
        <w:rPr>
          <w:rFonts w:hint="eastAsia"/>
          <w:sz w:val="21"/>
          <w:szCs w:val="21"/>
        </w:rPr>
        <w:t>方案的</w:t>
      </w:r>
      <w:r w:rsidRPr="00D54E33">
        <w:rPr>
          <w:rFonts w:hint="eastAsia"/>
          <w:sz w:val="21"/>
          <w:szCs w:val="21"/>
        </w:rPr>
        <w:t>设计等情况</w:t>
      </w:r>
      <w:r w:rsidR="00903D06" w:rsidRPr="00D54E33">
        <w:rPr>
          <w:rFonts w:hint="eastAsia"/>
          <w:sz w:val="21"/>
          <w:szCs w:val="21"/>
        </w:rPr>
        <w:t>对学生进行</w:t>
      </w:r>
      <w:r w:rsidRPr="00D54E33">
        <w:rPr>
          <w:rFonts w:hint="eastAsia"/>
          <w:sz w:val="21"/>
          <w:szCs w:val="21"/>
        </w:rPr>
        <w:t>评价</w:t>
      </w:r>
      <w:r w:rsidR="00F769AD" w:rsidRPr="00D54E33">
        <w:rPr>
          <w:sz w:val="21"/>
          <w:szCs w:val="21"/>
          <w:vertAlign w:val="superscript"/>
        </w:rPr>
        <w:t>[10]</w:t>
      </w:r>
      <w:r w:rsidRPr="00D54E33">
        <w:rPr>
          <w:rFonts w:hint="eastAsia"/>
          <w:sz w:val="21"/>
          <w:szCs w:val="21"/>
        </w:rPr>
        <w:t>。</w:t>
      </w:r>
    </w:p>
    <w:p w14:paraId="427F4119" w14:textId="54574CB8" w:rsidR="0095091A" w:rsidRPr="00D54E33" w:rsidRDefault="00097025" w:rsidP="004A5924">
      <w:pPr>
        <w:ind w:firstLine="420"/>
        <w:rPr>
          <w:sz w:val="21"/>
          <w:szCs w:val="21"/>
        </w:rPr>
      </w:pPr>
      <w:r w:rsidRPr="00D54E33">
        <w:rPr>
          <w:rFonts w:hint="eastAsia"/>
          <w:sz w:val="21"/>
          <w:szCs w:val="21"/>
        </w:rPr>
        <w:t>进行</w:t>
      </w:r>
      <w:r w:rsidR="004651E9" w:rsidRPr="00D54E33">
        <w:rPr>
          <w:rFonts w:hint="eastAsia"/>
          <w:sz w:val="21"/>
          <w:szCs w:val="21"/>
        </w:rPr>
        <w:t>实验</w:t>
      </w:r>
      <w:r w:rsidRPr="00D54E33">
        <w:rPr>
          <w:rFonts w:hint="eastAsia"/>
          <w:sz w:val="21"/>
          <w:szCs w:val="21"/>
        </w:rPr>
        <w:t>教学改革时，</w:t>
      </w:r>
      <w:r w:rsidR="004651E9" w:rsidRPr="00D54E33">
        <w:rPr>
          <w:rFonts w:hint="eastAsia"/>
          <w:sz w:val="21"/>
          <w:szCs w:val="21"/>
        </w:rPr>
        <w:t>可以</w:t>
      </w:r>
      <w:r w:rsidRPr="00D54E33">
        <w:rPr>
          <w:rFonts w:hint="eastAsia"/>
          <w:sz w:val="21"/>
          <w:szCs w:val="21"/>
        </w:rPr>
        <w:t>在</w:t>
      </w:r>
      <w:r w:rsidR="004651E9" w:rsidRPr="00D54E33">
        <w:rPr>
          <w:rFonts w:hint="eastAsia"/>
          <w:sz w:val="21"/>
          <w:szCs w:val="21"/>
        </w:rPr>
        <w:t>传统</w:t>
      </w:r>
      <w:r w:rsidRPr="00D54E33">
        <w:rPr>
          <w:rFonts w:hint="eastAsia"/>
          <w:sz w:val="21"/>
          <w:szCs w:val="21"/>
        </w:rPr>
        <w:t>实验</w:t>
      </w:r>
      <w:r w:rsidR="004651E9" w:rsidRPr="00D54E33">
        <w:rPr>
          <w:rFonts w:hint="eastAsia"/>
          <w:sz w:val="21"/>
          <w:szCs w:val="21"/>
        </w:rPr>
        <w:t>的</w:t>
      </w:r>
      <w:r w:rsidRPr="00D54E33">
        <w:rPr>
          <w:rFonts w:hint="eastAsia"/>
          <w:sz w:val="21"/>
          <w:szCs w:val="21"/>
        </w:rPr>
        <w:t>基础上，增加</w:t>
      </w:r>
      <w:r w:rsidR="004651E9" w:rsidRPr="00D54E33">
        <w:rPr>
          <w:rFonts w:hint="eastAsia"/>
          <w:sz w:val="21"/>
          <w:szCs w:val="21"/>
        </w:rPr>
        <w:t>设计性和</w:t>
      </w:r>
      <w:r w:rsidRPr="00D54E33">
        <w:rPr>
          <w:rFonts w:hint="eastAsia"/>
          <w:sz w:val="21"/>
          <w:szCs w:val="21"/>
        </w:rPr>
        <w:t>综合性实验，</w:t>
      </w:r>
      <w:r w:rsidR="004651E9" w:rsidRPr="00D54E33">
        <w:rPr>
          <w:rFonts w:hint="eastAsia"/>
          <w:sz w:val="21"/>
          <w:szCs w:val="21"/>
        </w:rPr>
        <w:t>减少验证性的实验，充分</w:t>
      </w:r>
      <w:proofErr w:type="gramStart"/>
      <w:r w:rsidR="004651E9" w:rsidRPr="00D54E33">
        <w:rPr>
          <w:rFonts w:hint="eastAsia"/>
          <w:sz w:val="21"/>
          <w:szCs w:val="21"/>
        </w:rPr>
        <w:t>提升学</w:t>
      </w:r>
      <w:proofErr w:type="gramEnd"/>
      <w:r w:rsidR="004651E9" w:rsidRPr="00D54E33">
        <w:rPr>
          <w:rFonts w:hint="eastAsia"/>
          <w:sz w:val="21"/>
          <w:szCs w:val="21"/>
        </w:rPr>
        <w:t>生动脑和动手的综合能力，</w:t>
      </w:r>
      <w:r w:rsidRPr="00D54E33">
        <w:rPr>
          <w:rFonts w:hint="eastAsia"/>
          <w:sz w:val="21"/>
          <w:szCs w:val="21"/>
        </w:rPr>
        <w:t>促进</w:t>
      </w:r>
      <w:r w:rsidR="004651E9" w:rsidRPr="00D54E33">
        <w:rPr>
          <w:rFonts w:hint="eastAsia"/>
          <w:sz w:val="21"/>
          <w:szCs w:val="21"/>
        </w:rPr>
        <w:t>培养</w:t>
      </w:r>
      <w:r w:rsidRPr="00D54E33">
        <w:rPr>
          <w:rFonts w:hint="eastAsia"/>
          <w:sz w:val="21"/>
          <w:szCs w:val="21"/>
        </w:rPr>
        <w:t>学生</w:t>
      </w:r>
      <w:r w:rsidR="004651E9" w:rsidRPr="00D54E33">
        <w:rPr>
          <w:rFonts w:hint="eastAsia"/>
          <w:sz w:val="21"/>
          <w:szCs w:val="21"/>
        </w:rPr>
        <w:t>的</w:t>
      </w:r>
      <w:r w:rsidRPr="00D54E33">
        <w:rPr>
          <w:rFonts w:hint="eastAsia"/>
          <w:sz w:val="21"/>
          <w:szCs w:val="21"/>
        </w:rPr>
        <w:t>自主创新能力。</w:t>
      </w:r>
      <w:r w:rsidR="00976C62" w:rsidRPr="00D54E33">
        <w:rPr>
          <w:rFonts w:hint="eastAsia"/>
          <w:sz w:val="21"/>
          <w:szCs w:val="21"/>
        </w:rPr>
        <w:t>在</w:t>
      </w:r>
      <w:r w:rsidR="0095091A" w:rsidRPr="00D54E33">
        <w:rPr>
          <w:rFonts w:hint="eastAsia"/>
          <w:sz w:val="21"/>
          <w:szCs w:val="21"/>
        </w:rPr>
        <w:t>环境工程专业课程实验教材</w:t>
      </w:r>
      <w:r w:rsidR="00976C62" w:rsidRPr="00D54E33">
        <w:rPr>
          <w:rFonts w:hint="eastAsia"/>
          <w:sz w:val="21"/>
          <w:szCs w:val="21"/>
        </w:rPr>
        <w:t>的编写上</w:t>
      </w:r>
      <w:r w:rsidR="0095091A" w:rsidRPr="00D54E33">
        <w:rPr>
          <w:rFonts w:hint="eastAsia"/>
          <w:sz w:val="21"/>
          <w:szCs w:val="21"/>
        </w:rPr>
        <w:t>，注重实验内容的系统性、先进性和实用性，以</w:t>
      </w:r>
      <w:r w:rsidR="005226D8" w:rsidRPr="00D54E33">
        <w:rPr>
          <w:rFonts w:hint="eastAsia"/>
          <w:sz w:val="21"/>
          <w:szCs w:val="21"/>
        </w:rPr>
        <w:t xml:space="preserve"> </w:t>
      </w:r>
      <w:r w:rsidR="0095091A" w:rsidRPr="00D54E33">
        <w:rPr>
          <w:rFonts w:hint="eastAsia"/>
          <w:sz w:val="21"/>
          <w:szCs w:val="21"/>
        </w:rPr>
        <w:t>“</w:t>
      </w:r>
      <w:r w:rsidR="00976C62" w:rsidRPr="00D54E33">
        <w:rPr>
          <w:rFonts w:hint="eastAsia"/>
          <w:sz w:val="21"/>
          <w:szCs w:val="21"/>
        </w:rPr>
        <w:t>大气、</w:t>
      </w:r>
      <w:r w:rsidR="0095091A" w:rsidRPr="00D54E33">
        <w:rPr>
          <w:rFonts w:hint="eastAsia"/>
          <w:sz w:val="21"/>
          <w:szCs w:val="21"/>
        </w:rPr>
        <w:t>水、</w:t>
      </w:r>
      <w:r w:rsidR="00976C62" w:rsidRPr="00D54E33">
        <w:rPr>
          <w:rFonts w:hint="eastAsia"/>
          <w:sz w:val="21"/>
          <w:szCs w:val="21"/>
        </w:rPr>
        <w:t>土壤、生态、</w:t>
      </w:r>
      <w:r w:rsidR="0095091A" w:rsidRPr="00D54E33">
        <w:rPr>
          <w:rFonts w:hint="eastAsia"/>
          <w:sz w:val="21"/>
          <w:szCs w:val="21"/>
        </w:rPr>
        <w:t>固体</w:t>
      </w:r>
      <w:r w:rsidR="005226D8" w:rsidRPr="00D54E33">
        <w:rPr>
          <w:rFonts w:hint="eastAsia"/>
          <w:sz w:val="21"/>
          <w:szCs w:val="21"/>
        </w:rPr>
        <w:t>废弃</w:t>
      </w:r>
      <w:r w:rsidR="0095091A" w:rsidRPr="00D54E33">
        <w:rPr>
          <w:rFonts w:hint="eastAsia"/>
          <w:sz w:val="21"/>
          <w:szCs w:val="21"/>
        </w:rPr>
        <w:t>物</w:t>
      </w:r>
      <w:r w:rsidR="005226D8" w:rsidRPr="00D54E33">
        <w:rPr>
          <w:rFonts w:hint="eastAsia"/>
          <w:sz w:val="21"/>
          <w:szCs w:val="21"/>
        </w:rPr>
        <w:t>和</w:t>
      </w:r>
      <w:r w:rsidR="0095091A" w:rsidRPr="00D54E33">
        <w:rPr>
          <w:rFonts w:hint="eastAsia"/>
          <w:sz w:val="21"/>
          <w:szCs w:val="21"/>
        </w:rPr>
        <w:t>物理性”等</w:t>
      </w:r>
      <w:r w:rsidR="005226D8" w:rsidRPr="00D54E33">
        <w:rPr>
          <w:rFonts w:hint="eastAsia"/>
          <w:sz w:val="21"/>
          <w:szCs w:val="21"/>
        </w:rPr>
        <w:t>环境污染要素</w:t>
      </w:r>
      <w:r w:rsidR="0095091A" w:rsidRPr="00D54E33">
        <w:rPr>
          <w:rFonts w:hint="eastAsia"/>
          <w:sz w:val="21"/>
          <w:szCs w:val="21"/>
        </w:rPr>
        <w:t>为</w:t>
      </w:r>
      <w:r w:rsidR="00976C62" w:rsidRPr="00D54E33">
        <w:rPr>
          <w:rFonts w:hint="eastAsia"/>
          <w:sz w:val="21"/>
          <w:szCs w:val="21"/>
        </w:rPr>
        <w:t>主线进行</w:t>
      </w:r>
      <w:r w:rsidR="0095091A" w:rsidRPr="00D54E33">
        <w:rPr>
          <w:rFonts w:hint="eastAsia"/>
          <w:sz w:val="21"/>
          <w:szCs w:val="21"/>
        </w:rPr>
        <w:t>编写，实验安排</w:t>
      </w:r>
      <w:r w:rsidR="00976C62" w:rsidRPr="00D54E33">
        <w:rPr>
          <w:rFonts w:hint="eastAsia"/>
          <w:sz w:val="21"/>
          <w:szCs w:val="21"/>
        </w:rPr>
        <w:t>要</w:t>
      </w:r>
      <w:r w:rsidR="0095091A" w:rsidRPr="00D54E33">
        <w:rPr>
          <w:rFonts w:hint="eastAsia"/>
          <w:sz w:val="21"/>
          <w:szCs w:val="21"/>
        </w:rPr>
        <w:t>覆盖大气污染控制工程、</w:t>
      </w:r>
      <w:r w:rsidR="00976C62" w:rsidRPr="00D54E33">
        <w:rPr>
          <w:rFonts w:hint="eastAsia"/>
          <w:sz w:val="21"/>
          <w:szCs w:val="21"/>
        </w:rPr>
        <w:t>水污染控制工程、环境土壤学、环境生态学、环境水文地质学、</w:t>
      </w:r>
      <w:r w:rsidR="0095091A" w:rsidRPr="00D54E33">
        <w:rPr>
          <w:rFonts w:hint="eastAsia"/>
          <w:sz w:val="21"/>
          <w:szCs w:val="21"/>
        </w:rPr>
        <w:t>固体废物处理处置与资源化、物理性污染控制和环境影响评价等专业核心课程，</w:t>
      </w:r>
      <w:r w:rsidR="00976C62" w:rsidRPr="00D54E33">
        <w:rPr>
          <w:rFonts w:hint="eastAsia"/>
          <w:sz w:val="21"/>
          <w:szCs w:val="21"/>
        </w:rPr>
        <w:t>以避免实验内容的碎片化和</w:t>
      </w:r>
      <w:r w:rsidR="0095091A" w:rsidRPr="00D54E33">
        <w:rPr>
          <w:rFonts w:hint="eastAsia"/>
          <w:sz w:val="21"/>
          <w:szCs w:val="21"/>
        </w:rPr>
        <w:t>提高专业课程实验的综合性和系统性。</w:t>
      </w:r>
    </w:p>
    <w:p w14:paraId="26F1219E" w14:textId="77777777" w:rsidR="00097025" w:rsidRPr="00D54E33" w:rsidRDefault="004651E9" w:rsidP="004A5924">
      <w:pPr>
        <w:ind w:firstLine="420"/>
        <w:rPr>
          <w:sz w:val="21"/>
          <w:szCs w:val="21"/>
        </w:rPr>
      </w:pPr>
      <w:r w:rsidRPr="00D54E33">
        <w:rPr>
          <w:rFonts w:hint="eastAsia"/>
          <w:sz w:val="21"/>
          <w:szCs w:val="21"/>
        </w:rPr>
        <w:t>教学指导有以下几方面可供考虑：（</w:t>
      </w:r>
      <w:r w:rsidRPr="00D54E33">
        <w:rPr>
          <w:rFonts w:hint="eastAsia"/>
          <w:sz w:val="21"/>
          <w:szCs w:val="21"/>
        </w:rPr>
        <w:t>1</w:t>
      </w:r>
      <w:r w:rsidRPr="00D54E33">
        <w:rPr>
          <w:rFonts w:hint="eastAsia"/>
          <w:sz w:val="21"/>
          <w:szCs w:val="21"/>
        </w:rPr>
        <w:t>）</w:t>
      </w:r>
      <w:r w:rsidR="003C5AB7" w:rsidRPr="00D54E33">
        <w:rPr>
          <w:rFonts w:hint="eastAsia"/>
          <w:sz w:val="21"/>
          <w:szCs w:val="21"/>
        </w:rPr>
        <w:t>明确规定</w:t>
      </w:r>
      <w:r w:rsidRPr="00D54E33">
        <w:rPr>
          <w:rFonts w:hint="eastAsia"/>
          <w:sz w:val="21"/>
          <w:szCs w:val="21"/>
        </w:rPr>
        <w:t>实验任务</w:t>
      </w:r>
      <w:r w:rsidR="003C5AB7" w:rsidRPr="00D54E33">
        <w:rPr>
          <w:rFonts w:hint="eastAsia"/>
          <w:sz w:val="21"/>
          <w:szCs w:val="21"/>
        </w:rPr>
        <w:t>的实验对象、实验内容以及实验目标，学生在导师的监督管理下自行设计实验方法和实验用品等其他实验内容；（</w:t>
      </w:r>
      <w:r w:rsidR="003C5AB7" w:rsidRPr="00D54E33">
        <w:rPr>
          <w:rFonts w:hint="eastAsia"/>
          <w:sz w:val="21"/>
          <w:szCs w:val="21"/>
        </w:rPr>
        <w:t>2</w:t>
      </w:r>
      <w:r w:rsidR="003C5AB7" w:rsidRPr="00D54E33">
        <w:rPr>
          <w:rFonts w:hint="eastAsia"/>
          <w:sz w:val="21"/>
          <w:szCs w:val="21"/>
        </w:rPr>
        <w:t>）实验前进行集中安全操作培训和考核考试，确保学生具备自主实验的基本常识和技术能力；（</w:t>
      </w:r>
      <w:r w:rsidR="003C5AB7" w:rsidRPr="00D54E33">
        <w:rPr>
          <w:rFonts w:hint="eastAsia"/>
          <w:sz w:val="21"/>
          <w:szCs w:val="21"/>
        </w:rPr>
        <w:t>3</w:t>
      </w:r>
      <w:r w:rsidR="003C5AB7" w:rsidRPr="00D54E33">
        <w:rPr>
          <w:rFonts w:hint="eastAsia"/>
          <w:sz w:val="21"/>
          <w:szCs w:val="21"/>
        </w:rPr>
        <w:t>）参照环境行业标准或国家标准，明确规定实验总结报告的标准细则等</w:t>
      </w:r>
      <w:r w:rsidR="00F769AD" w:rsidRPr="00D54E33">
        <w:rPr>
          <w:sz w:val="21"/>
          <w:szCs w:val="21"/>
          <w:vertAlign w:val="superscript"/>
        </w:rPr>
        <w:t>[10,18]</w:t>
      </w:r>
      <w:r w:rsidR="003C5AB7" w:rsidRPr="00D54E33">
        <w:rPr>
          <w:rFonts w:hint="eastAsia"/>
          <w:sz w:val="21"/>
          <w:szCs w:val="21"/>
        </w:rPr>
        <w:t>。</w:t>
      </w:r>
    </w:p>
    <w:p w14:paraId="0BA37375" w14:textId="77777777" w:rsidR="00FD2319" w:rsidRPr="00D54E33" w:rsidRDefault="00FD2319" w:rsidP="004A5924">
      <w:pPr>
        <w:ind w:firstLine="420"/>
        <w:rPr>
          <w:sz w:val="21"/>
          <w:szCs w:val="21"/>
        </w:rPr>
      </w:pPr>
    </w:p>
    <w:p w14:paraId="189106CE" w14:textId="77777777" w:rsidR="00D324C4" w:rsidRPr="00D54E33" w:rsidRDefault="00D324C4" w:rsidP="00D54E33">
      <w:pPr>
        <w:spacing w:line="240" w:lineRule="auto"/>
        <w:ind w:firstLineChars="0" w:firstLine="0"/>
        <w:rPr>
          <w:rFonts w:eastAsia="黑体" w:cs="Times New Roman"/>
          <w:b/>
          <w:sz w:val="21"/>
          <w:szCs w:val="20"/>
        </w:rPr>
      </w:pPr>
      <w:r w:rsidRPr="00D54E33">
        <w:rPr>
          <w:rFonts w:eastAsia="黑体" w:cs="Times New Roman" w:hint="eastAsia"/>
          <w:b/>
          <w:sz w:val="21"/>
          <w:szCs w:val="20"/>
        </w:rPr>
        <w:t>2</w:t>
      </w:r>
      <w:r w:rsidRPr="00D54E33">
        <w:rPr>
          <w:rFonts w:eastAsia="黑体" w:cs="Times New Roman"/>
          <w:b/>
          <w:sz w:val="21"/>
          <w:szCs w:val="20"/>
        </w:rPr>
        <w:t>.2</w:t>
      </w:r>
      <w:proofErr w:type="gramStart"/>
      <w:r w:rsidRPr="00D54E33">
        <w:rPr>
          <w:rFonts w:eastAsia="黑体" w:cs="Times New Roman" w:hint="eastAsia"/>
          <w:b/>
          <w:sz w:val="21"/>
          <w:szCs w:val="20"/>
        </w:rPr>
        <w:t>专创课题</w:t>
      </w:r>
      <w:proofErr w:type="gramEnd"/>
      <w:r w:rsidRPr="00D54E33">
        <w:rPr>
          <w:rFonts w:eastAsia="黑体" w:cs="Times New Roman" w:hint="eastAsia"/>
          <w:b/>
          <w:sz w:val="21"/>
          <w:szCs w:val="20"/>
        </w:rPr>
        <w:t>实验教学</w:t>
      </w:r>
      <w:r w:rsidR="0095091A" w:rsidRPr="00D54E33">
        <w:rPr>
          <w:rFonts w:eastAsia="黑体" w:cs="Times New Roman" w:hint="eastAsia"/>
          <w:b/>
          <w:sz w:val="21"/>
          <w:szCs w:val="20"/>
        </w:rPr>
        <w:t>模式</w:t>
      </w:r>
    </w:p>
    <w:p w14:paraId="0EBEC243" w14:textId="77777777" w:rsidR="00D461B0" w:rsidRPr="00D54E33" w:rsidRDefault="00097025" w:rsidP="0095091A">
      <w:pPr>
        <w:ind w:firstLine="420"/>
        <w:rPr>
          <w:sz w:val="21"/>
          <w:szCs w:val="21"/>
        </w:rPr>
      </w:pPr>
      <w:proofErr w:type="gramStart"/>
      <w:r w:rsidRPr="00D54E33">
        <w:rPr>
          <w:rFonts w:hint="eastAsia"/>
          <w:sz w:val="21"/>
          <w:szCs w:val="21"/>
        </w:rPr>
        <w:lastRenderedPageBreak/>
        <w:t>专创课题</w:t>
      </w:r>
      <w:proofErr w:type="gramEnd"/>
      <w:r w:rsidRPr="00D54E33">
        <w:rPr>
          <w:rFonts w:hint="eastAsia"/>
          <w:sz w:val="21"/>
          <w:szCs w:val="21"/>
        </w:rPr>
        <w:t>实验教学</w:t>
      </w:r>
      <w:r w:rsidR="00421CC7" w:rsidRPr="00D54E33">
        <w:rPr>
          <w:rFonts w:hint="eastAsia"/>
          <w:sz w:val="21"/>
          <w:szCs w:val="21"/>
        </w:rPr>
        <w:t>的</w:t>
      </w:r>
      <w:r w:rsidRPr="00D54E33">
        <w:rPr>
          <w:rFonts w:hint="eastAsia"/>
          <w:sz w:val="21"/>
          <w:szCs w:val="21"/>
        </w:rPr>
        <w:t>选题</w:t>
      </w:r>
      <w:r w:rsidR="00421CC7" w:rsidRPr="00D54E33">
        <w:rPr>
          <w:rFonts w:hint="eastAsia"/>
          <w:sz w:val="21"/>
          <w:szCs w:val="21"/>
        </w:rPr>
        <w:t>需要紧密结合工程实际</w:t>
      </w:r>
      <w:r w:rsidRPr="00D54E33">
        <w:rPr>
          <w:rFonts w:hint="eastAsia"/>
          <w:sz w:val="21"/>
          <w:szCs w:val="21"/>
        </w:rPr>
        <w:t>，</w:t>
      </w:r>
      <w:r w:rsidR="004259B3" w:rsidRPr="00D54E33">
        <w:rPr>
          <w:rFonts w:hint="eastAsia"/>
          <w:sz w:val="21"/>
          <w:szCs w:val="21"/>
        </w:rPr>
        <w:t>指导老师需要</w:t>
      </w:r>
      <w:r w:rsidRPr="00D54E33">
        <w:rPr>
          <w:rFonts w:hint="eastAsia"/>
          <w:sz w:val="21"/>
          <w:szCs w:val="21"/>
        </w:rPr>
        <w:t>将</w:t>
      </w:r>
      <w:r w:rsidR="004259B3" w:rsidRPr="00D54E33">
        <w:rPr>
          <w:rFonts w:hint="eastAsia"/>
          <w:sz w:val="21"/>
          <w:szCs w:val="21"/>
        </w:rPr>
        <w:t>环境行业前沿</w:t>
      </w:r>
      <w:r w:rsidRPr="00D54E33">
        <w:rPr>
          <w:rFonts w:hint="eastAsia"/>
          <w:sz w:val="21"/>
          <w:szCs w:val="21"/>
        </w:rPr>
        <w:t>的</w:t>
      </w:r>
      <w:r w:rsidR="004259B3" w:rsidRPr="00D54E33">
        <w:rPr>
          <w:rFonts w:hint="eastAsia"/>
          <w:sz w:val="21"/>
          <w:szCs w:val="21"/>
        </w:rPr>
        <w:t>最新</w:t>
      </w:r>
      <w:r w:rsidRPr="00D54E33">
        <w:rPr>
          <w:rFonts w:hint="eastAsia"/>
          <w:sz w:val="21"/>
          <w:szCs w:val="21"/>
        </w:rPr>
        <w:t>工</w:t>
      </w:r>
      <w:r w:rsidR="004259B3" w:rsidRPr="00D54E33">
        <w:rPr>
          <w:rFonts w:hint="eastAsia"/>
          <w:sz w:val="21"/>
          <w:szCs w:val="21"/>
        </w:rPr>
        <w:t>程</w:t>
      </w:r>
      <w:r w:rsidRPr="00D54E33">
        <w:rPr>
          <w:rFonts w:hint="eastAsia"/>
          <w:sz w:val="21"/>
          <w:szCs w:val="21"/>
        </w:rPr>
        <w:t>技术及政策</w:t>
      </w:r>
      <w:r w:rsidR="004259B3" w:rsidRPr="00D54E33">
        <w:rPr>
          <w:rFonts w:hint="eastAsia"/>
          <w:sz w:val="21"/>
          <w:szCs w:val="21"/>
        </w:rPr>
        <w:t>方针</w:t>
      </w:r>
      <w:r w:rsidRPr="00D54E33">
        <w:rPr>
          <w:rFonts w:hint="eastAsia"/>
          <w:sz w:val="21"/>
          <w:szCs w:val="21"/>
        </w:rPr>
        <w:t>，在</w:t>
      </w:r>
      <w:r w:rsidR="004259B3" w:rsidRPr="00D54E33">
        <w:rPr>
          <w:rFonts w:hint="eastAsia"/>
          <w:sz w:val="21"/>
          <w:szCs w:val="21"/>
        </w:rPr>
        <w:t>实验和实践</w:t>
      </w:r>
      <w:r w:rsidR="00421CC7" w:rsidRPr="00D54E33">
        <w:rPr>
          <w:rFonts w:hint="eastAsia"/>
          <w:sz w:val="21"/>
          <w:szCs w:val="21"/>
        </w:rPr>
        <w:t>指导</w:t>
      </w:r>
      <w:r w:rsidR="004259B3" w:rsidRPr="00D54E33">
        <w:rPr>
          <w:rFonts w:hint="eastAsia"/>
          <w:sz w:val="21"/>
          <w:szCs w:val="21"/>
        </w:rPr>
        <w:t>过程中</w:t>
      </w:r>
      <w:r w:rsidRPr="00D54E33">
        <w:rPr>
          <w:rFonts w:hint="eastAsia"/>
          <w:sz w:val="21"/>
          <w:szCs w:val="21"/>
        </w:rPr>
        <w:t>传授给学生。</w:t>
      </w:r>
      <w:proofErr w:type="gramStart"/>
      <w:r w:rsidR="004259B3" w:rsidRPr="00D54E33">
        <w:rPr>
          <w:rFonts w:hint="eastAsia"/>
          <w:sz w:val="21"/>
          <w:szCs w:val="21"/>
        </w:rPr>
        <w:t>专创课题</w:t>
      </w:r>
      <w:proofErr w:type="gramEnd"/>
      <w:r w:rsidR="004259B3" w:rsidRPr="00D54E33">
        <w:rPr>
          <w:rFonts w:hint="eastAsia"/>
          <w:sz w:val="21"/>
          <w:szCs w:val="21"/>
        </w:rPr>
        <w:t>实验的</w:t>
      </w:r>
      <w:r w:rsidRPr="00D54E33">
        <w:rPr>
          <w:rFonts w:hint="eastAsia"/>
          <w:sz w:val="21"/>
          <w:szCs w:val="21"/>
        </w:rPr>
        <w:t>讲解</w:t>
      </w:r>
      <w:r w:rsidR="004259B3" w:rsidRPr="00D54E33">
        <w:rPr>
          <w:rFonts w:hint="eastAsia"/>
          <w:sz w:val="21"/>
          <w:szCs w:val="21"/>
        </w:rPr>
        <w:t>要</w:t>
      </w:r>
      <w:r w:rsidRPr="00D54E33">
        <w:rPr>
          <w:rFonts w:hint="eastAsia"/>
          <w:sz w:val="21"/>
          <w:szCs w:val="21"/>
        </w:rPr>
        <w:t>侧重于</w:t>
      </w:r>
      <w:r w:rsidR="004259B3" w:rsidRPr="00D54E33">
        <w:rPr>
          <w:rFonts w:hint="eastAsia"/>
          <w:sz w:val="21"/>
          <w:szCs w:val="21"/>
        </w:rPr>
        <w:t>提问</w:t>
      </w:r>
      <w:r w:rsidRPr="00D54E33">
        <w:rPr>
          <w:rFonts w:hint="eastAsia"/>
          <w:sz w:val="21"/>
          <w:szCs w:val="21"/>
        </w:rPr>
        <w:t>，</w:t>
      </w:r>
      <w:r w:rsidR="00421CC7" w:rsidRPr="00D54E33">
        <w:rPr>
          <w:rFonts w:hint="eastAsia"/>
          <w:sz w:val="21"/>
          <w:szCs w:val="21"/>
        </w:rPr>
        <w:t>让学生回归到实验的主角地位，</w:t>
      </w:r>
      <w:r w:rsidR="00D461B0" w:rsidRPr="00D54E33">
        <w:rPr>
          <w:rFonts w:hint="eastAsia"/>
          <w:sz w:val="21"/>
          <w:szCs w:val="21"/>
        </w:rPr>
        <w:t>打破思维的局限性，</w:t>
      </w:r>
      <w:r w:rsidRPr="00D54E33">
        <w:rPr>
          <w:rFonts w:hint="eastAsia"/>
          <w:sz w:val="21"/>
          <w:szCs w:val="21"/>
        </w:rPr>
        <w:t>使学生</w:t>
      </w:r>
      <w:r w:rsidR="004259B3" w:rsidRPr="00D54E33">
        <w:rPr>
          <w:rFonts w:hint="eastAsia"/>
          <w:sz w:val="21"/>
          <w:szCs w:val="21"/>
        </w:rPr>
        <w:t>时刻</w:t>
      </w:r>
      <w:r w:rsidRPr="00D54E33">
        <w:rPr>
          <w:rFonts w:hint="eastAsia"/>
          <w:sz w:val="21"/>
          <w:szCs w:val="21"/>
        </w:rPr>
        <w:t>能够专注</w:t>
      </w:r>
      <w:r w:rsidR="004259B3" w:rsidRPr="00D54E33">
        <w:rPr>
          <w:rFonts w:hint="eastAsia"/>
          <w:sz w:val="21"/>
          <w:szCs w:val="21"/>
        </w:rPr>
        <w:t>听讲</w:t>
      </w:r>
      <w:r w:rsidRPr="00D54E33">
        <w:rPr>
          <w:rFonts w:hint="eastAsia"/>
          <w:sz w:val="21"/>
          <w:szCs w:val="21"/>
        </w:rPr>
        <w:t>，</w:t>
      </w:r>
      <w:r w:rsidR="004259B3" w:rsidRPr="00D54E33">
        <w:rPr>
          <w:rFonts w:hint="eastAsia"/>
          <w:sz w:val="21"/>
          <w:szCs w:val="21"/>
        </w:rPr>
        <w:t>调动学生的积极性</w:t>
      </w:r>
      <w:r w:rsidR="00421CC7" w:rsidRPr="00D54E33">
        <w:rPr>
          <w:rFonts w:hint="eastAsia"/>
          <w:sz w:val="21"/>
          <w:szCs w:val="21"/>
        </w:rPr>
        <w:t>和创新性</w:t>
      </w:r>
      <w:r w:rsidR="004259B3" w:rsidRPr="00D54E33">
        <w:rPr>
          <w:rFonts w:hint="eastAsia"/>
          <w:sz w:val="21"/>
          <w:szCs w:val="21"/>
        </w:rPr>
        <w:t>，也可利用</w:t>
      </w:r>
      <w:r w:rsidRPr="00D54E33">
        <w:rPr>
          <w:rFonts w:hint="eastAsia"/>
          <w:sz w:val="21"/>
          <w:szCs w:val="21"/>
        </w:rPr>
        <w:t>线上平台</w:t>
      </w:r>
      <w:r w:rsidR="004259B3" w:rsidRPr="00D54E33">
        <w:rPr>
          <w:rFonts w:hint="eastAsia"/>
          <w:sz w:val="21"/>
          <w:szCs w:val="21"/>
        </w:rPr>
        <w:t>开展</w:t>
      </w:r>
      <w:r w:rsidRPr="00D54E33">
        <w:rPr>
          <w:rFonts w:hint="eastAsia"/>
          <w:sz w:val="21"/>
          <w:szCs w:val="21"/>
        </w:rPr>
        <w:t>随堂</w:t>
      </w:r>
      <w:r w:rsidR="004259B3" w:rsidRPr="00D54E33">
        <w:rPr>
          <w:rFonts w:hint="eastAsia"/>
          <w:sz w:val="21"/>
          <w:szCs w:val="21"/>
        </w:rPr>
        <w:t>测验</w:t>
      </w:r>
      <w:r w:rsidRPr="00D54E33">
        <w:rPr>
          <w:rFonts w:hint="eastAsia"/>
          <w:sz w:val="21"/>
          <w:szCs w:val="21"/>
        </w:rPr>
        <w:t>，巩固</w:t>
      </w:r>
      <w:r w:rsidR="004259B3" w:rsidRPr="00D54E33">
        <w:rPr>
          <w:rFonts w:hint="eastAsia"/>
          <w:sz w:val="21"/>
          <w:szCs w:val="21"/>
        </w:rPr>
        <w:t>课堂的</w:t>
      </w:r>
      <w:r w:rsidRPr="00D54E33">
        <w:rPr>
          <w:rFonts w:hint="eastAsia"/>
          <w:sz w:val="21"/>
          <w:szCs w:val="21"/>
        </w:rPr>
        <w:t>教学效果。讲解的</w:t>
      </w:r>
      <w:r w:rsidR="004259B3" w:rsidRPr="00D54E33">
        <w:rPr>
          <w:rFonts w:hint="eastAsia"/>
          <w:sz w:val="21"/>
          <w:szCs w:val="21"/>
        </w:rPr>
        <w:t>过程中要</w:t>
      </w:r>
      <w:r w:rsidRPr="00D54E33">
        <w:rPr>
          <w:rFonts w:hint="eastAsia"/>
          <w:sz w:val="21"/>
          <w:szCs w:val="21"/>
        </w:rPr>
        <w:t>注重启发学生</w:t>
      </w:r>
      <w:r w:rsidR="004259B3" w:rsidRPr="00D54E33">
        <w:rPr>
          <w:rFonts w:hint="eastAsia"/>
          <w:sz w:val="21"/>
          <w:szCs w:val="21"/>
        </w:rPr>
        <w:t>主动</w:t>
      </w:r>
      <w:r w:rsidRPr="00D54E33">
        <w:rPr>
          <w:rFonts w:hint="eastAsia"/>
          <w:sz w:val="21"/>
          <w:szCs w:val="21"/>
        </w:rPr>
        <w:t>思考</w:t>
      </w:r>
      <w:r w:rsidR="004259B3" w:rsidRPr="00D54E33">
        <w:rPr>
          <w:rFonts w:hint="eastAsia"/>
          <w:sz w:val="21"/>
          <w:szCs w:val="21"/>
        </w:rPr>
        <w:t>和提出问题</w:t>
      </w:r>
      <w:r w:rsidRPr="00D54E33">
        <w:rPr>
          <w:rFonts w:hint="eastAsia"/>
          <w:sz w:val="21"/>
          <w:szCs w:val="21"/>
        </w:rPr>
        <w:t>，</w:t>
      </w:r>
      <w:r w:rsidR="004259B3" w:rsidRPr="00D54E33">
        <w:rPr>
          <w:rFonts w:hint="eastAsia"/>
          <w:sz w:val="21"/>
          <w:szCs w:val="21"/>
        </w:rPr>
        <w:t>多</w:t>
      </w:r>
      <w:r w:rsidRPr="00D54E33">
        <w:rPr>
          <w:rFonts w:hint="eastAsia"/>
          <w:sz w:val="21"/>
          <w:szCs w:val="21"/>
        </w:rPr>
        <w:t>鼓励学生</w:t>
      </w:r>
      <w:r w:rsidR="004259B3" w:rsidRPr="00D54E33">
        <w:rPr>
          <w:rFonts w:hint="eastAsia"/>
          <w:sz w:val="21"/>
          <w:szCs w:val="21"/>
        </w:rPr>
        <w:t>交流</w:t>
      </w:r>
      <w:r w:rsidRPr="00D54E33">
        <w:rPr>
          <w:rFonts w:hint="eastAsia"/>
          <w:sz w:val="21"/>
          <w:szCs w:val="21"/>
        </w:rPr>
        <w:t>和</w:t>
      </w:r>
      <w:r w:rsidR="004259B3" w:rsidRPr="00D54E33">
        <w:rPr>
          <w:rFonts w:hint="eastAsia"/>
          <w:sz w:val="21"/>
          <w:szCs w:val="21"/>
        </w:rPr>
        <w:t>讨论</w:t>
      </w:r>
      <w:r w:rsidRPr="00D54E33">
        <w:rPr>
          <w:rFonts w:hint="eastAsia"/>
          <w:sz w:val="21"/>
          <w:szCs w:val="21"/>
        </w:rPr>
        <w:t>，</w:t>
      </w:r>
      <w:r w:rsidR="00AC6C94" w:rsidRPr="00D54E33">
        <w:rPr>
          <w:rFonts w:hint="eastAsia"/>
          <w:sz w:val="21"/>
          <w:szCs w:val="21"/>
        </w:rPr>
        <w:t>注重与学生的互动</w:t>
      </w:r>
      <w:r w:rsidR="00F769AD" w:rsidRPr="00D54E33">
        <w:rPr>
          <w:sz w:val="21"/>
          <w:szCs w:val="21"/>
          <w:vertAlign w:val="superscript"/>
        </w:rPr>
        <w:t>[19]</w:t>
      </w:r>
      <w:r w:rsidRPr="00D54E33">
        <w:rPr>
          <w:rFonts w:hint="eastAsia"/>
          <w:sz w:val="21"/>
          <w:szCs w:val="21"/>
        </w:rPr>
        <w:t>。</w:t>
      </w:r>
    </w:p>
    <w:p w14:paraId="472F4B5F" w14:textId="77777777" w:rsidR="00D461B0" w:rsidRPr="00D54E33" w:rsidRDefault="00D461B0" w:rsidP="0095091A">
      <w:pPr>
        <w:ind w:firstLine="420"/>
        <w:rPr>
          <w:sz w:val="21"/>
          <w:szCs w:val="21"/>
        </w:rPr>
      </w:pPr>
      <w:r w:rsidRPr="00D54E33">
        <w:rPr>
          <w:rFonts w:hint="eastAsia"/>
          <w:sz w:val="21"/>
          <w:szCs w:val="21"/>
        </w:rPr>
        <w:t>同时对学生因材施教，根据学生所掌握的知识架构或就业意向，综合选定学生的专业综合实验题目。如对于有意愿读研的学生，可以偏重于实验技巧及科研能力方面的培养与锻炼，而对于有就业意愿的学生则需要更多偏重实际工程技能及与协调沟通等能力的培养。故需根据学生自身的需求和特点，选择贴合的专业综合实验的类型，从而达到因材施教的目的</w:t>
      </w:r>
      <w:r w:rsidR="00F769AD" w:rsidRPr="00D54E33">
        <w:rPr>
          <w:sz w:val="21"/>
          <w:szCs w:val="21"/>
          <w:vertAlign w:val="superscript"/>
        </w:rPr>
        <w:t>[20]</w:t>
      </w:r>
      <w:r w:rsidRPr="00D54E33">
        <w:rPr>
          <w:rFonts w:hint="eastAsia"/>
          <w:sz w:val="21"/>
          <w:szCs w:val="21"/>
        </w:rPr>
        <w:t>。</w:t>
      </w:r>
    </w:p>
    <w:p w14:paraId="7C6B5CD7" w14:textId="2EEE09F1" w:rsidR="0095091A" w:rsidRPr="00D54E33" w:rsidRDefault="00421CC7" w:rsidP="0095091A">
      <w:pPr>
        <w:ind w:firstLine="420"/>
        <w:rPr>
          <w:color w:val="FF0000"/>
          <w:sz w:val="21"/>
          <w:szCs w:val="21"/>
        </w:rPr>
      </w:pPr>
      <w:r w:rsidRPr="00D54E33">
        <w:rPr>
          <w:rFonts w:hint="eastAsia"/>
          <w:sz w:val="21"/>
          <w:szCs w:val="21"/>
        </w:rPr>
        <w:t>组织</w:t>
      </w:r>
      <w:r w:rsidR="0095091A" w:rsidRPr="00D54E33">
        <w:rPr>
          <w:rFonts w:hint="eastAsia"/>
          <w:sz w:val="21"/>
          <w:szCs w:val="21"/>
        </w:rPr>
        <w:t>学生共同完成“项目式”课题，</w:t>
      </w:r>
      <w:r w:rsidR="00097025" w:rsidRPr="00D54E33">
        <w:rPr>
          <w:rFonts w:hint="eastAsia"/>
          <w:sz w:val="21"/>
          <w:szCs w:val="21"/>
        </w:rPr>
        <w:t>不仅能锻炼学生的合作</w:t>
      </w:r>
      <w:r w:rsidR="00005F60" w:rsidRPr="00D54E33">
        <w:rPr>
          <w:rFonts w:hint="eastAsia"/>
          <w:sz w:val="21"/>
          <w:szCs w:val="21"/>
        </w:rPr>
        <w:t>沟通</w:t>
      </w:r>
      <w:r w:rsidR="00097025" w:rsidRPr="00D54E33">
        <w:rPr>
          <w:rFonts w:hint="eastAsia"/>
          <w:sz w:val="21"/>
          <w:szCs w:val="21"/>
        </w:rPr>
        <w:t>能力</w:t>
      </w:r>
      <w:r w:rsidR="00005F60" w:rsidRPr="00D54E33">
        <w:rPr>
          <w:rFonts w:hint="eastAsia"/>
          <w:sz w:val="21"/>
          <w:szCs w:val="21"/>
        </w:rPr>
        <w:t>和组织管理能力</w:t>
      </w:r>
      <w:r w:rsidR="00097025" w:rsidRPr="00D54E33">
        <w:rPr>
          <w:rFonts w:hint="eastAsia"/>
          <w:sz w:val="21"/>
          <w:szCs w:val="21"/>
        </w:rPr>
        <w:t>，更能</w:t>
      </w:r>
      <w:r w:rsidR="00005F60" w:rsidRPr="00D54E33">
        <w:rPr>
          <w:rFonts w:hint="eastAsia"/>
          <w:sz w:val="21"/>
          <w:szCs w:val="21"/>
        </w:rPr>
        <w:t>够在“项目式”课题中培养</w:t>
      </w:r>
      <w:r w:rsidR="00097025" w:rsidRPr="00D54E33">
        <w:rPr>
          <w:rFonts w:hint="eastAsia"/>
          <w:sz w:val="21"/>
          <w:szCs w:val="21"/>
        </w:rPr>
        <w:t>学生</w:t>
      </w:r>
      <w:r w:rsidR="00005F60" w:rsidRPr="00D54E33">
        <w:rPr>
          <w:rFonts w:hint="eastAsia"/>
          <w:sz w:val="21"/>
          <w:szCs w:val="21"/>
        </w:rPr>
        <w:t>查阅</w:t>
      </w:r>
      <w:r w:rsidR="00097025" w:rsidRPr="00D54E33">
        <w:rPr>
          <w:rFonts w:hint="eastAsia"/>
          <w:sz w:val="21"/>
          <w:szCs w:val="21"/>
        </w:rPr>
        <w:t>文献</w:t>
      </w:r>
      <w:r w:rsidR="00005F60" w:rsidRPr="00D54E33">
        <w:rPr>
          <w:rFonts w:hint="eastAsia"/>
          <w:sz w:val="21"/>
          <w:szCs w:val="21"/>
        </w:rPr>
        <w:t>和整理资料</w:t>
      </w:r>
      <w:r w:rsidR="00097025" w:rsidRPr="00D54E33">
        <w:rPr>
          <w:rFonts w:hint="eastAsia"/>
          <w:sz w:val="21"/>
          <w:szCs w:val="21"/>
        </w:rPr>
        <w:t>、</w:t>
      </w:r>
      <w:r w:rsidR="00005F60" w:rsidRPr="00D54E33">
        <w:rPr>
          <w:rFonts w:hint="eastAsia"/>
          <w:sz w:val="21"/>
          <w:szCs w:val="21"/>
        </w:rPr>
        <w:t>设计</w:t>
      </w:r>
      <w:r w:rsidR="00097025" w:rsidRPr="00D54E33">
        <w:rPr>
          <w:rFonts w:hint="eastAsia"/>
          <w:sz w:val="21"/>
          <w:szCs w:val="21"/>
        </w:rPr>
        <w:t>实验</w:t>
      </w:r>
      <w:r w:rsidR="00005F60" w:rsidRPr="00D54E33">
        <w:rPr>
          <w:rFonts w:hint="eastAsia"/>
          <w:sz w:val="21"/>
          <w:szCs w:val="21"/>
        </w:rPr>
        <w:t>方案并开展实验</w:t>
      </w:r>
      <w:r w:rsidR="00097025" w:rsidRPr="00D54E33">
        <w:rPr>
          <w:rFonts w:hint="eastAsia"/>
          <w:sz w:val="21"/>
          <w:szCs w:val="21"/>
        </w:rPr>
        <w:t>、</w:t>
      </w:r>
      <w:r w:rsidR="00005F60" w:rsidRPr="00D54E33">
        <w:rPr>
          <w:rFonts w:hint="eastAsia"/>
          <w:sz w:val="21"/>
          <w:szCs w:val="21"/>
        </w:rPr>
        <w:t>观察实验</w:t>
      </w:r>
      <w:r w:rsidR="00097025" w:rsidRPr="00D54E33">
        <w:rPr>
          <w:rFonts w:hint="eastAsia"/>
          <w:sz w:val="21"/>
          <w:szCs w:val="21"/>
        </w:rPr>
        <w:t>现象及</w:t>
      </w:r>
      <w:r w:rsidR="00005F60" w:rsidRPr="00D54E33">
        <w:rPr>
          <w:rFonts w:hint="eastAsia"/>
          <w:sz w:val="21"/>
          <w:szCs w:val="21"/>
        </w:rPr>
        <w:t>分析处理数据</w:t>
      </w:r>
      <w:r w:rsidR="00097025" w:rsidRPr="00D54E33">
        <w:rPr>
          <w:rFonts w:hint="eastAsia"/>
          <w:sz w:val="21"/>
          <w:szCs w:val="21"/>
        </w:rPr>
        <w:t>等一系列</w:t>
      </w:r>
      <w:r w:rsidR="00005F60" w:rsidRPr="00D54E33">
        <w:rPr>
          <w:rFonts w:hint="eastAsia"/>
          <w:sz w:val="21"/>
          <w:szCs w:val="21"/>
        </w:rPr>
        <w:t>的</w:t>
      </w:r>
      <w:r w:rsidR="00097025" w:rsidRPr="00D54E33">
        <w:rPr>
          <w:rFonts w:hint="eastAsia"/>
          <w:sz w:val="21"/>
          <w:szCs w:val="21"/>
        </w:rPr>
        <w:t>综合</w:t>
      </w:r>
      <w:r w:rsidR="00005F60" w:rsidRPr="00D54E33">
        <w:rPr>
          <w:rFonts w:hint="eastAsia"/>
          <w:sz w:val="21"/>
          <w:szCs w:val="21"/>
        </w:rPr>
        <w:t>实践</w:t>
      </w:r>
      <w:r w:rsidR="00097025" w:rsidRPr="00D54E33">
        <w:rPr>
          <w:rFonts w:hint="eastAsia"/>
          <w:sz w:val="21"/>
          <w:szCs w:val="21"/>
        </w:rPr>
        <w:t>能力</w:t>
      </w:r>
      <w:r w:rsidR="00005F60" w:rsidRPr="00D54E33">
        <w:rPr>
          <w:rFonts w:hint="eastAsia"/>
          <w:sz w:val="21"/>
          <w:szCs w:val="21"/>
        </w:rPr>
        <w:t>，</w:t>
      </w:r>
      <w:proofErr w:type="gramStart"/>
      <w:r w:rsidR="00005F60" w:rsidRPr="00D54E33">
        <w:rPr>
          <w:rFonts w:hint="eastAsia"/>
          <w:sz w:val="21"/>
          <w:szCs w:val="21"/>
        </w:rPr>
        <w:t>专创式</w:t>
      </w:r>
      <w:proofErr w:type="gramEnd"/>
      <w:r w:rsidR="00005F60" w:rsidRPr="00D54E33">
        <w:rPr>
          <w:rFonts w:hint="eastAsia"/>
          <w:sz w:val="21"/>
          <w:szCs w:val="21"/>
        </w:rPr>
        <w:t>课题也</w:t>
      </w:r>
      <w:r w:rsidR="00097025" w:rsidRPr="00D54E33">
        <w:rPr>
          <w:rFonts w:hint="eastAsia"/>
          <w:sz w:val="21"/>
          <w:szCs w:val="21"/>
        </w:rPr>
        <w:t>让学生</w:t>
      </w:r>
      <w:r w:rsidR="00005F60" w:rsidRPr="00D54E33">
        <w:rPr>
          <w:rFonts w:hint="eastAsia"/>
          <w:sz w:val="21"/>
          <w:szCs w:val="21"/>
        </w:rPr>
        <w:t>成为了主导</w:t>
      </w:r>
      <w:r w:rsidR="00097025" w:rsidRPr="00D54E33">
        <w:rPr>
          <w:rFonts w:hint="eastAsia"/>
          <w:sz w:val="21"/>
          <w:szCs w:val="21"/>
        </w:rPr>
        <w:t>实验</w:t>
      </w:r>
      <w:r w:rsidR="00005F60" w:rsidRPr="00D54E33">
        <w:rPr>
          <w:rFonts w:hint="eastAsia"/>
          <w:sz w:val="21"/>
          <w:szCs w:val="21"/>
        </w:rPr>
        <w:t>的引领者</w:t>
      </w:r>
      <w:r w:rsidR="00097025" w:rsidRPr="00D54E33">
        <w:rPr>
          <w:rFonts w:hint="eastAsia"/>
          <w:sz w:val="21"/>
          <w:szCs w:val="21"/>
        </w:rPr>
        <w:t>，</w:t>
      </w:r>
      <w:r w:rsidR="00005F60" w:rsidRPr="00D54E33">
        <w:rPr>
          <w:rFonts w:hint="eastAsia"/>
          <w:sz w:val="21"/>
          <w:szCs w:val="21"/>
        </w:rPr>
        <w:t>提高</w:t>
      </w:r>
      <w:r w:rsidR="00097025" w:rsidRPr="00D54E33">
        <w:rPr>
          <w:rFonts w:hint="eastAsia"/>
          <w:sz w:val="21"/>
          <w:szCs w:val="21"/>
        </w:rPr>
        <w:t>了学生</w:t>
      </w:r>
      <w:r w:rsidR="00005F60" w:rsidRPr="00D54E33">
        <w:rPr>
          <w:rFonts w:hint="eastAsia"/>
          <w:sz w:val="21"/>
          <w:szCs w:val="21"/>
        </w:rPr>
        <w:t>在</w:t>
      </w:r>
      <w:r w:rsidR="00097025" w:rsidRPr="00D54E33">
        <w:rPr>
          <w:rFonts w:hint="eastAsia"/>
          <w:sz w:val="21"/>
          <w:szCs w:val="21"/>
        </w:rPr>
        <w:t>实验</w:t>
      </w:r>
      <w:r w:rsidR="00005F60" w:rsidRPr="00D54E33">
        <w:rPr>
          <w:rFonts w:hint="eastAsia"/>
          <w:sz w:val="21"/>
          <w:szCs w:val="21"/>
        </w:rPr>
        <w:t>方面</w:t>
      </w:r>
      <w:r w:rsidR="00097025" w:rsidRPr="00D54E33">
        <w:rPr>
          <w:rFonts w:hint="eastAsia"/>
          <w:sz w:val="21"/>
          <w:szCs w:val="21"/>
        </w:rPr>
        <w:t>的积极性和创新性</w:t>
      </w:r>
      <w:r w:rsidR="00CF3BB5" w:rsidRPr="00D54E33">
        <w:rPr>
          <w:rFonts w:hint="eastAsia"/>
          <w:sz w:val="21"/>
          <w:szCs w:val="21"/>
        </w:rPr>
        <w:t>。</w:t>
      </w:r>
      <w:r w:rsidR="005226D8" w:rsidRPr="00D54E33">
        <w:rPr>
          <w:rFonts w:hint="eastAsia"/>
          <w:sz w:val="21"/>
          <w:szCs w:val="21"/>
        </w:rPr>
        <w:t>其中，</w:t>
      </w:r>
      <w:r w:rsidR="005226D8" w:rsidRPr="00D54E33">
        <w:rPr>
          <w:rFonts w:hint="eastAsia"/>
          <w:sz w:val="21"/>
          <w:szCs w:val="21"/>
        </w:rPr>
        <w:t>2</w:t>
      </w:r>
      <w:r w:rsidR="005226D8" w:rsidRPr="00D54E33">
        <w:rPr>
          <w:rFonts w:hint="eastAsia"/>
          <w:sz w:val="21"/>
          <w:szCs w:val="21"/>
        </w:rPr>
        <w:t>项课题获国家级大学生创新创业训练计划立项资助。</w:t>
      </w:r>
      <w:r w:rsidR="00CF3BB5" w:rsidRPr="00D54E33">
        <w:rPr>
          <w:rFonts w:hint="eastAsia"/>
          <w:sz w:val="21"/>
          <w:szCs w:val="21"/>
        </w:rPr>
        <w:t>另外，聘请</w:t>
      </w:r>
      <w:r w:rsidR="005226D8" w:rsidRPr="00D54E33">
        <w:rPr>
          <w:rFonts w:hint="eastAsia"/>
          <w:sz w:val="21"/>
          <w:szCs w:val="21"/>
        </w:rPr>
        <w:t>了</w:t>
      </w:r>
      <w:r w:rsidR="00CF3BB5" w:rsidRPr="00D54E33">
        <w:rPr>
          <w:rFonts w:hint="eastAsia"/>
          <w:sz w:val="21"/>
          <w:szCs w:val="21"/>
        </w:rPr>
        <w:t>环境</w:t>
      </w:r>
      <w:r w:rsidR="005226D8" w:rsidRPr="00D54E33">
        <w:rPr>
          <w:rFonts w:hint="eastAsia"/>
          <w:sz w:val="21"/>
          <w:szCs w:val="21"/>
        </w:rPr>
        <w:t>工程</w:t>
      </w:r>
      <w:r w:rsidR="00CF3BB5" w:rsidRPr="00D54E33">
        <w:rPr>
          <w:rFonts w:hint="eastAsia"/>
          <w:sz w:val="21"/>
          <w:szCs w:val="21"/>
        </w:rPr>
        <w:t>行业的</w:t>
      </w:r>
      <w:r w:rsidR="005226D8" w:rsidRPr="00D54E33">
        <w:rPr>
          <w:rFonts w:hint="eastAsia"/>
          <w:sz w:val="21"/>
          <w:szCs w:val="21"/>
        </w:rPr>
        <w:t>技术人员</w:t>
      </w:r>
      <w:r w:rsidR="00CF3BB5" w:rsidRPr="00D54E33">
        <w:rPr>
          <w:rFonts w:hint="eastAsia"/>
          <w:sz w:val="21"/>
          <w:szCs w:val="21"/>
        </w:rPr>
        <w:t>与校内专职教师联合指导的新型教学方式，为学生们带来更多的实际工程的应用技术和应对实际问题的现实解决方案</w:t>
      </w:r>
      <w:r w:rsidR="00F769AD" w:rsidRPr="00D54E33">
        <w:rPr>
          <w:sz w:val="21"/>
          <w:szCs w:val="21"/>
          <w:vertAlign w:val="superscript"/>
        </w:rPr>
        <w:t>[20]</w:t>
      </w:r>
      <w:r w:rsidR="00097025" w:rsidRPr="00D54E33">
        <w:rPr>
          <w:rFonts w:hint="eastAsia"/>
          <w:sz w:val="21"/>
          <w:szCs w:val="21"/>
        </w:rPr>
        <w:t>。</w:t>
      </w:r>
    </w:p>
    <w:p w14:paraId="3DD5A26F" w14:textId="77777777" w:rsidR="001A2A4D" w:rsidRPr="00D54E33" w:rsidRDefault="001A2A4D" w:rsidP="00290279">
      <w:pPr>
        <w:ind w:firstLineChars="0" w:firstLine="0"/>
        <w:rPr>
          <w:sz w:val="21"/>
          <w:szCs w:val="21"/>
        </w:rPr>
      </w:pPr>
    </w:p>
    <w:p w14:paraId="47C55FC1" w14:textId="35EECADF" w:rsidR="00122801" w:rsidRPr="00D54E33" w:rsidRDefault="00122801" w:rsidP="00D54E33">
      <w:pPr>
        <w:spacing w:beforeLines="50" w:before="156" w:afterLines="50" w:after="156" w:line="240" w:lineRule="auto"/>
        <w:ind w:firstLineChars="0" w:firstLine="0"/>
        <w:rPr>
          <w:rFonts w:eastAsia="黑体" w:cs="Times New Roman"/>
          <w:b/>
          <w:szCs w:val="20"/>
        </w:rPr>
      </w:pPr>
      <w:r w:rsidRPr="00D54E33">
        <w:rPr>
          <w:rFonts w:eastAsia="黑体" w:cs="Times New Roman" w:hint="eastAsia"/>
          <w:b/>
          <w:szCs w:val="20"/>
        </w:rPr>
        <w:t>3</w:t>
      </w:r>
      <w:r w:rsidR="00D54E33" w:rsidRPr="00D54E33">
        <w:rPr>
          <w:rFonts w:eastAsia="黑体" w:cs="Times New Roman"/>
          <w:b/>
          <w:szCs w:val="20"/>
        </w:rPr>
        <w:t xml:space="preserve"> </w:t>
      </w:r>
      <w:r w:rsidRPr="00D54E33">
        <w:rPr>
          <w:rFonts w:eastAsia="黑体" w:cs="Times New Roman" w:hint="eastAsia"/>
          <w:b/>
          <w:szCs w:val="20"/>
        </w:rPr>
        <w:t>教学</w:t>
      </w:r>
      <w:r w:rsidR="00D324C4" w:rsidRPr="00D54E33">
        <w:rPr>
          <w:rFonts w:eastAsia="黑体" w:cs="Times New Roman" w:hint="eastAsia"/>
          <w:b/>
          <w:szCs w:val="20"/>
        </w:rPr>
        <w:t>考核与效果评价</w:t>
      </w:r>
    </w:p>
    <w:p w14:paraId="79F74A5F" w14:textId="77777777" w:rsidR="0095091A" w:rsidRPr="00D54E33" w:rsidRDefault="00B83BA8" w:rsidP="004A5924">
      <w:pPr>
        <w:ind w:firstLine="420"/>
        <w:rPr>
          <w:sz w:val="21"/>
          <w:szCs w:val="21"/>
        </w:rPr>
      </w:pPr>
      <w:r w:rsidRPr="00D54E33">
        <w:rPr>
          <w:rFonts w:hint="eastAsia"/>
          <w:sz w:val="21"/>
          <w:szCs w:val="21"/>
        </w:rPr>
        <w:t>与传统实验相比，专业综合实验的不同之处在于实验方案和实验结果并无统一标准，因此考核评定专业综合实验的成绩不能仅仅只看实验步骤和结果正确与否，而应该综合考虑实验的整体过程。</w:t>
      </w:r>
      <w:r w:rsidR="0095091A" w:rsidRPr="00D54E33">
        <w:rPr>
          <w:rFonts w:hint="eastAsia"/>
          <w:sz w:val="21"/>
          <w:szCs w:val="21"/>
        </w:rPr>
        <w:t>以实际工程问题为例，</w:t>
      </w:r>
      <w:r w:rsidR="00290279" w:rsidRPr="00D54E33">
        <w:rPr>
          <w:rFonts w:hint="eastAsia"/>
          <w:sz w:val="21"/>
          <w:szCs w:val="21"/>
        </w:rPr>
        <w:t>凝结</w:t>
      </w:r>
      <w:r w:rsidR="0095091A" w:rsidRPr="00D54E33">
        <w:rPr>
          <w:rFonts w:hint="eastAsia"/>
          <w:sz w:val="21"/>
          <w:szCs w:val="21"/>
        </w:rPr>
        <w:t>创新案例反哺实践教学，从而</w:t>
      </w:r>
      <w:r w:rsidR="00EF19F4" w:rsidRPr="00D54E33">
        <w:rPr>
          <w:rFonts w:hint="eastAsia"/>
          <w:sz w:val="21"/>
          <w:szCs w:val="21"/>
        </w:rPr>
        <w:t>加强</w:t>
      </w:r>
      <w:r w:rsidR="0095091A" w:rsidRPr="00D54E33">
        <w:rPr>
          <w:rFonts w:hint="eastAsia"/>
          <w:sz w:val="21"/>
          <w:szCs w:val="21"/>
        </w:rPr>
        <w:t>教学效果，</w:t>
      </w:r>
      <w:r w:rsidR="00EF19F4" w:rsidRPr="00D54E33">
        <w:rPr>
          <w:rFonts w:hint="eastAsia"/>
          <w:sz w:val="21"/>
          <w:szCs w:val="21"/>
        </w:rPr>
        <w:t>提升</w:t>
      </w:r>
      <w:r w:rsidR="0095091A" w:rsidRPr="00D54E33">
        <w:rPr>
          <w:rFonts w:hint="eastAsia"/>
          <w:sz w:val="21"/>
          <w:szCs w:val="21"/>
        </w:rPr>
        <w:t>创新热情。教学过程中通过</w:t>
      </w:r>
      <w:r w:rsidR="00EF19F4" w:rsidRPr="00D54E33">
        <w:rPr>
          <w:rFonts w:hint="eastAsia"/>
          <w:sz w:val="21"/>
          <w:szCs w:val="21"/>
        </w:rPr>
        <w:t>讨论</w:t>
      </w:r>
      <w:r w:rsidR="0095091A" w:rsidRPr="00D54E33">
        <w:rPr>
          <w:rFonts w:hint="eastAsia"/>
          <w:sz w:val="21"/>
          <w:szCs w:val="21"/>
        </w:rPr>
        <w:t>、合作，</w:t>
      </w:r>
      <w:r w:rsidR="00EF19F4" w:rsidRPr="00D54E33">
        <w:rPr>
          <w:rFonts w:hint="eastAsia"/>
          <w:sz w:val="21"/>
          <w:szCs w:val="21"/>
        </w:rPr>
        <w:t>促进</w:t>
      </w:r>
      <w:r w:rsidR="0095091A" w:rsidRPr="00D54E33">
        <w:rPr>
          <w:rFonts w:hint="eastAsia"/>
          <w:sz w:val="21"/>
          <w:szCs w:val="21"/>
        </w:rPr>
        <w:t>学生创新思维</w:t>
      </w:r>
      <w:r w:rsidR="00EF19F4" w:rsidRPr="00D54E33">
        <w:rPr>
          <w:rFonts w:hint="eastAsia"/>
          <w:sz w:val="21"/>
          <w:szCs w:val="21"/>
        </w:rPr>
        <w:t>和</w:t>
      </w:r>
      <w:r w:rsidR="0095091A" w:rsidRPr="00D54E33">
        <w:rPr>
          <w:rFonts w:hint="eastAsia"/>
          <w:sz w:val="21"/>
          <w:szCs w:val="21"/>
        </w:rPr>
        <w:t>实践能力的发展，在课程考核评价中，把学生</w:t>
      </w:r>
      <w:r w:rsidR="004D790C" w:rsidRPr="00D54E33">
        <w:rPr>
          <w:rFonts w:hint="eastAsia"/>
          <w:sz w:val="21"/>
          <w:szCs w:val="21"/>
        </w:rPr>
        <w:t>的</w:t>
      </w:r>
      <w:r w:rsidR="0095091A" w:rsidRPr="00D54E33">
        <w:rPr>
          <w:rFonts w:hint="eastAsia"/>
          <w:sz w:val="21"/>
          <w:szCs w:val="21"/>
        </w:rPr>
        <w:t>实践能力培养放在首位，</w:t>
      </w:r>
      <w:r w:rsidR="004D790C" w:rsidRPr="00D54E33">
        <w:rPr>
          <w:rFonts w:hint="eastAsia"/>
          <w:sz w:val="21"/>
          <w:szCs w:val="21"/>
        </w:rPr>
        <w:t>选取以</w:t>
      </w:r>
      <w:r w:rsidR="0095091A" w:rsidRPr="00D54E33">
        <w:rPr>
          <w:rFonts w:hint="eastAsia"/>
          <w:sz w:val="21"/>
          <w:szCs w:val="21"/>
        </w:rPr>
        <w:t>过程性评价为主，</w:t>
      </w:r>
      <w:r w:rsidR="004D790C" w:rsidRPr="00D54E33">
        <w:rPr>
          <w:rFonts w:hint="eastAsia"/>
          <w:sz w:val="21"/>
          <w:szCs w:val="21"/>
        </w:rPr>
        <w:t>结果</w:t>
      </w:r>
      <w:r w:rsidR="0095091A" w:rsidRPr="00D54E33">
        <w:rPr>
          <w:rFonts w:hint="eastAsia"/>
          <w:sz w:val="21"/>
          <w:szCs w:val="21"/>
        </w:rPr>
        <w:t>性评价为辅的多元化考核评</w:t>
      </w:r>
      <w:r w:rsidR="004D790C" w:rsidRPr="00D54E33">
        <w:rPr>
          <w:rFonts w:hint="eastAsia"/>
          <w:sz w:val="21"/>
          <w:szCs w:val="21"/>
        </w:rPr>
        <w:t>定</w:t>
      </w:r>
      <w:r w:rsidR="0095091A" w:rsidRPr="00D54E33">
        <w:rPr>
          <w:rFonts w:hint="eastAsia"/>
          <w:sz w:val="21"/>
          <w:szCs w:val="21"/>
        </w:rPr>
        <w:t>体系，细化</w:t>
      </w:r>
      <w:r w:rsidR="004D790C" w:rsidRPr="00D54E33">
        <w:rPr>
          <w:rFonts w:hint="eastAsia"/>
          <w:sz w:val="21"/>
          <w:szCs w:val="21"/>
        </w:rPr>
        <w:t>评分内容</w:t>
      </w:r>
      <w:r w:rsidR="0095091A" w:rsidRPr="00D54E33">
        <w:rPr>
          <w:rFonts w:hint="eastAsia"/>
          <w:sz w:val="21"/>
          <w:szCs w:val="21"/>
        </w:rPr>
        <w:t>，激发学生</w:t>
      </w:r>
      <w:r w:rsidR="004D790C" w:rsidRPr="00D54E33">
        <w:rPr>
          <w:rFonts w:hint="eastAsia"/>
          <w:sz w:val="21"/>
          <w:szCs w:val="21"/>
        </w:rPr>
        <w:t>的</w:t>
      </w:r>
      <w:r w:rsidR="0095091A" w:rsidRPr="00D54E33">
        <w:rPr>
          <w:rFonts w:hint="eastAsia"/>
          <w:sz w:val="21"/>
          <w:szCs w:val="21"/>
        </w:rPr>
        <w:t>自主性和</w:t>
      </w:r>
      <w:r w:rsidR="004D790C" w:rsidRPr="00D54E33">
        <w:rPr>
          <w:rFonts w:hint="eastAsia"/>
          <w:sz w:val="21"/>
          <w:szCs w:val="21"/>
        </w:rPr>
        <w:t>独立性</w:t>
      </w:r>
      <w:r w:rsidR="0095091A" w:rsidRPr="00D54E33">
        <w:rPr>
          <w:rFonts w:hint="eastAsia"/>
          <w:sz w:val="21"/>
          <w:szCs w:val="21"/>
        </w:rPr>
        <w:t>，培养学生的学习能力、创</w:t>
      </w:r>
      <w:r w:rsidR="004D790C" w:rsidRPr="00D54E33">
        <w:rPr>
          <w:rFonts w:hint="eastAsia"/>
          <w:sz w:val="21"/>
          <w:szCs w:val="21"/>
        </w:rPr>
        <w:t>新能</w:t>
      </w:r>
      <w:r w:rsidR="0095091A" w:rsidRPr="00D54E33">
        <w:rPr>
          <w:rFonts w:hint="eastAsia"/>
          <w:sz w:val="21"/>
          <w:szCs w:val="21"/>
        </w:rPr>
        <w:t>力和就业</w:t>
      </w:r>
      <w:r w:rsidR="004D790C" w:rsidRPr="00D54E33">
        <w:rPr>
          <w:rFonts w:hint="eastAsia"/>
          <w:sz w:val="21"/>
          <w:szCs w:val="21"/>
        </w:rPr>
        <w:t>能</w:t>
      </w:r>
      <w:r w:rsidR="0095091A" w:rsidRPr="00D54E33">
        <w:rPr>
          <w:rFonts w:hint="eastAsia"/>
          <w:sz w:val="21"/>
          <w:szCs w:val="21"/>
        </w:rPr>
        <w:t>力。</w:t>
      </w:r>
    </w:p>
    <w:p w14:paraId="14F316CD" w14:textId="7D002070" w:rsidR="00804600" w:rsidRPr="00D54E33" w:rsidRDefault="00B83BA8" w:rsidP="004A5924">
      <w:pPr>
        <w:ind w:firstLine="420"/>
        <w:rPr>
          <w:sz w:val="21"/>
          <w:szCs w:val="21"/>
        </w:rPr>
      </w:pPr>
      <w:r w:rsidRPr="00D54E33">
        <w:rPr>
          <w:rFonts w:hint="eastAsia"/>
          <w:sz w:val="21"/>
          <w:szCs w:val="21"/>
        </w:rPr>
        <w:t>综合评定要</w:t>
      </w:r>
      <w:r w:rsidR="002B423B" w:rsidRPr="00D54E33">
        <w:rPr>
          <w:rFonts w:hint="eastAsia"/>
          <w:sz w:val="21"/>
          <w:szCs w:val="21"/>
        </w:rPr>
        <w:t>基于</w:t>
      </w:r>
      <w:r w:rsidRPr="00D54E33">
        <w:rPr>
          <w:rFonts w:hint="eastAsia"/>
          <w:sz w:val="21"/>
          <w:szCs w:val="21"/>
        </w:rPr>
        <w:t>毕业要求指标点，</w:t>
      </w:r>
      <w:r w:rsidR="002B423B" w:rsidRPr="00D54E33">
        <w:rPr>
          <w:rFonts w:hint="eastAsia"/>
          <w:sz w:val="21"/>
          <w:szCs w:val="21"/>
        </w:rPr>
        <w:t>从</w:t>
      </w:r>
      <w:r w:rsidRPr="00D54E33">
        <w:rPr>
          <w:rFonts w:hint="eastAsia"/>
          <w:sz w:val="21"/>
          <w:szCs w:val="21"/>
        </w:rPr>
        <w:t>查阅</w:t>
      </w:r>
      <w:r w:rsidR="002B423B" w:rsidRPr="00D54E33">
        <w:rPr>
          <w:rFonts w:hint="eastAsia"/>
          <w:sz w:val="21"/>
          <w:szCs w:val="21"/>
        </w:rPr>
        <w:t>搜集</w:t>
      </w:r>
      <w:r w:rsidRPr="00D54E33">
        <w:rPr>
          <w:rFonts w:hint="eastAsia"/>
          <w:sz w:val="21"/>
          <w:szCs w:val="21"/>
        </w:rPr>
        <w:t>文献</w:t>
      </w:r>
      <w:r w:rsidR="002B423B" w:rsidRPr="00D54E33">
        <w:rPr>
          <w:rFonts w:hint="eastAsia"/>
          <w:sz w:val="21"/>
          <w:szCs w:val="21"/>
        </w:rPr>
        <w:t>资料</w:t>
      </w:r>
      <w:r w:rsidRPr="00D54E33">
        <w:rPr>
          <w:rFonts w:hint="eastAsia"/>
          <w:sz w:val="21"/>
          <w:szCs w:val="21"/>
        </w:rPr>
        <w:t>、</w:t>
      </w:r>
      <w:r w:rsidR="002B423B" w:rsidRPr="00D54E33">
        <w:rPr>
          <w:rFonts w:hint="eastAsia"/>
          <w:sz w:val="21"/>
          <w:szCs w:val="21"/>
        </w:rPr>
        <w:t>设计实施</w:t>
      </w:r>
      <w:r w:rsidRPr="00D54E33">
        <w:rPr>
          <w:rFonts w:hint="eastAsia"/>
          <w:sz w:val="21"/>
          <w:szCs w:val="21"/>
        </w:rPr>
        <w:t>实验方案、设备</w:t>
      </w:r>
      <w:r w:rsidR="002B423B" w:rsidRPr="00D54E33">
        <w:rPr>
          <w:rFonts w:hint="eastAsia"/>
          <w:sz w:val="21"/>
          <w:szCs w:val="21"/>
        </w:rPr>
        <w:t>仪器</w:t>
      </w:r>
      <w:r w:rsidRPr="00D54E33">
        <w:rPr>
          <w:rFonts w:hint="eastAsia"/>
          <w:sz w:val="21"/>
          <w:szCs w:val="21"/>
        </w:rPr>
        <w:t>的选择</w:t>
      </w:r>
      <w:r w:rsidR="002B423B" w:rsidRPr="00D54E33">
        <w:rPr>
          <w:rFonts w:hint="eastAsia"/>
          <w:sz w:val="21"/>
          <w:szCs w:val="21"/>
        </w:rPr>
        <w:t>与保养</w:t>
      </w:r>
      <w:r w:rsidRPr="00D54E33">
        <w:rPr>
          <w:rFonts w:hint="eastAsia"/>
          <w:sz w:val="21"/>
          <w:szCs w:val="21"/>
        </w:rPr>
        <w:t>、实验操作</w:t>
      </w:r>
      <w:r w:rsidR="002B423B" w:rsidRPr="00D54E33">
        <w:rPr>
          <w:rFonts w:hint="eastAsia"/>
          <w:sz w:val="21"/>
          <w:szCs w:val="21"/>
        </w:rPr>
        <w:t>与数据分析</w:t>
      </w:r>
      <w:r w:rsidRPr="00D54E33">
        <w:rPr>
          <w:rFonts w:hint="eastAsia"/>
          <w:sz w:val="21"/>
          <w:szCs w:val="21"/>
        </w:rPr>
        <w:t>、</w:t>
      </w:r>
      <w:r w:rsidR="002B423B" w:rsidRPr="00D54E33">
        <w:rPr>
          <w:rFonts w:hint="eastAsia"/>
          <w:sz w:val="21"/>
          <w:szCs w:val="21"/>
        </w:rPr>
        <w:t>团队协作与沟通</w:t>
      </w:r>
      <w:r w:rsidRPr="00D54E33">
        <w:rPr>
          <w:rFonts w:hint="eastAsia"/>
          <w:sz w:val="21"/>
          <w:szCs w:val="21"/>
        </w:rPr>
        <w:t>、实验报告及结果汇报等环节</w:t>
      </w:r>
      <w:r w:rsidR="002B423B" w:rsidRPr="00D54E33">
        <w:rPr>
          <w:rFonts w:hint="eastAsia"/>
          <w:sz w:val="21"/>
          <w:szCs w:val="21"/>
        </w:rPr>
        <w:t>进行全程多元评价，</w:t>
      </w:r>
      <w:r w:rsidRPr="00D54E33">
        <w:rPr>
          <w:rFonts w:hint="eastAsia"/>
          <w:sz w:val="21"/>
          <w:szCs w:val="21"/>
        </w:rPr>
        <w:t>分别赋予</w:t>
      </w:r>
      <w:r w:rsidR="002B423B" w:rsidRPr="00D54E33">
        <w:rPr>
          <w:rFonts w:hint="eastAsia"/>
          <w:sz w:val="21"/>
          <w:szCs w:val="21"/>
        </w:rPr>
        <w:t>不同的权重</w:t>
      </w:r>
      <w:r w:rsidRPr="00D54E33">
        <w:rPr>
          <w:rFonts w:hint="eastAsia"/>
          <w:sz w:val="21"/>
          <w:szCs w:val="21"/>
        </w:rPr>
        <w:t>分值进行综合评定</w:t>
      </w:r>
      <w:r w:rsidR="00F769AD" w:rsidRPr="00D54E33">
        <w:rPr>
          <w:sz w:val="21"/>
          <w:szCs w:val="21"/>
          <w:vertAlign w:val="superscript"/>
        </w:rPr>
        <w:t>[17]</w:t>
      </w:r>
      <w:r w:rsidRPr="00D54E33">
        <w:rPr>
          <w:rFonts w:hint="eastAsia"/>
          <w:sz w:val="21"/>
          <w:szCs w:val="21"/>
        </w:rPr>
        <w:t>。</w:t>
      </w:r>
      <w:r w:rsidR="00E03E45" w:rsidRPr="00D54E33">
        <w:rPr>
          <w:rFonts w:hint="eastAsia"/>
          <w:sz w:val="21"/>
          <w:szCs w:val="21"/>
        </w:rPr>
        <w:t>考核评价的主体也可多样化和层次化，例如指导教师、组内评价、个人评价等进行综合评定学生的个人成绩</w:t>
      </w:r>
      <w:r w:rsidR="00F769AD" w:rsidRPr="00D54E33">
        <w:rPr>
          <w:sz w:val="21"/>
          <w:szCs w:val="21"/>
          <w:vertAlign w:val="superscript"/>
        </w:rPr>
        <w:t>[6]</w:t>
      </w:r>
      <w:r w:rsidR="00E03E45" w:rsidRPr="00D54E33">
        <w:rPr>
          <w:rFonts w:hint="eastAsia"/>
          <w:sz w:val="21"/>
          <w:szCs w:val="21"/>
        </w:rPr>
        <w:t>。此外，专业教学与创新创业教育的有</w:t>
      </w:r>
      <w:r w:rsidR="000946B6" w:rsidRPr="00D54E33">
        <w:rPr>
          <w:rFonts w:hint="eastAsia"/>
          <w:sz w:val="21"/>
          <w:szCs w:val="21"/>
        </w:rPr>
        <w:t>机</w:t>
      </w:r>
      <w:r w:rsidR="00E03E45" w:rsidRPr="00D54E33">
        <w:rPr>
          <w:rFonts w:hint="eastAsia"/>
          <w:sz w:val="21"/>
          <w:szCs w:val="21"/>
        </w:rPr>
        <w:t>融合，</w:t>
      </w:r>
      <w:r w:rsidR="000946B6" w:rsidRPr="00D54E33">
        <w:rPr>
          <w:rFonts w:hint="eastAsia"/>
          <w:sz w:val="21"/>
          <w:szCs w:val="21"/>
        </w:rPr>
        <w:t>关键在于教育</w:t>
      </w:r>
      <w:r w:rsidR="00E03E45" w:rsidRPr="00D54E33">
        <w:rPr>
          <w:rFonts w:hint="eastAsia"/>
          <w:sz w:val="21"/>
          <w:szCs w:val="21"/>
        </w:rPr>
        <w:t>思想</w:t>
      </w:r>
      <w:r w:rsidR="000946B6" w:rsidRPr="00D54E33">
        <w:rPr>
          <w:rFonts w:hint="eastAsia"/>
          <w:sz w:val="21"/>
          <w:szCs w:val="21"/>
        </w:rPr>
        <w:t>的</w:t>
      </w:r>
      <w:r w:rsidR="00E03E45" w:rsidRPr="00D54E33">
        <w:rPr>
          <w:rFonts w:hint="eastAsia"/>
          <w:sz w:val="21"/>
          <w:szCs w:val="21"/>
        </w:rPr>
        <w:t>转变，而</w:t>
      </w:r>
      <w:r w:rsidR="000946B6" w:rsidRPr="00D54E33">
        <w:rPr>
          <w:rFonts w:hint="eastAsia"/>
          <w:sz w:val="21"/>
          <w:szCs w:val="21"/>
        </w:rPr>
        <w:t>关键</w:t>
      </w:r>
      <w:r w:rsidR="00E03E45" w:rsidRPr="00D54E33">
        <w:rPr>
          <w:rFonts w:hint="eastAsia"/>
          <w:sz w:val="21"/>
          <w:szCs w:val="21"/>
        </w:rPr>
        <w:t>点在于评价导向</w:t>
      </w:r>
      <w:r w:rsidR="000946B6" w:rsidRPr="00D54E33">
        <w:rPr>
          <w:rFonts w:hint="eastAsia"/>
          <w:sz w:val="21"/>
          <w:szCs w:val="21"/>
        </w:rPr>
        <w:t>的改变，因此学生在实验实践过程中的创新性思维和能力也是考核评定的一大占比点</w:t>
      </w:r>
      <w:r w:rsidR="00F769AD" w:rsidRPr="00D54E33">
        <w:rPr>
          <w:sz w:val="21"/>
          <w:szCs w:val="21"/>
          <w:vertAlign w:val="superscript"/>
        </w:rPr>
        <w:t>[3]</w:t>
      </w:r>
      <w:r w:rsidR="00E03E45" w:rsidRPr="00D54E33">
        <w:rPr>
          <w:rFonts w:hint="eastAsia"/>
          <w:sz w:val="21"/>
          <w:szCs w:val="21"/>
        </w:rPr>
        <w:t>。</w:t>
      </w:r>
      <w:bookmarkStart w:id="9" w:name="_Hlk120436747"/>
      <w:r w:rsidR="00555CFA" w:rsidRPr="00D54E33">
        <w:rPr>
          <w:rFonts w:hint="eastAsia"/>
          <w:sz w:val="21"/>
          <w:szCs w:val="21"/>
        </w:rPr>
        <w:t>环境工程专业综合实验课程考核分类信息</w:t>
      </w:r>
      <w:bookmarkEnd w:id="9"/>
      <w:r w:rsidR="00555CFA" w:rsidRPr="00D54E33">
        <w:rPr>
          <w:rFonts w:hint="eastAsia"/>
          <w:sz w:val="21"/>
          <w:szCs w:val="21"/>
        </w:rPr>
        <w:t>见表</w:t>
      </w:r>
      <w:r w:rsidR="00C96A30" w:rsidRPr="00D54E33">
        <w:rPr>
          <w:sz w:val="21"/>
          <w:szCs w:val="21"/>
        </w:rPr>
        <w:t>2</w:t>
      </w:r>
      <w:r w:rsidR="00F769AD" w:rsidRPr="00D54E33">
        <w:rPr>
          <w:sz w:val="21"/>
          <w:szCs w:val="21"/>
          <w:vertAlign w:val="superscript"/>
        </w:rPr>
        <w:t>[10,21]</w:t>
      </w:r>
      <w:r w:rsidR="00555CFA" w:rsidRPr="00D54E33">
        <w:rPr>
          <w:rFonts w:hint="eastAsia"/>
          <w:sz w:val="21"/>
          <w:szCs w:val="21"/>
        </w:rPr>
        <w:t>。</w:t>
      </w:r>
    </w:p>
    <w:p w14:paraId="0B1ED474" w14:textId="77777777" w:rsidR="0095091A" w:rsidRPr="00D54E33" w:rsidRDefault="0095091A" w:rsidP="00555CFA">
      <w:pPr>
        <w:ind w:firstLineChars="0" w:firstLine="0"/>
        <w:jc w:val="center"/>
        <w:rPr>
          <w:b/>
          <w:sz w:val="21"/>
          <w:szCs w:val="21"/>
        </w:rPr>
      </w:pPr>
      <w:r w:rsidRPr="00D54E33">
        <w:rPr>
          <w:rFonts w:hint="eastAsia"/>
          <w:b/>
          <w:sz w:val="21"/>
          <w:szCs w:val="21"/>
        </w:rPr>
        <w:t>表</w:t>
      </w:r>
      <w:r w:rsidR="00C96A30" w:rsidRPr="00D54E33">
        <w:rPr>
          <w:b/>
          <w:sz w:val="21"/>
          <w:szCs w:val="21"/>
        </w:rPr>
        <w:t>2</w:t>
      </w:r>
      <w:r w:rsidRPr="00D54E33">
        <w:rPr>
          <w:rFonts w:hint="eastAsia"/>
          <w:b/>
          <w:sz w:val="21"/>
          <w:szCs w:val="21"/>
        </w:rPr>
        <w:t xml:space="preserve"> </w:t>
      </w:r>
      <w:r w:rsidR="00555CFA" w:rsidRPr="00D54E33">
        <w:rPr>
          <w:rFonts w:hint="eastAsia"/>
          <w:b/>
          <w:sz w:val="21"/>
          <w:szCs w:val="21"/>
        </w:rPr>
        <w:t>环境工程专业综合实验课程考核分类信息</w:t>
      </w:r>
    </w:p>
    <w:tbl>
      <w:tblPr>
        <w:tblStyle w:val="a8"/>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gridCol w:w="1701"/>
        <w:gridCol w:w="1276"/>
        <w:gridCol w:w="1417"/>
        <w:gridCol w:w="993"/>
      </w:tblGrid>
      <w:tr w:rsidR="00555CFA" w:rsidRPr="00C30AB8" w14:paraId="002E8262" w14:textId="77777777" w:rsidTr="0098743E">
        <w:tc>
          <w:tcPr>
            <w:tcW w:w="1555" w:type="dxa"/>
            <w:vMerge w:val="restart"/>
            <w:tcBorders>
              <w:top w:val="single" w:sz="4" w:space="0" w:color="auto"/>
            </w:tcBorders>
            <w:vAlign w:val="center"/>
          </w:tcPr>
          <w:p w14:paraId="38C91C17" w14:textId="77777777" w:rsidR="00555CFA" w:rsidRPr="00C30AB8" w:rsidRDefault="00555CFA" w:rsidP="00555CFA">
            <w:pPr>
              <w:ind w:firstLineChars="0" w:firstLine="0"/>
              <w:jc w:val="center"/>
              <w:rPr>
                <w:sz w:val="18"/>
                <w:szCs w:val="18"/>
              </w:rPr>
            </w:pPr>
            <w:r w:rsidRPr="00C30AB8">
              <w:rPr>
                <w:rFonts w:hint="eastAsia"/>
                <w:sz w:val="18"/>
                <w:szCs w:val="18"/>
              </w:rPr>
              <w:t>考核评分点</w:t>
            </w:r>
          </w:p>
        </w:tc>
        <w:tc>
          <w:tcPr>
            <w:tcW w:w="5811" w:type="dxa"/>
            <w:gridSpan w:val="4"/>
            <w:tcBorders>
              <w:top w:val="single" w:sz="4" w:space="0" w:color="auto"/>
              <w:bottom w:val="single" w:sz="4" w:space="0" w:color="auto"/>
            </w:tcBorders>
            <w:vAlign w:val="center"/>
          </w:tcPr>
          <w:p w14:paraId="16476FCE" w14:textId="77777777" w:rsidR="00555CFA" w:rsidRPr="00C30AB8" w:rsidRDefault="00555CFA" w:rsidP="00555CFA">
            <w:pPr>
              <w:ind w:firstLineChars="0" w:firstLine="0"/>
              <w:jc w:val="center"/>
              <w:rPr>
                <w:sz w:val="18"/>
                <w:szCs w:val="18"/>
              </w:rPr>
            </w:pPr>
            <w:r w:rsidRPr="00C30AB8">
              <w:rPr>
                <w:rFonts w:hint="eastAsia"/>
                <w:sz w:val="18"/>
                <w:szCs w:val="18"/>
              </w:rPr>
              <w:t>评分标准</w:t>
            </w:r>
          </w:p>
        </w:tc>
        <w:tc>
          <w:tcPr>
            <w:tcW w:w="993" w:type="dxa"/>
            <w:vMerge w:val="restart"/>
            <w:tcBorders>
              <w:top w:val="single" w:sz="4" w:space="0" w:color="auto"/>
              <w:bottom w:val="single" w:sz="4" w:space="0" w:color="auto"/>
            </w:tcBorders>
            <w:vAlign w:val="center"/>
          </w:tcPr>
          <w:p w14:paraId="4D98F652" w14:textId="77777777" w:rsidR="00555CFA" w:rsidRPr="00C30AB8" w:rsidRDefault="00555CFA" w:rsidP="00555CFA">
            <w:pPr>
              <w:ind w:firstLineChars="0" w:firstLine="0"/>
              <w:jc w:val="center"/>
              <w:rPr>
                <w:sz w:val="18"/>
                <w:szCs w:val="18"/>
              </w:rPr>
            </w:pPr>
            <w:proofErr w:type="gramStart"/>
            <w:r w:rsidRPr="00C30AB8">
              <w:rPr>
                <w:rFonts w:hint="eastAsia"/>
                <w:sz w:val="18"/>
                <w:szCs w:val="18"/>
              </w:rPr>
              <w:t>评分占</w:t>
            </w:r>
            <w:proofErr w:type="gramEnd"/>
            <w:r w:rsidRPr="00C30AB8">
              <w:rPr>
                <w:rFonts w:hint="eastAsia"/>
                <w:sz w:val="18"/>
                <w:szCs w:val="18"/>
              </w:rPr>
              <w:t>比</w:t>
            </w:r>
          </w:p>
        </w:tc>
      </w:tr>
      <w:tr w:rsidR="00555CFA" w:rsidRPr="00C30AB8" w14:paraId="1AF6F51B" w14:textId="77777777" w:rsidTr="0098743E">
        <w:tc>
          <w:tcPr>
            <w:tcW w:w="1555" w:type="dxa"/>
            <w:vMerge/>
            <w:tcBorders>
              <w:bottom w:val="single" w:sz="4" w:space="0" w:color="auto"/>
            </w:tcBorders>
          </w:tcPr>
          <w:p w14:paraId="134C8DDF" w14:textId="77777777" w:rsidR="00555CFA" w:rsidRPr="00C30AB8" w:rsidRDefault="00555CFA" w:rsidP="00555CFA">
            <w:pPr>
              <w:ind w:firstLineChars="0" w:firstLine="0"/>
              <w:jc w:val="center"/>
              <w:rPr>
                <w:sz w:val="18"/>
                <w:szCs w:val="18"/>
              </w:rPr>
            </w:pPr>
          </w:p>
        </w:tc>
        <w:tc>
          <w:tcPr>
            <w:tcW w:w="1417" w:type="dxa"/>
            <w:tcBorders>
              <w:top w:val="single" w:sz="4" w:space="0" w:color="auto"/>
              <w:bottom w:val="single" w:sz="4" w:space="0" w:color="auto"/>
            </w:tcBorders>
          </w:tcPr>
          <w:p w14:paraId="7AEB5430" w14:textId="77777777" w:rsidR="00555CFA" w:rsidRPr="00C30AB8" w:rsidRDefault="00555CFA" w:rsidP="00555CFA">
            <w:pPr>
              <w:ind w:firstLineChars="0" w:firstLine="0"/>
              <w:jc w:val="center"/>
              <w:rPr>
                <w:sz w:val="18"/>
                <w:szCs w:val="18"/>
              </w:rPr>
            </w:pPr>
            <w:r w:rsidRPr="00C30AB8">
              <w:rPr>
                <w:rFonts w:hint="eastAsia"/>
                <w:sz w:val="18"/>
                <w:szCs w:val="18"/>
              </w:rPr>
              <w:t>A</w:t>
            </w:r>
          </w:p>
        </w:tc>
        <w:tc>
          <w:tcPr>
            <w:tcW w:w="1701" w:type="dxa"/>
            <w:tcBorders>
              <w:top w:val="single" w:sz="4" w:space="0" w:color="auto"/>
              <w:bottom w:val="single" w:sz="4" w:space="0" w:color="auto"/>
            </w:tcBorders>
          </w:tcPr>
          <w:p w14:paraId="3109BC24" w14:textId="77777777" w:rsidR="00555CFA" w:rsidRPr="00C30AB8" w:rsidRDefault="00555CFA" w:rsidP="00555CFA">
            <w:pPr>
              <w:ind w:firstLineChars="0" w:firstLine="0"/>
              <w:jc w:val="center"/>
              <w:rPr>
                <w:sz w:val="18"/>
                <w:szCs w:val="18"/>
              </w:rPr>
            </w:pPr>
            <w:r w:rsidRPr="00C30AB8">
              <w:rPr>
                <w:rFonts w:hint="eastAsia"/>
                <w:sz w:val="18"/>
                <w:szCs w:val="18"/>
              </w:rPr>
              <w:t>B</w:t>
            </w:r>
          </w:p>
        </w:tc>
        <w:tc>
          <w:tcPr>
            <w:tcW w:w="1276" w:type="dxa"/>
            <w:tcBorders>
              <w:top w:val="single" w:sz="4" w:space="0" w:color="auto"/>
              <w:bottom w:val="single" w:sz="4" w:space="0" w:color="auto"/>
            </w:tcBorders>
          </w:tcPr>
          <w:p w14:paraId="5D838320" w14:textId="77777777" w:rsidR="00555CFA" w:rsidRPr="00C30AB8" w:rsidRDefault="00555CFA" w:rsidP="00555CFA">
            <w:pPr>
              <w:ind w:firstLineChars="0" w:firstLine="0"/>
              <w:jc w:val="center"/>
              <w:rPr>
                <w:sz w:val="18"/>
                <w:szCs w:val="18"/>
              </w:rPr>
            </w:pPr>
            <w:r w:rsidRPr="00C30AB8">
              <w:rPr>
                <w:rFonts w:hint="eastAsia"/>
                <w:sz w:val="18"/>
                <w:szCs w:val="18"/>
              </w:rPr>
              <w:t>C</w:t>
            </w:r>
          </w:p>
        </w:tc>
        <w:tc>
          <w:tcPr>
            <w:tcW w:w="1417" w:type="dxa"/>
            <w:tcBorders>
              <w:top w:val="single" w:sz="4" w:space="0" w:color="auto"/>
              <w:bottom w:val="single" w:sz="4" w:space="0" w:color="auto"/>
            </w:tcBorders>
          </w:tcPr>
          <w:p w14:paraId="194A387F" w14:textId="77777777" w:rsidR="00555CFA" w:rsidRPr="00C30AB8" w:rsidRDefault="00555CFA" w:rsidP="00555CFA">
            <w:pPr>
              <w:ind w:firstLineChars="0" w:firstLine="0"/>
              <w:jc w:val="center"/>
              <w:rPr>
                <w:sz w:val="18"/>
                <w:szCs w:val="18"/>
              </w:rPr>
            </w:pPr>
            <w:r w:rsidRPr="00C30AB8">
              <w:rPr>
                <w:rFonts w:hint="eastAsia"/>
                <w:sz w:val="18"/>
                <w:szCs w:val="18"/>
              </w:rPr>
              <w:t>D</w:t>
            </w:r>
          </w:p>
        </w:tc>
        <w:tc>
          <w:tcPr>
            <w:tcW w:w="993" w:type="dxa"/>
            <w:vMerge/>
            <w:tcBorders>
              <w:top w:val="single" w:sz="4" w:space="0" w:color="auto"/>
              <w:bottom w:val="single" w:sz="4" w:space="0" w:color="auto"/>
            </w:tcBorders>
          </w:tcPr>
          <w:p w14:paraId="4F6619C2" w14:textId="77777777" w:rsidR="00555CFA" w:rsidRPr="00C30AB8" w:rsidRDefault="00555CFA" w:rsidP="00555CFA">
            <w:pPr>
              <w:ind w:firstLineChars="0" w:firstLine="0"/>
              <w:jc w:val="center"/>
              <w:rPr>
                <w:sz w:val="18"/>
                <w:szCs w:val="18"/>
              </w:rPr>
            </w:pPr>
          </w:p>
        </w:tc>
      </w:tr>
      <w:tr w:rsidR="00555CFA" w:rsidRPr="00C30AB8" w14:paraId="20202D96" w14:textId="77777777" w:rsidTr="0098743E">
        <w:tc>
          <w:tcPr>
            <w:tcW w:w="1555" w:type="dxa"/>
            <w:tcBorders>
              <w:top w:val="single" w:sz="4" w:space="0" w:color="auto"/>
            </w:tcBorders>
            <w:vAlign w:val="center"/>
          </w:tcPr>
          <w:p w14:paraId="0F25C72E" w14:textId="77777777" w:rsidR="00555CFA" w:rsidRPr="00C30AB8" w:rsidRDefault="00555CFA" w:rsidP="00555CFA">
            <w:pPr>
              <w:ind w:firstLineChars="0" w:firstLine="0"/>
              <w:jc w:val="center"/>
              <w:rPr>
                <w:sz w:val="18"/>
                <w:szCs w:val="18"/>
              </w:rPr>
            </w:pPr>
            <w:r w:rsidRPr="00C30AB8">
              <w:rPr>
                <w:rFonts w:hint="eastAsia"/>
                <w:sz w:val="18"/>
                <w:szCs w:val="18"/>
              </w:rPr>
              <w:lastRenderedPageBreak/>
              <w:t>查阅文献及整理资料</w:t>
            </w:r>
          </w:p>
        </w:tc>
        <w:tc>
          <w:tcPr>
            <w:tcW w:w="1417" w:type="dxa"/>
            <w:tcBorders>
              <w:top w:val="single" w:sz="4" w:space="0" w:color="auto"/>
            </w:tcBorders>
            <w:vAlign w:val="center"/>
          </w:tcPr>
          <w:p w14:paraId="3756F64B" w14:textId="77777777" w:rsidR="00555CFA" w:rsidRPr="00C30AB8" w:rsidRDefault="00D02C15" w:rsidP="00555CFA">
            <w:pPr>
              <w:ind w:firstLineChars="0" w:firstLine="0"/>
              <w:jc w:val="center"/>
              <w:rPr>
                <w:sz w:val="18"/>
                <w:szCs w:val="18"/>
              </w:rPr>
            </w:pPr>
            <w:r w:rsidRPr="00C30AB8">
              <w:rPr>
                <w:rFonts w:hint="eastAsia"/>
                <w:sz w:val="18"/>
                <w:szCs w:val="18"/>
              </w:rPr>
              <w:t>资料全面</w:t>
            </w:r>
            <w:r w:rsidRPr="00C30AB8">
              <w:rPr>
                <w:rFonts w:hint="eastAsia"/>
                <w:sz w:val="18"/>
                <w:szCs w:val="18"/>
              </w:rPr>
              <w:t xml:space="preserve"> </w:t>
            </w:r>
          </w:p>
        </w:tc>
        <w:tc>
          <w:tcPr>
            <w:tcW w:w="1701" w:type="dxa"/>
            <w:tcBorders>
              <w:top w:val="single" w:sz="4" w:space="0" w:color="auto"/>
            </w:tcBorders>
            <w:vAlign w:val="center"/>
          </w:tcPr>
          <w:p w14:paraId="1E337922" w14:textId="77777777" w:rsidR="00555CFA" w:rsidRPr="00C30AB8" w:rsidRDefault="00D02C15" w:rsidP="00555CFA">
            <w:pPr>
              <w:ind w:firstLineChars="0" w:firstLine="0"/>
              <w:jc w:val="center"/>
              <w:rPr>
                <w:sz w:val="18"/>
                <w:szCs w:val="18"/>
              </w:rPr>
            </w:pPr>
            <w:r w:rsidRPr="00C30AB8">
              <w:rPr>
                <w:rFonts w:hint="eastAsia"/>
                <w:sz w:val="18"/>
                <w:szCs w:val="18"/>
              </w:rPr>
              <w:t>不全面</w:t>
            </w:r>
            <w:r w:rsidR="00F477F0" w:rsidRPr="00C30AB8">
              <w:rPr>
                <w:rFonts w:hint="eastAsia"/>
                <w:sz w:val="18"/>
                <w:szCs w:val="18"/>
              </w:rPr>
              <w:t>有</w:t>
            </w:r>
            <w:r w:rsidRPr="00C30AB8">
              <w:rPr>
                <w:rFonts w:hint="eastAsia"/>
                <w:sz w:val="18"/>
                <w:szCs w:val="18"/>
              </w:rPr>
              <w:t>待完善</w:t>
            </w:r>
          </w:p>
        </w:tc>
        <w:tc>
          <w:tcPr>
            <w:tcW w:w="1276" w:type="dxa"/>
            <w:tcBorders>
              <w:top w:val="single" w:sz="4" w:space="0" w:color="auto"/>
            </w:tcBorders>
            <w:vAlign w:val="center"/>
          </w:tcPr>
          <w:p w14:paraId="37BAD7AE" w14:textId="77777777" w:rsidR="00555CFA" w:rsidRPr="00C30AB8" w:rsidRDefault="00D02C15" w:rsidP="00555CFA">
            <w:pPr>
              <w:ind w:firstLineChars="0" w:firstLine="0"/>
              <w:jc w:val="center"/>
              <w:rPr>
                <w:sz w:val="18"/>
                <w:szCs w:val="18"/>
              </w:rPr>
            </w:pPr>
            <w:r w:rsidRPr="00C30AB8">
              <w:rPr>
                <w:rFonts w:hint="eastAsia"/>
                <w:sz w:val="18"/>
                <w:szCs w:val="18"/>
              </w:rPr>
              <w:t>部分错误</w:t>
            </w:r>
          </w:p>
        </w:tc>
        <w:tc>
          <w:tcPr>
            <w:tcW w:w="1417" w:type="dxa"/>
            <w:tcBorders>
              <w:top w:val="single" w:sz="4" w:space="0" w:color="auto"/>
            </w:tcBorders>
            <w:vAlign w:val="center"/>
          </w:tcPr>
          <w:p w14:paraId="15F10F3F" w14:textId="77777777" w:rsidR="00555CFA" w:rsidRPr="00C30AB8" w:rsidRDefault="00D02C15" w:rsidP="00555CFA">
            <w:pPr>
              <w:ind w:firstLineChars="0" w:firstLine="0"/>
              <w:jc w:val="center"/>
              <w:rPr>
                <w:sz w:val="18"/>
                <w:szCs w:val="18"/>
              </w:rPr>
            </w:pPr>
            <w:r w:rsidRPr="00C30AB8">
              <w:rPr>
                <w:rFonts w:hint="eastAsia"/>
                <w:sz w:val="18"/>
                <w:szCs w:val="18"/>
              </w:rPr>
              <w:t>重大错误</w:t>
            </w:r>
          </w:p>
        </w:tc>
        <w:tc>
          <w:tcPr>
            <w:tcW w:w="993" w:type="dxa"/>
            <w:tcBorders>
              <w:top w:val="single" w:sz="4" w:space="0" w:color="auto"/>
            </w:tcBorders>
            <w:vAlign w:val="center"/>
          </w:tcPr>
          <w:p w14:paraId="5BE29FFA" w14:textId="77777777" w:rsidR="00555CFA" w:rsidRPr="00C30AB8" w:rsidRDefault="00555CFA" w:rsidP="00555CFA">
            <w:pPr>
              <w:ind w:firstLineChars="0" w:firstLine="0"/>
              <w:jc w:val="center"/>
              <w:rPr>
                <w:sz w:val="18"/>
                <w:szCs w:val="18"/>
              </w:rPr>
            </w:pPr>
            <w:r w:rsidRPr="00C30AB8">
              <w:rPr>
                <w:rFonts w:hint="eastAsia"/>
                <w:sz w:val="18"/>
                <w:szCs w:val="18"/>
              </w:rPr>
              <w:t>1</w:t>
            </w:r>
            <w:r w:rsidRPr="00C30AB8">
              <w:rPr>
                <w:sz w:val="18"/>
                <w:szCs w:val="18"/>
              </w:rPr>
              <w:t>0%</w:t>
            </w:r>
          </w:p>
        </w:tc>
      </w:tr>
      <w:tr w:rsidR="00555CFA" w:rsidRPr="00C30AB8" w14:paraId="3B52A8AA" w14:textId="77777777" w:rsidTr="0098743E">
        <w:tc>
          <w:tcPr>
            <w:tcW w:w="1555" w:type="dxa"/>
            <w:vAlign w:val="center"/>
          </w:tcPr>
          <w:p w14:paraId="0D819F53" w14:textId="77777777" w:rsidR="00555CFA" w:rsidRPr="00C30AB8" w:rsidRDefault="00555CFA" w:rsidP="00555CFA">
            <w:pPr>
              <w:ind w:firstLineChars="0" w:firstLine="0"/>
              <w:jc w:val="center"/>
              <w:rPr>
                <w:sz w:val="18"/>
                <w:szCs w:val="18"/>
              </w:rPr>
            </w:pPr>
            <w:r w:rsidRPr="00C30AB8">
              <w:rPr>
                <w:rFonts w:hint="eastAsia"/>
                <w:sz w:val="18"/>
                <w:szCs w:val="18"/>
              </w:rPr>
              <w:t>方案设计及制定</w:t>
            </w:r>
          </w:p>
        </w:tc>
        <w:tc>
          <w:tcPr>
            <w:tcW w:w="1417" w:type="dxa"/>
            <w:vAlign w:val="center"/>
          </w:tcPr>
          <w:p w14:paraId="40C9DFBC" w14:textId="77777777" w:rsidR="00555CFA" w:rsidRPr="00C30AB8" w:rsidRDefault="00D02C15" w:rsidP="00555CFA">
            <w:pPr>
              <w:ind w:firstLineChars="0" w:firstLine="0"/>
              <w:jc w:val="center"/>
              <w:rPr>
                <w:sz w:val="18"/>
                <w:szCs w:val="18"/>
              </w:rPr>
            </w:pPr>
            <w:r w:rsidRPr="00C30AB8">
              <w:rPr>
                <w:rFonts w:hint="eastAsia"/>
                <w:sz w:val="18"/>
                <w:szCs w:val="18"/>
              </w:rPr>
              <w:t>方案具有创新性</w:t>
            </w:r>
          </w:p>
        </w:tc>
        <w:tc>
          <w:tcPr>
            <w:tcW w:w="1701" w:type="dxa"/>
            <w:vAlign w:val="center"/>
          </w:tcPr>
          <w:p w14:paraId="1B990C10" w14:textId="77777777" w:rsidR="00555CFA" w:rsidRPr="00C30AB8" w:rsidRDefault="00D02C15" w:rsidP="00555CFA">
            <w:pPr>
              <w:ind w:firstLineChars="0" w:firstLine="0"/>
              <w:jc w:val="center"/>
              <w:rPr>
                <w:sz w:val="18"/>
                <w:szCs w:val="18"/>
              </w:rPr>
            </w:pPr>
            <w:r w:rsidRPr="00C30AB8">
              <w:rPr>
                <w:rFonts w:hint="eastAsia"/>
                <w:sz w:val="18"/>
                <w:szCs w:val="18"/>
              </w:rPr>
              <w:t>方案正确，部分需完善</w:t>
            </w:r>
          </w:p>
        </w:tc>
        <w:tc>
          <w:tcPr>
            <w:tcW w:w="1276" w:type="dxa"/>
            <w:vAlign w:val="center"/>
          </w:tcPr>
          <w:p w14:paraId="59707057" w14:textId="77777777" w:rsidR="00555CFA" w:rsidRPr="00C30AB8" w:rsidRDefault="00D02C15" w:rsidP="00555CFA">
            <w:pPr>
              <w:ind w:firstLineChars="0" w:firstLine="0"/>
              <w:jc w:val="center"/>
              <w:rPr>
                <w:sz w:val="18"/>
                <w:szCs w:val="18"/>
              </w:rPr>
            </w:pPr>
            <w:r w:rsidRPr="00C30AB8">
              <w:rPr>
                <w:rFonts w:hint="eastAsia"/>
                <w:sz w:val="18"/>
                <w:szCs w:val="18"/>
              </w:rPr>
              <w:t>方案部分错误</w:t>
            </w:r>
          </w:p>
        </w:tc>
        <w:tc>
          <w:tcPr>
            <w:tcW w:w="1417" w:type="dxa"/>
            <w:vAlign w:val="center"/>
          </w:tcPr>
          <w:p w14:paraId="4992B217" w14:textId="77777777" w:rsidR="00555CFA" w:rsidRPr="00C30AB8" w:rsidRDefault="00F477F0" w:rsidP="00555CFA">
            <w:pPr>
              <w:ind w:firstLineChars="0" w:firstLine="0"/>
              <w:jc w:val="center"/>
              <w:rPr>
                <w:sz w:val="18"/>
                <w:szCs w:val="18"/>
              </w:rPr>
            </w:pPr>
            <w:r w:rsidRPr="00C30AB8">
              <w:rPr>
                <w:rFonts w:hint="eastAsia"/>
                <w:sz w:val="18"/>
                <w:szCs w:val="18"/>
              </w:rPr>
              <w:t>方案有重大错误</w:t>
            </w:r>
          </w:p>
        </w:tc>
        <w:tc>
          <w:tcPr>
            <w:tcW w:w="993" w:type="dxa"/>
            <w:vAlign w:val="center"/>
          </w:tcPr>
          <w:p w14:paraId="1BC6F932" w14:textId="77777777" w:rsidR="00555CFA" w:rsidRPr="00C30AB8" w:rsidRDefault="00555CFA" w:rsidP="00555CFA">
            <w:pPr>
              <w:ind w:firstLineChars="0" w:firstLine="0"/>
              <w:jc w:val="center"/>
              <w:rPr>
                <w:sz w:val="18"/>
                <w:szCs w:val="18"/>
              </w:rPr>
            </w:pPr>
            <w:r w:rsidRPr="00C30AB8">
              <w:rPr>
                <w:rFonts w:hint="eastAsia"/>
                <w:sz w:val="18"/>
                <w:szCs w:val="18"/>
              </w:rPr>
              <w:t>2</w:t>
            </w:r>
            <w:r w:rsidRPr="00C30AB8">
              <w:rPr>
                <w:sz w:val="18"/>
                <w:szCs w:val="18"/>
              </w:rPr>
              <w:t>0</w:t>
            </w:r>
            <w:r w:rsidRPr="00C30AB8">
              <w:rPr>
                <w:rFonts w:hint="eastAsia"/>
                <w:sz w:val="18"/>
                <w:szCs w:val="18"/>
              </w:rPr>
              <w:t>%</w:t>
            </w:r>
          </w:p>
        </w:tc>
      </w:tr>
      <w:tr w:rsidR="00555CFA" w:rsidRPr="00C30AB8" w14:paraId="16588591" w14:textId="77777777" w:rsidTr="0098743E">
        <w:tc>
          <w:tcPr>
            <w:tcW w:w="1555" w:type="dxa"/>
            <w:vAlign w:val="center"/>
          </w:tcPr>
          <w:p w14:paraId="6D1D4FC1" w14:textId="77777777" w:rsidR="00555CFA" w:rsidRPr="00C30AB8" w:rsidRDefault="00555CFA" w:rsidP="00555CFA">
            <w:pPr>
              <w:ind w:firstLineChars="0" w:firstLine="0"/>
              <w:jc w:val="center"/>
              <w:rPr>
                <w:sz w:val="18"/>
                <w:szCs w:val="18"/>
              </w:rPr>
            </w:pPr>
            <w:r w:rsidRPr="00C30AB8">
              <w:rPr>
                <w:rFonts w:hint="eastAsia"/>
                <w:sz w:val="18"/>
                <w:szCs w:val="18"/>
              </w:rPr>
              <w:t>实验操作</w:t>
            </w:r>
          </w:p>
        </w:tc>
        <w:tc>
          <w:tcPr>
            <w:tcW w:w="1417" w:type="dxa"/>
            <w:vAlign w:val="center"/>
          </w:tcPr>
          <w:p w14:paraId="1889A2B1" w14:textId="77777777" w:rsidR="00555CFA" w:rsidRPr="00C30AB8" w:rsidRDefault="00D02C15" w:rsidP="00555CFA">
            <w:pPr>
              <w:ind w:firstLineChars="0" w:firstLine="0"/>
              <w:jc w:val="center"/>
              <w:rPr>
                <w:sz w:val="18"/>
                <w:szCs w:val="18"/>
              </w:rPr>
            </w:pPr>
            <w:r w:rsidRPr="00C30AB8">
              <w:rPr>
                <w:rFonts w:hint="eastAsia"/>
                <w:sz w:val="18"/>
                <w:szCs w:val="18"/>
              </w:rPr>
              <w:t>操作规范</w:t>
            </w:r>
          </w:p>
        </w:tc>
        <w:tc>
          <w:tcPr>
            <w:tcW w:w="1701" w:type="dxa"/>
            <w:vAlign w:val="center"/>
          </w:tcPr>
          <w:p w14:paraId="73331246" w14:textId="77777777" w:rsidR="00555CFA" w:rsidRPr="00C30AB8" w:rsidRDefault="00F477F0" w:rsidP="00555CFA">
            <w:pPr>
              <w:ind w:firstLineChars="0" w:firstLine="0"/>
              <w:jc w:val="center"/>
              <w:rPr>
                <w:sz w:val="18"/>
                <w:szCs w:val="18"/>
              </w:rPr>
            </w:pPr>
            <w:r w:rsidRPr="00C30AB8">
              <w:rPr>
                <w:rFonts w:hint="eastAsia"/>
                <w:sz w:val="18"/>
                <w:szCs w:val="18"/>
              </w:rPr>
              <w:t>操作基本规范，有待提高</w:t>
            </w:r>
          </w:p>
        </w:tc>
        <w:tc>
          <w:tcPr>
            <w:tcW w:w="1276" w:type="dxa"/>
            <w:vAlign w:val="center"/>
          </w:tcPr>
          <w:p w14:paraId="09510D8E" w14:textId="77777777" w:rsidR="00555CFA" w:rsidRPr="00C30AB8" w:rsidRDefault="00F477F0" w:rsidP="00555CFA">
            <w:pPr>
              <w:ind w:firstLineChars="0" w:firstLine="0"/>
              <w:jc w:val="center"/>
              <w:rPr>
                <w:sz w:val="18"/>
                <w:szCs w:val="18"/>
              </w:rPr>
            </w:pPr>
            <w:r w:rsidRPr="00C30AB8">
              <w:rPr>
                <w:rFonts w:hint="eastAsia"/>
                <w:sz w:val="18"/>
                <w:szCs w:val="18"/>
              </w:rPr>
              <w:t>操作有错误</w:t>
            </w:r>
          </w:p>
        </w:tc>
        <w:tc>
          <w:tcPr>
            <w:tcW w:w="1417" w:type="dxa"/>
            <w:vAlign w:val="center"/>
          </w:tcPr>
          <w:p w14:paraId="0581B976" w14:textId="77777777" w:rsidR="00555CFA" w:rsidRPr="00C30AB8" w:rsidRDefault="00F477F0" w:rsidP="00555CFA">
            <w:pPr>
              <w:ind w:firstLineChars="0" w:firstLine="0"/>
              <w:jc w:val="center"/>
              <w:rPr>
                <w:sz w:val="18"/>
                <w:szCs w:val="18"/>
              </w:rPr>
            </w:pPr>
            <w:r w:rsidRPr="00C30AB8">
              <w:rPr>
                <w:rFonts w:hint="eastAsia"/>
                <w:sz w:val="18"/>
                <w:szCs w:val="18"/>
              </w:rPr>
              <w:t>操作有重大错误</w:t>
            </w:r>
          </w:p>
        </w:tc>
        <w:tc>
          <w:tcPr>
            <w:tcW w:w="993" w:type="dxa"/>
            <w:vAlign w:val="center"/>
          </w:tcPr>
          <w:p w14:paraId="5CB4922C" w14:textId="77777777" w:rsidR="00555CFA" w:rsidRPr="00C30AB8" w:rsidRDefault="00555CFA" w:rsidP="00555CFA">
            <w:pPr>
              <w:ind w:firstLineChars="0" w:firstLine="0"/>
              <w:jc w:val="center"/>
              <w:rPr>
                <w:sz w:val="18"/>
                <w:szCs w:val="18"/>
              </w:rPr>
            </w:pPr>
            <w:r w:rsidRPr="00C30AB8">
              <w:rPr>
                <w:sz w:val="18"/>
                <w:szCs w:val="18"/>
              </w:rPr>
              <w:t>20%</w:t>
            </w:r>
          </w:p>
        </w:tc>
      </w:tr>
      <w:tr w:rsidR="00555CFA" w:rsidRPr="00C30AB8" w14:paraId="4FDE59B6" w14:textId="77777777" w:rsidTr="0098743E">
        <w:tc>
          <w:tcPr>
            <w:tcW w:w="1555" w:type="dxa"/>
            <w:vAlign w:val="center"/>
          </w:tcPr>
          <w:p w14:paraId="5D08CE83" w14:textId="77777777" w:rsidR="00555CFA" w:rsidRPr="00C30AB8" w:rsidRDefault="00555CFA" w:rsidP="00555CFA">
            <w:pPr>
              <w:ind w:firstLineChars="0" w:firstLine="0"/>
              <w:jc w:val="center"/>
              <w:rPr>
                <w:sz w:val="18"/>
                <w:szCs w:val="18"/>
              </w:rPr>
            </w:pPr>
            <w:r w:rsidRPr="00C30AB8">
              <w:rPr>
                <w:rFonts w:hint="eastAsia"/>
                <w:sz w:val="18"/>
                <w:szCs w:val="18"/>
              </w:rPr>
              <w:t>实验结果及数据分析</w:t>
            </w:r>
          </w:p>
        </w:tc>
        <w:tc>
          <w:tcPr>
            <w:tcW w:w="1417" w:type="dxa"/>
            <w:vAlign w:val="center"/>
          </w:tcPr>
          <w:p w14:paraId="35E75254" w14:textId="77777777" w:rsidR="00555CFA" w:rsidRPr="00C30AB8" w:rsidRDefault="00D02C15" w:rsidP="00555CFA">
            <w:pPr>
              <w:ind w:firstLineChars="0" w:firstLine="0"/>
              <w:jc w:val="center"/>
              <w:rPr>
                <w:sz w:val="18"/>
                <w:szCs w:val="18"/>
              </w:rPr>
            </w:pPr>
            <w:r w:rsidRPr="00C30AB8">
              <w:rPr>
                <w:rFonts w:hint="eastAsia"/>
                <w:sz w:val="18"/>
                <w:szCs w:val="18"/>
              </w:rPr>
              <w:t>结果正确，逻辑清楚</w:t>
            </w:r>
            <w:r w:rsidRPr="00C30AB8">
              <w:rPr>
                <w:rFonts w:hint="eastAsia"/>
                <w:sz w:val="18"/>
                <w:szCs w:val="18"/>
              </w:rPr>
              <w:t xml:space="preserve"> </w:t>
            </w:r>
          </w:p>
        </w:tc>
        <w:tc>
          <w:tcPr>
            <w:tcW w:w="1701" w:type="dxa"/>
            <w:vAlign w:val="center"/>
          </w:tcPr>
          <w:p w14:paraId="064E3916" w14:textId="77777777" w:rsidR="00555CFA" w:rsidRPr="00C30AB8" w:rsidRDefault="00F477F0" w:rsidP="00555CFA">
            <w:pPr>
              <w:ind w:firstLineChars="0" w:firstLine="0"/>
              <w:jc w:val="center"/>
              <w:rPr>
                <w:sz w:val="18"/>
                <w:szCs w:val="18"/>
              </w:rPr>
            </w:pPr>
            <w:r w:rsidRPr="00C30AB8">
              <w:rPr>
                <w:rFonts w:hint="eastAsia"/>
                <w:sz w:val="18"/>
                <w:szCs w:val="18"/>
              </w:rPr>
              <w:t>结果基本准确，分析基本正确</w:t>
            </w:r>
          </w:p>
        </w:tc>
        <w:tc>
          <w:tcPr>
            <w:tcW w:w="1276" w:type="dxa"/>
            <w:vAlign w:val="center"/>
          </w:tcPr>
          <w:p w14:paraId="01F0A8EF" w14:textId="77777777" w:rsidR="00555CFA" w:rsidRPr="00C30AB8" w:rsidRDefault="00F477F0" w:rsidP="00555CFA">
            <w:pPr>
              <w:ind w:firstLineChars="0" w:firstLine="0"/>
              <w:jc w:val="center"/>
              <w:rPr>
                <w:sz w:val="18"/>
                <w:szCs w:val="18"/>
              </w:rPr>
            </w:pPr>
            <w:r w:rsidRPr="00C30AB8">
              <w:rPr>
                <w:rFonts w:hint="eastAsia"/>
                <w:sz w:val="18"/>
                <w:szCs w:val="18"/>
              </w:rPr>
              <w:t>结果不准确，分析部分错误</w:t>
            </w:r>
          </w:p>
        </w:tc>
        <w:tc>
          <w:tcPr>
            <w:tcW w:w="1417" w:type="dxa"/>
            <w:vAlign w:val="center"/>
          </w:tcPr>
          <w:p w14:paraId="088D852F" w14:textId="77777777" w:rsidR="00555CFA" w:rsidRPr="00C30AB8" w:rsidRDefault="00F477F0" w:rsidP="00555CFA">
            <w:pPr>
              <w:ind w:firstLineChars="0" w:firstLine="0"/>
              <w:jc w:val="center"/>
              <w:rPr>
                <w:sz w:val="18"/>
                <w:szCs w:val="18"/>
              </w:rPr>
            </w:pPr>
            <w:r w:rsidRPr="00C30AB8">
              <w:rPr>
                <w:rFonts w:hint="eastAsia"/>
                <w:sz w:val="18"/>
                <w:szCs w:val="18"/>
              </w:rPr>
              <w:t>结果完全错误，分析有重大错误</w:t>
            </w:r>
          </w:p>
        </w:tc>
        <w:tc>
          <w:tcPr>
            <w:tcW w:w="993" w:type="dxa"/>
            <w:vAlign w:val="center"/>
          </w:tcPr>
          <w:p w14:paraId="383B23EF" w14:textId="77777777" w:rsidR="00555CFA" w:rsidRPr="00C30AB8" w:rsidRDefault="00555CFA" w:rsidP="00555CFA">
            <w:pPr>
              <w:ind w:firstLineChars="0" w:firstLine="0"/>
              <w:jc w:val="center"/>
              <w:rPr>
                <w:sz w:val="18"/>
                <w:szCs w:val="18"/>
              </w:rPr>
            </w:pPr>
            <w:r w:rsidRPr="00C30AB8">
              <w:rPr>
                <w:sz w:val="18"/>
                <w:szCs w:val="18"/>
              </w:rPr>
              <w:t>20%</w:t>
            </w:r>
          </w:p>
        </w:tc>
      </w:tr>
      <w:tr w:rsidR="00555CFA" w:rsidRPr="00C30AB8" w14:paraId="1A4A4ED5" w14:textId="77777777" w:rsidTr="0098743E">
        <w:tc>
          <w:tcPr>
            <w:tcW w:w="1555" w:type="dxa"/>
            <w:vAlign w:val="center"/>
          </w:tcPr>
          <w:p w14:paraId="20247A21" w14:textId="77777777" w:rsidR="00555CFA" w:rsidRPr="00C30AB8" w:rsidRDefault="00555CFA" w:rsidP="00555CFA">
            <w:pPr>
              <w:ind w:firstLineChars="0" w:firstLine="0"/>
              <w:jc w:val="center"/>
              <w:rPr>
                <w:sz w:val="18"/>
                <w:szCs w:val="18"/>
              </w:rPr>
            </w:pPr>
            <w:r w:rsidRPr="00C30AB8">
              <w:rPr>
                <w:rFonts w:hint="eastAsia"/>
                <w:sz w:val="18"/>
                <w:szCs w:val="18"/>
              </w:rPr>
              <w:t>实验报告及结果汇报</w:t>
            </w:r>
          </w:p>
        </w:tc>
        <w:tc>
          <w:tcPr>
            <w:tcW w:w="1417" w:type="dxa"/>
            <w:vAlign w:val="center"/>
          </w:tcPr>
          <w:p w14:paraId="326E03C1" w14:textId="77777777" w:rsidR="00555CFA" w:rsidRPr="00C30AB8" w:rsidRDefault="00D02C15" w:rsidP="00555CFA">
            <w:pPr>
              <w:ind w:firstLineChars="0" w:firstLine="0"/>
              <w:jc w:val="center"/>
              <w:rPr>
                <w:sz w:val="18"/>
                <w:szCs w:val="18"/>
              </w:rPr>
            </w:pPr>
            <w:r w:rsidRPr="00C30AB8">
              <w:rPr>
                <w:rFonts w:hint="eastAsia"/>
                <w:sz w:val="18"/>
                <w:szCs w:val="18"/>
              </w:rPr>
              <w:t>内容完整，条理清晰</w:t>
            </w:r>
          </w:p>
        </w:tc>
        <w:tc>
          <w:tcPr>
            <w:tcW w:w="1701" w:type="dxa"/>
            <w:vAlign w:val="center"/>
          </w:tcPr>
          <w:p w14:paraId="4192CCB1" w14:textId="77777777" w:rsidR="00555CFA" w:rsidRPr="00C30AB8" w:rsidRDefault="00F477F0" w:rsidP="00555CFA">
            <w:pPr>
              <w:ind w:firstLineChars="0" w:firstLine="0"/>
              <w:jc w:val="center"/>
              <w:rPr>
                <w:sz w:val="18"/>
                <w:szCs w:val="18"/>
              </w:rPr>
            </w:pPr>
            <w:r w:rsidRPr="00C30AB8">
              <w:rPr>
                <w:rFonts w:hint="eastAsia"/>
                <w:sz w:val="18"/>
                <w:szCs w:val="18"/>
              </w:rPr>
              <w:t>内容较完整，条理较清晰</w:t>
            </w:r>
          </w:p>
        </w:tc>
        <w:tc>
          <w:tcPr>
            <w:tcW w:w="1276" w:type="dxa"/>
            <w:vAlign w:val="center"/>
          </w:tcPr>
          <w:p w14:paraId="37C38A61" w14:textId="77777777" w:rsidR="00555CFA" w:rsidRPr="00C30AB8" w:rsidRDefault="00F477F0" w:rsidP="00555CFA">
            <w:pPr>
              <w:ind w:firstLineChars="0" w:firstLine="0"/>
              <w:jc w:val="center"/>
              <w:rPr>
                <w:sz w:val="18"/>
                <w:szCs w:val="18"/>
              </w:rPr>
            </w:pPr>
            <w:r w:rsidRPr="00C30AB8">
              <w:rPr>
                <w:rFonts w:hint="eastAsia"/>
                <w:sz w:val="18"/>
                <w:szCs w:val="18"/>
              </w:rPr>
              <w:t>内容不完整，条理较不清晰</w:t>
            </w:r>
          </w:p>
        </w:tc>
        <w:tc>
          <w:tcPr>
            <w:tcW w:w="1417" w:type="dxa"/>
            <w:vAlign w:val="center"/>
          </w:tcPr>
          <w:p w14:paraId="63A06A2D" w14:textId="77777777" w:rsidR="00555CFA" w:rsidRPr="00C30AB8" w:rsidRDefault="00F477F0" w:rsidP="00555CFA">
            <w:pPr>
              <w:ind w:firstLineChars="0" w:firstLine="0"/>
              <w:jc w:val="center"/>
              <w:rPr>
                <w:sz w:val="18"/>
                <w:szCs w:val="18"/>
              </w:rPr>
            </w:pPr>
            <w:r w:rsidRPr="00C30AB8">
              <w:rPr>
                <w:rFonts w:hint="eastAsia"/>
                <w:sz w:val="18"/>
                <w:szCs w:val="18"/>
              </w:rPr>
              <w:t>内容缺失严重，条理不清晰</w:t>
            </w:r>
          </w:p>
        </w:tc>
        <w:tc>
          <w:tcPr>
            <w:tcW w:w="993" w:type="dxa"/>
            <w:vAlign w:val="center"/>
          </w:tcPr>
          <w:p w14:paraId="1C16305E" w14:textId="77777777" w:rsidR="00555CFA" w:rsidRPr="00C30AB8" w:rsidRDefault="00555CFA" w:rsidP="00555CFA">
            <w:pPr>
              <w:ind w:firstLineChars="0" w:firstLine="0"/>
              <w:jc w:val="center"/>
              <w:rPr>
                <w:sz w:val="18"/>
                <w:szCs w:val="18"/>
              </w:rPr>
            </w:pPr>
            <w:r w:rsidRPr="00C30AB8">
              <w:rPr>
                <w:sz w:val="18"/>
                <w:szCs w:val="18"/>
              </w:rPr>
              <w:t>20%</w:t>
            </w:r>
          </w:p>
        </w:tc>
      </w:tr>
      <w:tr w:rsidR="00555CFA" w:rsidRPr="00C30AB8" w14:paraId="30B0448D" w14:textId="77777777" w:rsidTr="0098743E">
        <w:tc>
          <w:tcPr>
            <w:tcW w:w="1555" w:type="dxa"/>
            <w:tcBorders>
              <w:bottom w:val="single" w:sz="4" w:space="0" w:color="auto"/>
            </w:tcBorders>
            <w:vAlign w:val="center"/>
          </w:tcPr>
          <w:p w14:paraId="2FBEFC33" w14:textId="77777777" w:rsidR="00555CFA" w:rsidRPr="00C30AB8" w:rsidRDefault="00555CFA" w:rsidP="00555CFA">
            <w:pPr>
              <w:ind w:firstLineChars="0" w:firstLine="0"/>
              <w:jc w:val="center"/>
              <w:rPr>
                <w:sz w:val="18"/>
                <w:szCs w:val="18"/>
              </w:rPr>
            </w:pPr>
            <w:r w:rsidRPr="00C30AB8">
              <w:rPr>
                <w:rFonts w:hint="eastAsia"/>
                <w:sz w:val="18"/>
                <w:szCs w:val="18"/>
              </w:rPr>
              <w:t>组内互评</w:t>
            </w:r>
          </w:p>
        </w:tc>
        <w:tc>
          <w:tcPr>
            <w:tcW w:w="1417" w:type="dxa"/>
            <w:tcBorders>
              <w:bottom w:val="single" w:sz="4" w:space="0" w:color="auto"/>
            </w:tcBorders>
            <w:vAlign w:val="center"/>
          </w:tcPr>
          <w:p w14:paraId="4CDDFA8E" w14:textId="77777777" w:rsidR="00555CFA" w:rsidRPr="00C30AB8" w:rsidRDefault="00D02C15" w:rsidP="00555CFA">
            <w:pPr>
              <w:ind w:firstLineChars="0" w:firstLine="0"/>
              <w:jc w:val="center"/>
              <w:rPr>
                <w:sz w:val="18"/>
                <w:szCs w:val="18"/>
              </w:rPr>
            </w:pPr>
            <w:r w:rsidRPr="00C30AB8">
              <w:rPr>
                <w:rFonts w:hint="eastAsia"/>
                <w:sz w:val="18"/>
                <w:szCs w:val="18"/>
              </w:rPr>
              <w:t>组内担任工作最多，协调能力强</w:t>
            </w:r>
          </w:p>
        </w:tc>
        <w:tc>
          <w:tcPr>
            <w:tcW w:w="1701" w:type="dxa"/>
            <w:tcBorders>
              <w:bottom w:val="single" w:sz="4" w:space="0" w:color="auto"/>
            </w:tcBorders>
            <w:vAlign w:val="center"/>
          </w:tcPr>
          <w:p w14:paraId="7AE2051B" w14:textId="77777777" w:rsidR="00555CFA" w:rsidRPr="00C30AB8" w:rsidRDefault="00F477F0" w:rsidP="00555CFA">
            <w:pPr>
              <w:ind w:firstLineChars="0" w:firstLine="0"/>
              <w:jc w:val="center"/>
              <w:rPr>
                <w:sz w:val="18"/>
                <w:szCs w:val="18"/>
              </w:rPr>
            </w:pPr>
            <w:r w:rsidRPr="00C30AB8">
              <w:rPr>
                <w:rFonts w:hint="eastAsia"/>
                <w:sz w:val="18"/>
                <w:szCs w:val="18"/>
              </w:rPr>
              <w:t>组内承担工作较多，沟通能力较好</w:t>
            </w:r>
          </w:p>
        </w:tc>
        <w:tc>
          <w:tcPr>
            <w:tcW w:w="1276" w:type="dxa"/>
            <w:tcBorders>
              <w:bottom w:val="single" w:sz="4" w:space="0" w:color="auto"/>
            </w:tcBorders>
            <w:vAlign w:val="center"/>
          </w:tcPr>
          <w:p w14:paraId="4BEACFC0" w14:textId="77777777" w:rsidR="00555CFA" w:rsidRPr="00C30AB8" w:rsidRDefault="00F477F0" w:rsidP="00555CFA">
            <w:pPr>
              <w:ind w:firstLineChars="0" w:firstLine="0"/>
              <w:jc w:val="center"/>
              <w:rPr>
                <w:sz w:val="18"/>
                <w:szCs w:val="18"/>
              </w:rPr>
            </w:pPr>
            <w:r w:rsidRPr="00C30AB8">
              <w:rPr>
                <w:rFonts w:hint="eastAsia"/>
                <w:sz w:val="18"/>
                <w:szCs w:val="18"/>
              </w:rPr>
              <w:t>组内承担工作一般，沟通能力一般</w:t>
            </w:r>
          </w:p>
        </w:tc>
        <w:tc>
          <w:tcPr>
            <w:tcW w:w="1417" w:type="dxa"/>
            <w:tcBorders>
              <w:bottom w:val="single" w:sz="4" w:space="0" w:color="auto"/>
            </w:tcBorders>
            <w:vAlign w:val="center"/>
          </w:tcPr>
          <w:p w14:paraId="0A30C4CE" w14:textId="77777777" w:rsidR="00555CFA" w:rsidRPr="00C30AB8" w:rsidRDefault="00F477F0" w:rsidP="00555CFA">
            <w:pPr>
              <w:ind w:firstLineChars="0" w:firstLine="0"/>
              <w:jc w:val="center"/>
              <w:rPr>
                <w:sz w:val="18"/>
                <w:szCs w:val="18"/>
              </w:rPr>
            </w:pPr>
            <w:r w:rsidRPr="00C30AB8">
              <w:rPr>
                <w:rFonts w:hint="eastAsia"/>
                <w:sz w:val="18"/>
                <w:szCs w:val="18"/>
              </w:rPr>
              <w:t>组内承担工作较少或没有，沟通能力较差</w:t>
            </w:r>
          </w:p>
        </w:tc>
        <w:tc>
          <w:tcPr>
            <w:tcW w:w="993" w:type="dxa"/>
            <w:tcBorders>
              <w:bottom w:val="single" w:sz="4" w:space="0" w:color="auto"/>
            </w:tcBorders>
            <w:vAlign w:val="center"/>
          </w:tcPr>
          <w:p w14:paraId="0BFAD454" w14:textId="77777777" w:rsidR="00555CFA" w:rsidRPr="00C30AB8" w:rsidRDefault="00555CFA" w:rsidP="00555CFA">
            <w:pPr>
              <w:ind w:firstLineChars="0" w:firstLine="0"/>
              <w:jc w:val="center"/>
              <w:rPr>
                <w:sz w:val="18"/>
                <w:szCs w:val="18"/>
              </w:rPr>
            </w:pPr>
            <w:r w:rsidRPr="00C30AB8">
              <w:rPr>
                <w:sz w:val="18"/>
                <w:szCs w:val="18"/>
              </w:rPr>
              <w:t>10%</w:t>
            </w:r>
          </w:p>
        </w:tc>
      </w:tr>
    </w:tbl>
    <w:p w14:paraId="7542AB3D" w14:textId="77777777" w:rsidR="00807BE2" w:rsidRPr="00D54E33" w:rsidRDefault="00807BE2" w:rsidP="00EC65A6">
      <w:pPr>
        <w:ind w:firstLineChars="0" w:firstLine="0"/>
        <w:rPr>
          <w:sz w:val="21"/>
          <w:szCs w:val="21"/>
        </w:rPr>
      </w:pPr>
    </w:p>
    <w:p w14:paraId="19B03115" w14:textId="31A58512" w:rsidR="00080853" w:rsidRPr="00D54E33" w:rsidRDefault="00122801" w:rsidP="00D54E33">
      <w:pPr>
        <w:spacing w:beforeLines="50" w:before="156" w:afterLines="50" w:after="156" w:line="240" w:lineRule="auto"/>
        <w:ind w:firstLineChars="0" w:firstLine="0"/>
        <w:rPr>
          <w:rFonts w:eastAsia="黑体" w:cs="Times New Roman"/>
          <w:b/>
          <w:szCs w:val="20"/>
        </w:rPr>
      </w:pPr>
      <w:r w:rsidRPr="00D54E33">
        <w:rPr>
          <w:rFonts w:eastAsia="黑体" w:cs="Times New Roman" w:hint="eastAsia"/>
          <w:b/>
          <w:szCs w:val="20"/>
        </w:rPr>
        <w:t>4</w:t>
      </w:r>
      <w:r w:rsidR="00D54E33" w:rsidRPr="00D54E33">
        <w:rPr>
          <w:rFonts w:eastAsia="黑体" w:cs="Times New Roman"/>
          <w:b/>
          <w:szCs w:val="20"/>
        </w:rPr>
        <w:t xml:space="preserve"> </w:t>
      </w:r>
      <w:r w:rsidRPr="00D54E33">
        <w:rPr>
          <w:rFonts w:eastAsia="黑体" w:cs="Times New Roman" w:hint="eastAsia"/>
          <w:b/>
          <w:szCs w:val="20"/>
        </w:rPr>
        <w:t>结语</w:t>
      </w:r>
    </w:p>
    <w:p w14:paraId="6E75ACB8" w14:textId="77777777" w:rsidR="0098743E" w:rsidRDefault="00097025" w:rsidP="0098743E">
      <w:pPr>
        <w:ind w:firstLine="420"/>
      </w:pPr>
      <w:r w:rsidRPr="00D54E33">
        <w:rPr>
          <w:sz w:val="21"/>
          <w:szCs w:val="21"/>
        </w:rPr>
        <w:t>基于</w:t>
      </w:r>
      <w:r w:rsidRPr="00D54E33">
        <w:rPr>
          <w:sz w:val="21"/>
          <w:szCs w:val="21"/>
        </w:rPr>
        <w:t>OBE</w:t>
      </w:r>
      <w:r w:rsidRPr="00D54E33">
        <w:rPr>
          <w:rFonts w:hint="eastAsia"/>
          <w:sz w:val="21"/>
          <w:szCs w:val="21"/>
        </w:rPr>
        <w:t>教育</w:t>
      </w:r>
      <w:r w:rsidRPr="00D54E33">
        <w:rPr>
          <w:sz w:val="21"/>
          <w:szCs w:val="21"/>
        </w:rPr>
        <w:t>理念</w:t>
      </w:r>
      <w:r w:rsidRPr="00D54E33">
        <w:rPr>
          <w:rFonts w:hint="eastAsia"/>
          <w:sz w:val="21"/>
          <w:szCs w:val="21"/>
        </w:rPr>
        <w:t>的环境工程专业实验教学</w:t>
      </w:r>
      <w:r w:rsidR="0099537E" w:rsidRPr="00D54E33">
        <w:rPr>
          <w:rFonts w:hint="eastAsia"/>
          <w:sz w:val="21"/>
          <w:szCs w:val="21"/>
        </w:rPr>
        <w:t>的</w:t>
      </w:r>
      <w:r w:rsidRPr="00D54E33">
        <w:rPr>
          <w:rFonts w:hint="eastAsia"/>
          <w:sz w:val="21"/>
          <w:szCs w:val="21"/>
        </w:rPr>
        <w:t>改革，</w:t>
      </w:r>
      <w:r w:rsidR="0099537E" w:rsidRPr="00D54E33">
        <w:rPr>
          <w:rFonts w:hint="eastAsia"/>
          <w:sz w:val="21"/>
          <w:szCs w:val="21"/>
        </w:rPr>
        <w:t>是</w:t>
      </w:r>
      <w:r w:rsidRPr="00D54E33">
        <w:rPr>
          <w:rFonts w:hint="eastAsia"/>
          <w:sz w:val="21"/>
          <w:szCs w:val="21"/>
        </w:rPr>
        <w:t>以培养复合型人才为目标，以学生为本，采用</w:t>
      </w:r>
      <w:r w:rsidR="0099537E" w:rsidRPr="00D54E33">
        <w:rPr>
          <w:rFonts w:hint="eastAsia"/>
          <w:sz w:val="21"/>
          <w:szCs w:val="21"/>
        </w:rPr>
        <w:t>反向</w:t>
      </w:r>
      <w:r w:rsidRPr="00D54E33">
        <w:rPr>
          <w:rFonts w:hint="eastAsia"/>
          <w:sz w:val="21"/>
          <w:szCs w:val="21"/>
        </w:rPr>
        <w:t>思维的方式</w:t>
      </w:r>
      <w:r w:rsidR="0099537E" w:rsidRPr="00D54E33">
        <w:rPr>
          <w:rFonts w:hint="eastAsia"/>
          <w:sz w:val="21"/>
          <w:szCs w:val="21"/>
        </w:rPr>
        <w:t>构建</w:t>
      </w:r>
      <w:r w:rsidRPr="00D54E33">
        <w:rPr>
          <w:rFonts w:hint="eastAsia"/>
          <w:sz w:val="21"/>
          <w:szCs w:val="21"/>
        </w:rPr>
        <w:t>课程体系</w:t>
      </w:r>
      <w:r w:rsidR="0099537E" w:rsidRPr="00D54E33">
        <w:rPr>
          <w:rFonts w:hint="eastAsia"/>
          <w:sz w:val="21"/>
          <w:szCs w:val="21"/>
        </w:rPr>
        <w:t>与</w:t>
      </w:r>
      <w:r w:rsidRPr="00D54E33">
        <w:rPr>
          <w:rFonts w:hint="eastAsia"/>
          <w:sz w:val="21"/>
          <w:szCs w:val="21"/>
        </w:rPr>
        <w:t>理念，是一种先进的教育理念。旨在</w:t>
      </w:r>
      <w:r w:rsidR="0099537E" w:rsidRPr="00D54E33">
        <w:rPr>
          <w:rFonts w:hint="eastAsia"/>
          <w:sz w:val="21"/>
          <w:szCs w:val="21"/>
        </w:rPr>
        <w:t>激发和培养</w:t>
      </w:r>
      <w:r w:rsidRPr="00D54E33">
        <w:rPr>
          <w:rFonts w:hint="eastAsia"/>
          <w:sz w:val="21"/>
          <w:szCs w:val="21"/>
        </w:rPr>
        <w:t>环境工程</w:t>
      </w:r>
      <w:r w:rsidR="0099537E" w:rsidRPr="00D54E33">
        <w:rPr>
          <w:rFonts w:hint="eastAsia"/>
          <w:sz w:val="21"/>
          <w:szCs w:val="21"/>
        </w:rPr>
        <w:t>专业</w:t>
      </w:r>
      <w:r w:rsidRPr="00D54E33">
        <w:rPr>
          <w:rFonts w:hint="eastAsia"/>
          <w:sz w:val="21"/>
          <w:szCs w:val="21"/>
        </w:rPr>
        <w:t>学生的创新</w:t>
      </w:r>
      <w:r w:rsidR="0099537E" w:rsidRPr="00D54E33">
        <w:rPr>
          <w:rFonts w:hint="eastAsia"/>
          <w:sz w:val="21"/>
          <w:szCs w:val="21"/>
        </w:rPr>
        <w:t>创业</w:t>
      </w:r>
      <w:r w:rsidRPr="00D54E33">
        <w:rPr>
          <w:rFonts w:hint="eastAsia"/>
          <w:sz w:val="21"/>
          <w:szCs w:val="21"/>
        </w:rPr>
        <w:t>意识，</w:t>
      </w:r>
      <w:r w:rsidR="0099537E" w:rsidRPr="00D54E33">
        <w:rPr>
          <w:rFonts w:hint="eastAsia"/>
          <w:sz w:val="21"/>
          <w:szCs w:val="21"/>
        </w:rPr>
        <w:t>提升学生</w:t>
      </w:r>
      <w:r w:rsidRPr="00D54E33">
        <w:rPr>
          <w:rFonts w:hint="eastAsia"/>
          <w:sz w:val="21"/>
          <w:szCs w:val="21"/>
        </w:rPr>
        <w:t>发现</w:t>
      </w:r>
      <w:r w:rsidR="0099537E" w:rsidRPr="00D54E33">
        <w:rPr>
          <w:rFonts w:hint="eastAsia"/>
          <w:sz w:val="21"/>
          <w:szCs w:val="21"/>
        </w:rPr>
        <w:t>实际</w:t>
      </w:r>
      <w:r w:rsidRPr="00D54E33">
        <w:rPr>
          <w:rFonts w:hint="eastAsia"/>
          <w:sz w:val="21"/>
          <w:szCs w:val="21"/>
        </w:rPr>
        <w:t>问题、</w:t>
      </w:r>
      <w:r w:rsidR="0099537E" w:rsidRPr="00D54E33">
        <w:rPr>
          <w:rFonts w:hint="eastAsia"/>
          <w:sz w:val="21"/>
          <w:szCs w:val="21"/>
        </w:rPr>
        <w:t>自主设计</w:t>
      </w:r>
      <w:r w:rsidRPr="00D54E33">
        <w:rPr>
          <w:rFonts w:hint="eastAsia"/>
          <w:sz w:val="21"/>
          <w:szCs w:val="21"/>
        </w:rPr>
        <w:t>方案、分析</w:t>
      </w:r>
      <w:r w:rsidR="0099537E" w:rsidRPr="00D54E33">
        <w:rPr>
          <w:rFonts w:hint="eastAsia"/>
          <w:sz w:val="21"/>
          <w:szCs w:val="21"/>
        </w:rPr>
        <w:t>总结</w:t>
      </w:r>
      <w:r w:rsidRPr="00D54E33">
        <w:rPr>
          <w:rFonts w:hint="eastAsia"/>
          <w:sz w:val="21"/>
          <w:szCs w:val="21"/>
        </w:rPr>
        <w:t>等一系列实践</w:t>
      </w:r>
      <w:r w:rsidR="0099537E" w:rsidRPr="00D54E33">
        <w:rPr>
          <w:rFonts w:hint="eastAsia"/>
          <w:sz w:val="21"/>
          <w:szCs w:val="21"/>
        </w:rPr>
        <w:t>应用</w:t>
      </w:r>
      <w:r w:rsidRPr="00D54E33">
        <w:rPr>
          <w:rFonts w:hint="eastAsia"/>
          <w:sz w:val="21"/>
          <w:szCs w:val="21"/>
        </w:rPr>
        <w:t>能力</w:t>
      </w:r>
      <w:r w:rsidR="0099537E" w:rsidRPr="00D54E33">
        <w:rPr>
          <w:rFonts w:hint="eastAsia"/>
          <w:sz w:val="21"/>
          <w:szCs w:val="21"/>
        </w:rPr>
        <w:t>和</w:t>
      </w:r>
      <w:r w:rsidRPr="00D54E33">
        <w:rPr>
          <w:rFonts w:hint="eastAsia"/>
          <w:sz w:val="21"/>
          <w:szCs w:val="21"/>
        </w:rPr>
        <w:t>创新</w:t>
      </w:r>
      <w:r w:rsidR="0099537E" w:rsidRPr="00D54E33">
        <w:rPr>
          <w:rFonts w:hint="eastAsia"/>
          <w:sz w:val="21"/>
          <w:szCs w:val="21"/>
        </w:rPr>
        <w:t>创造</w:t>
      </w:r>
      <w:r w:rsidRPr="00D54E33">
        <w:rPr>
          <w:rFonts w:hint="eastAsia"/>
          <w:sz w:val="21"/>
          <w:szCs w:val="21"/>
        </w:rPr>
        <w:t>能力为</w:t>
      </w:r>
      <w:r w:rsidR="0099537E" w:rsidRPr="00D54E33">
        <w:rPr>
          <w:rFonts w:hint="eastAsia"/>
          <w:sz w:val="21"/>
          <w:szCs w:val="21"/>
        </w:rPr>
        <w:t>主</w:t>
      </w:r>
      <w:r w:rsidRPr="00D54E33">
        <w:rPr>
          <w:rFonts w:hint="eastAsia"/>
          <w:sz w:val="21"/>
          <w:szCs w:val="21"/>
        </w:rPr>
        <w:t>的</w:t>
      </w:r>
      <w:r w:rsidR="0099537E" w:rsidRPr="00D54E33">
        <w:rPr>
          <w:rFonts w:hint="eastAsia"/>
          <w:sz w:val="21"/>
          <w:szCs w:val="21"/>
        </w:rPr>
        <w:t>新型</w:t>
      </w:r>
      <w:r w:rsidRPr="00D54E33">
        <w:rPr>
          <w:rFonts w:hint="eastAsia"/>
          <w:sz w:val="21"/>
          <w:szCs w:val="21"/>
        </w:rPr>
        <w:t>教学模式，以</w:t>
      </w:r>
      <w:r w:rsidR="0099537E" w:rsidRPr="00D54E33">
        <w:rPr>
          <w:rFonts w:hint="eastAsia"/>
          <w:sz w:val="21"/>
          <w:szCs w:val="21"/>
        </w:rPr>
        <w:t>项目课题为</w:t>
      </w:r>
      <w:r w:rsidRPr="00D54E33">
        <w:rPr>
          <w:rFonts w:hint="eastAsia"/>
          <w:sz w:val="21"/>
          <w:szCs w:val="21"/>
        </w:rPr>
        <w:t>驱动、</w:t>
      </w:r>
      <w:r w:rsidR="0099537E" w:rsidRPr="00D54E33">
        <w:rPr>
          <w:rFonts w:hint="eastAsia"/>
          <w:sz w:val="21"/>
          <w:szCs w:val="21"/>
        </w:rPr>
        <w:t>自主设计实验方案与操作</w:t>
      </w:r>
      <w:r w:rsidRPr="00D54E33">
        <w:rPr>
          <w:rFonts w:hint="eastAsia"/>
          <w:sz w:val="21"/>
          <w:szCs w:val="21"/>
        </w:rPr>
        <w:t>，</w:t>
      </w:r>
      <w:r w:rsidR="0099537E" w:rsidRPr="00D54E33">
        <w:rPr>
          <w:rFonts w:hint="eastAsia"/>
          <w:sz w:val="21"/>
          <w:szCs w:val="21"/>
        </w:rPr>
        <w:t>导师</w:t>
      </w:r>
      <w:r w:rsidRPr="00D54E33">
        <w:rPr>
          <w:rFonts w:hint="eastAsia"/>
          <w:sz w:val="21"/>
          <w:szCs w:val="21"/>
        </w:rPr>
        <w:t>引导探究式</w:t>
      </w:r>
      <w:r w:rsidR="0099537E" w:rsidRPr="00D54E33">
        <w:rPr>
          <w:rFonts w:hint="eastAsia"/>
          <w:sz w:val="21"/>
          <w:szCs w:val="21"/>
        </w:rPr>
        <w:t>实验教学</w:t>
      </w:r>
      <w:r w:rsidRPr="00D54E33">
        <w:rPr>
          <w:rFonts w:hint="eastAsia"/>
          <w:sz w:val="21"/>
          <w:szCs w:val="21"/>
        </w:rPr>
        <w:t>，课后总结</w:t>
      </w:r>
      <w:r w:rsidR="0099537E" w:rsidRPr="00D54E33">
        <w:rPr>
          <w:rFonts w:hint="eastAsia"/>
          <w:sz w:val="21"/>
          <w:szCs w:val="21"/>
        </w:rPr>
        <w:t>与思考</w:t>
      </w:r>
      <w:r w:rsidRPr="00D54E33">
        <w:rPr>
          <w:rFonts w:hint="eastAsia"/>
          <w:sz w:val="21"/>
          <w:szCs w:val="21"/>
        </w:rPr>
        <w:t>等多种方法激发</w:t>
      </w:r>
      <w:r w:rsidR="0035026F" w:rsidRPr="00D54E33">
        <w:rPr>
          <w:rFonts w:hint="eastAsia"/>
          <w:sz w:val="21"/>
          <w:szCs w:val="21"/>
        </w:rPr>
        <w:t>学生的</w:t>
      </w:r>
      <w:r w:rsidRPr="00D54E33">
        <w:rPr>
          <w:rFonts w:hint="eastAsia"/>
          <w:sz w:val="21"/>
          <w:szCs w:val="21"/>
        </w:rPr>
        <w:t>学习动力。</w:t>
      </w:r>
      <w:proofErr w:type="gramStart"/>
      <w:r w:rsidRPr="00D54E33">
        <w:rPr>
          <w:rFonts w:hint="eastAsia"/>
          <w:sz w:val="21"/>
          <w:szCs w:val="21"/>
        </w:rPr>
        <w:t>专创融合</w:t>
      </w:r>
      <w:proofErr w:type="gramEnd"/>
      <w:r w:rsidRPr="00D54E33">
        <w:rPr>
          <w:rFonts w:hint="eastAsia"/>
          <w:sz w:val="21"/>
          <w:szCs w:val="21"/>
        </w:rPr>
        <w:t>背景下以实际</w:t>
      </w:r>
      <w:r w:rsidR="0035026F" w:rsidRPr="00D54E33">
        <w:rPr>
          <w:rFonts w:hint="eastAsia"/>
          <w:sz w:val="21"/>
          <w:szCs w:val="21"/>
        </w:rPr>
        <w:t>项目</w:t>
      </w:r>
      <w:r w:rsidRPr="00D54E33">
        <w:rPr>
          <w:rFonts w:hint="eastAsia"/>
          <w:sz w:val="21"/>
          <w:szCs w:val="21"/>
        </w:rPr>
        <w:t>为实例，教学过程中通过</w:t>
      </w:r>
      <w:r w:rsidR="0035026F" w:rsidRPr="00D54E33">
        <w:rPr>
          <w:rFonts w:hint="eastAsia"/>
          <w:sz w:val="21"/>
          <w:szCs w:val="21"/>
        </w:rPr>
        <w:t>讨论</w:t>
      </w:r>
      <w:r w:rsidRPr="00D54E33">
        <w:rPr>
          <w:rFonts w:hint="eastAsia"/>
          <w:sz w:val="21"/>
          <w:szCs w:val="21"/>
        </w:rPr>
        <w:t>、合作，激发学生</w:t>
      </w:r>
      <w:r w:rsidR="0035026F" w:rsidRPr="00D54E33">
        <w:rPr>
          <w:rFonts w:hint="eastAsia"/>
          <w:sz w:val="21"/>
          <w:szCs w:val="21"/>
        </w:rPr>
        <w:t>的沟通协调能力、</w:t>
      </w:r>
      <w:r w:rsidRPr="00D54E33">
        <w:rPr>
          <w:rFonts w:hint="eastAsia"/>
          <w:sz w:val="21"/>
          <w:szCs w:val="21"/>
        </w:rPr>
        <w:t>创新思维</w:t>
      </w:r>
      <w:r w:rsidR="0035026F" w:rsidRPr="00D54E33">
        <w:rPr>
          <w:rFonts w:hint="eastAsia"/>
          <w:sz w:val="21"/>
          <w:szCs w:val="21"/>
        </w:rPr>
        <w:t>和</w:t>
      </w:r>
      <w:r w:rsidRPr="00D54E33">
        <w:rPr>
          <w:rFonts w:hint="eastAsia"/>
          <w:sz w:val="21"/>
          <w:szCs w:val="21"/>
        </w:rPr>
        <w:t>实践</w:t>
      </w:r>
      <w:r w:rsidR="0035026F" w:rsidRPr="00D54E33">
        <w:rPr>
          <w:rFonts w:hint="eastAsia"/>
          <w:sz w:val="21"/>
          <w:szCs w:val="21"/>
        </w:rPr>
        <w:t>操作</w:t>
      </w:r>
      <w:r w:rsidRPr="00D54E33">
        <w:rPr>
          <w:rFonts w:hint="eastAsia"/>
          <w:sz w:val="21"/>
          <w:szCs w:val="21"/>
        </w:rPr>
        <w:t>能力的发展，在课程</w:t>
      </w:r>
      <w:r w:rsidR="0035026F" w:rsidRPr="00D54E33">
        <w:rPr>
          <w:rFonts w:hint="eastAsia"/>
          <w:sz w:val="21"/>
          <w:szCs w:val="21"/>
        </w:rPr>
        <w:t>综合评定</w:t>
      </w:r>
      <w:r w:rsidRPr="00D54E33">
        <w:rPr>
          <w:rFonts w:hint="eastAsia"/>
          <w:sz w:val="21"/>
          <w:szCs w:val="21"/>
        </w:rPr>
        <w:t>中，</w:t>
      </w:r>
      <w:r w:rsidR="0035026F" w:rsidRPr="00D54E33">
        <w:rPr>
          <w:rFonts w:hint="eastAsia"/>
          <w:sz w:val="21"/>
          <w:szCs w:val="21"/>
        </w:rPr>
        <w:t>将</w:t>
      </w:r>
      <w:r w:rsidRPr="00D54E33">
        <w:rPr>
          <w:rFonts w:hint="eastAsia"/>
          <w:sz w:val="21"/>
          <w:szCs w:val="21"/>
        </w:rPr>
        <w:t>学生</w:t>
      </w:r>
      <w:r w:rsidR="0035026F" w:rsidRPr="00D54E33">
        <w:rPr>
          <w:rFonts w:hint="eastAsia"/>
          <w:sz w:val="21"/>
          <w:szCs w:val="21"/>
        </w:rPr>
        <w:t>的</w:t>
      </w:r>
      <w:r w:rsidRPr="00D54E33">
        <w:rPr>
          <w:rFonts w:hint="eastAsia"/>
          <w:sz w:val="21"/>
          <w:szCs w:val="21"/>
        </w:rPr>
        <w:t>实践能</w:t>
      </w:r>
      <w:r w:rsidR="0035026F" w:rsidRPr="00D54E33">
        <w:rPr>
          <w:rFonts w:hint="eastAsia"/>
          <w:sz w:val="21"/>
          <w:szCs w:val="21"/>
        </w:rPr>
        <w:t>力</w:t>
      </w:r>
      <w:r w:rsidRPr="00D54E33">
        <w:rPr>
          <w:rFonts w:hint="eastAsia"/>
          <w:sz w:val="21"/>
          <w:szCs w:val="21"/>
        </w:rPr>
        <w:t>放在首位，采用过程性评价</w:t>
      </w:r>
      <w:r w:rsidR="0035026F" w:rsidRPr="00D54E33">
        <w:rPr>
          <w:rFonts w:hint="eastAsia"/>
          <w:sz w:val="21"/>
          <w:szCs w:val="21"/>
        </w:rPr>
        <w:t>与结果</w:t>
      </w:r>
      <w:r w:rsidRPr="00D54E33">
        <w:rPr>
          <w:rFonts w:hint="eastAsia"/>
          <w:sz w:val="21"/>
          <w:szCs w:val="21"/>
        </w:rPr>
        <w:t>性评价</w:t>
      </w:r>
      <w:r w:rsidR="0035026F" w:rsidRPr="00D54E33">
        <w:rPr>
          <w:rFonts w:hint="eastAsia"/>
          <w:sz w:val="21"/>
          <w:szCs w:val="21"/>
        </w:rPr>
        <w:t>结合</w:t>
      </w:r>
      <w:r w:rsidRPr="00D54E33">
        <w:rPr>
          <w:rFonts w:hint="eastAsia"/>
          <w:sz w:val="21"/>
          <w:szCs w:val="21"/>
        </w:rPr>
        <w:t>的多元化考核评</w:t>
      </w:r>
      <w:r w:rsidR="0035026F" w:rsidRPr="00D54E33">
        <w:rPr>
          <w:rFonts w:hint="eastAsia"/>
          <w:sz w:val="21"/>
          <w:szCs w:val="21"/>
        </w:rPr>
        <w:t>定</w:t>
      </w:r>
      <w:r w:rsidRPr="00D54E33">
        <w:rPr>
          <w:rFonts w:hint="eastAsia"/>
          <w:sz w:val="21"/>
          <w:szCs w:val="21"/>
        </w:rPr>
        <w:t>体系，细化</w:t>
      </w:r>
      <w:r w:rsidR="0035026F" w:rsidRPr="00D54E33">
        <w:rPr>
          <w:rFonts w:hint="eastAsia"/>
          <w:sz w:val="21"/>
          <w:szCs w:val="21"/>
        </w:rPr>
        <w:t>分值权重</w:t>
      </w:r>
      <w:r w:rsidRPr="00D54E33">
        <w:rPr>
          <w:rFonts w:hint="eastAsia"/>
          <w:sz w:val="21"/>
          <w:szCs w:val="21"/>
        </w:rPr>
        <w:t>，激发学生</w:t>
      </w:r>
      <w:r w:rsidR="0035026F" w:rsidRPr="00D54E33">
        <w:rPr>
          <w:rFonts w:hint="eastAsia"/>
          <w:sz w:val="21"/>
          <w:szCs w:val="21"/>
        </w:rPr>
        <w:t>的</w:t>
      </w:r>
      <w:r w:rsidRPr="00D54E33">
        <w:rPr>
          <w:rFonts w:hint="eastAsia"/>
          <w:sz w:val="21"/>
          <w:szCs w:val="21"/>
        </w:rPr>
        <w:t>自主性</w:t>
      </w:r>
      <w:r w:rsidR="0035026F" w:rsidRPr="00D54E33">
        <w:rPr>
          <w:rFonts w:hint="eastAsia"/>
          <w:sz w:val="21"/>
          <w:szCs w:val="21"/>
        </w:rPr>
        <w:t>和创新型</w:t>
      </w:r>
      <w:r w:rsidRPr="00D54E33">
        <w:rPr>
          <w:rFonts w:hint="eastAsia"/>
          <w:sz w:val="21"/>
          <w:szCs w:val="21"/>
        </w:rPr>
        <w:t>，培养学生的</w:t>
      </w:r>
      <w:r w:rsidR="0035026F" w:rsidRPr="00D54E33">
        <w:rPr>
          <w:rFonts w:hint="eastAsia"/>
          <w:sz w:val="21"/>
          <w:szCs w:val="21"/>
        </w:rPr>
        <w:t>组织</w:t>
      </w:r>
      <w:r w:rsidRPr="00D54E33">
        <w:rPr>
          <w:rFonts w:hint="eastAsia"/>
          <w:sz w:val="21"/>
          <w:szCs w:val="21"/>
        </w:rPr>
        <w:t>学习能力</w:t>
      </w:r>
      <w:r w:rsidR="0035026F" w:rsidRPr="00D54E33">
        <w:rPr>
          <w:rFonts w:hint="eastAsia"/>
          <w:sz w:val="21"/>
          <w:szCs w:val="21"/>
        </w:rPr>
        <w:t>和创新</w:t>
      </w:r>
      <w:r w:rsidRPr="00D54E33">
        <w:rPr>
          <w:rFonts w:hint="eastAsia"/>
          <w:sz w:val="21"/>
          <w:szCs w:val="21"/>
        </w:rPr>
        <w:t>创造</w:t>
      </w:r>
      <w:r w:rsidR="0035026F" w:rsidRPr="00D54E33">
        <w:rPr>
          <w:rFonts w:hint="eastAsia"/>
          <w:sz w:val="21"/>
          <w:szCs w:val="21"/>
        </w:rPr>
        <w:t>能</w:t>
      </w:r>
      <w:r w:rsidRPr="00D54E33">
        <w:rPr>
          <w:rFonts w:hint="eastAsia"/>
          <w:sz w:val="21"/>
          <w:szCs w:val="21"/>
        </w:rPr>
        <w:t>力</w:t>
      </w:r>
      <w:r w:rsidR="00EC65A6" w:rsidRPr="00D54E33">
        <w:rPr>
          <w:rFonts w:hint="eastAsia"/>
          <w:sz w:val="21"/>
          <w:szCs w:val="21"/>
        </w:rPr>
        <w:t>。</w:t>
      </w:r>
    </w:p>
    <w:p w14:paraId="692F9CDF" w14:textId="77777777" w:rsidR="0098743E" w:rsidRDefault="0098743E" w:rsidP="0098743E">
      <w:pPr>
        <w:ind w:firstLine="480"/>
        <w:rPr>
          <w:rFonts w:eastAsia="宋体"/>
          <w:u w:color="000000"/>
        </w:rPr>
      </w:pPr>
    </w:p>
    <w:p w14:paraId="0874C2CC" w14:textId="336FF5A5" w:rsidR="00F769AD" w:rsidRPr="00C30AB8" w:rsidRDefault="00F769AD" w:rsidP="00D54E33">
      <w:pPr>
        <w:spacing w:beforeLines="50" w:before="156" w:afterLines="50" w:after="156" w:line="240" w:lineRule="auto"/>
        <w:ind w:firstLineChars="0" w:firstLine="0"/>
        <w:rPr>
          <w:rFonts w:eastAsia="黑体" w:cs="Times New Roman"/>
          <w:b/>
          <w:sz w:val="21"/>
          <w:szCs w:val="20"/>
        </w:rPr>
      </w:pPr>
      <w:r w:rsidRPr="00C30AB8">
        <w:rPr>
          <w:rFonts w:eastAsia="黑体" w:cs="Times New Roman"/>
          <w:b/>
          <w:sz w:val="21"/>
          <w:szCs w:val="20"/>
        </w:rPr>
        <w:t>参考文献</w:t>
      </w:r>
    </w:p>
    <w:p w14:paraId="0261B04E" w14:textId="77777777" w:rsidR="00F769AD" w:rsidRPr="00C30AB8" w:rsidRDefault="00F769AD" w:rsidP="002E466B">
      <w:pPr>
        <w:widowControl/>
        <w:ind w:firstLineChars="0" w:firstLine="0"/>
        <w:rPr>
          <w:rFonts w:eastAsia="宋体" w:cs="Times New Roman"/>
          <w:color w:val="000000"/>
          <w:sz w:val="15"/>
          <w:szCs w:val="15"/>
          <w:u w:color="000000"/>
        </w:rPr>
      </w:pPr>
      <w:bookmarkStart w:id="10" w:name="_CNKI50661A5E915CD7A74D97280EB30C74F4"/>
      <w:r w:rsidRPr="00C30AB8">
        <w:rPr>
          <w:rFonts w:eastAsia="宋体" w:cs="Times New Roman"/>
          <w:color w:val="000000"/>
          <w:sz w:val="15"/>
          <w:szCs w:val="15"/>
          <w:u w:color="000000"/>
        </w:rPr>
        <w:t>[1]</w:t>
      </w:r>
      <w:r w:rsidRPr="00C30AB8">
        <w:rPr>
          <w:rFonts w:eastAsia="宋体" w:cs="Times New Roman" w:hint="eastAsia"/>
          <w:color w:val="000000"/>
          <w:sz w:val="15"/>
          <w:szCs w:val="15"/>
          <w:u w:color="000000"/>
        </w:rPr>
        <w:t>山宝琴</w:t>
      </w:r>
      <w:r w:rsidRPr="00C30AB8">
        <w:rPr>
          <w:rFonts w:eastAsia="宋体" w:cs="Times New Roman" w:hint="eastAsia"/>
          <w:color w:val="000000"/>
          <w:sz w:val="15"/>
          <w:szCs w:val="15"/>
          <w:u w:color="000000"/>
        </w:rPr>
        <w:t>,</w:t>
      </w:r>
      <w:proofErr w:type="gramStart"/>
      <w:r w:rsidRPr="00C30AB8">
        <w:rPr>
          <w:rFonts w:eastAsia="宋体" w:cs="Times New Roman" w:hint="eastAsia"/>
          <w:color w:val="000000"/>
          <w:sz w:val="15"/>
          <w:szCs w:val="15"/>
          <w:u w:color="000000"/>
        </w:rPr>
        <w:t>刘羽</w:t>
      </w:r>
      <w:proofErr w:type="gramEnd"/>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模式的环境工程教学体系探索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陕西教育</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高教</w:t>
      </w:r>
      <w:r w:rsidRPr="00C30AB8">
        <w:rPr>
          <w:rFonts w:eastAsia="宋体" w:cs="Times New Roman" w:hint="eastAsia"/>
          <w:color w:val="000000"/>
          <w:sz w:val="15"/>
          <w:szCs w:val="15"/>
          <w:u w:color="000000"/>
        </w:rPr>
        <w:t>)</w:t>
      </w:r>
      <w:r w:rsidRPr="00C30AB8">
        <w:rPr>
          <w:rFonts w:eastAsia="宋体" w:cs="Times New Roman"/>
          <w:color w:val="000000"/>
          <w:sz w:val="15"/>
          <w:szCs w:val="15"/>
          <w:u w:color="000000"/>
        </w:rPr>
        <w:t>, 2016, (3): 64-65.</w:t>
      </w:r>
      <w:bookmarkEnd w:id="10"/>
    </w:p>
    <w:p w14:paraId="78B5498B" w14:textId="77777777" w:rsidR="00F769AD" w:rsidRPr="00C30AB8" w:rsidRDefault="00F769AD" w:rsidP="002E466B">
      <w:pPr>
        <w:widowControl/>
        <w:ind w:firstLineChars="0" w:firstLine="0"/>
        <w:rPr>
          <w:rFonts w:eastAsia="宋体" w:cs="Times New Roman"/>
          <w:color w:val="000000"/>
          <w:sz w:val="15"/>
          <w:szCs w:val="15"/>
          <w:u w:color="000000"/>
        </w:rPr>
      </w:pPr>
      <w:bookmarkStart w:id="11" w:name="_CNKI025623E92B3A6A80947D02411205CD57"/>
      <w:r w:rsidRPr="00C30AB8">
        <w:rPr>
          <w:rFonts w:eastAsia="宋体" w:cs="Times New Roman"/>
          <w:color w:val="000000"/>
          <w:sz w:val="15"/>
          <w:szCs w:val="15"/>
          <w:u w:color="000000"/>
        </w:rPr>
        <w:t>[2]</w:t>
      </w:r>
      <w:r w:rsidRPr="00C30AB8">
        <w:rPr>
          <w:rFonts w:eastAsia="宋体" w:cs="Times New Roman" w:hint="eastAsia"/>
          <w:color w:val="000000"/>
          <w:sz w:val="15"/>
          <w:szCs w:val="15"/>
          <w:u w:color="000000"/>
        </w:rPr>
        <w:t>张瑾</w:t>
      </w:r>
      <w:r w:rsidRPr="00C30AB8">
        <w:rPr>
          <w:rFonts w:eastAsia="宋体" w:cs="Times New Roman" w:hint="eastAsia"/>
          <w:color w:val="000000"/>
          <w:sz w:val="15"/>
          <w:szCs w:val="15"/>
          <w:u w:color="000000"/>
        </w:rPr>
        <w:t>,</w:t>
      </w:r>
      <w:proofErr w:type="gramStart"/>
      <w:r w:rsidRPr="00C30AB8">
        <w:rPr>
          <w:rFonts w:eastAsia="宋体" w:cs="Times New Roman" w:hint="eastAsia"/>
          <w:color w:val="000000"/>
          <w:sz w:val="15"/>
          <w:szCs w:val="15"/>
          <w:u w:color="000000"/>
        </w:rPr>
        <w:t>徐晨茗</w:t>
      </w:r>
      <w:proofErr w:type="gramEnd"/>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培养模式的环境工程专业实践课程改革</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安徽农业科学</w:t>
      </w:r>
      <w:r w:rsidRPr="00C30AB8">
        <w:rPr>
          <w:rFonts w:eastAsia="宋体" w:cs="Times New Roman"/>
          <w:color w:val="000000"/>
          <w:sz w:val="15"/>
          <w:szCs w:val="15"/>
          <w:u w:color="000000"/>
        </w:rPr>
        <w:t>, 2019, 47(10): 269-271.</w:t>
      </w:r>
      <w:bookmarkEnd w:id="11"/>
    </w:p>
    <w:p w14:paraId="5DD355F4" w14:textId="77777777" w:rsidR="00F769AD" w:rsidRPr="00C30AB8" w:rsidRDefault="00F769AD" w:rsidP="002E466B">
      <w:pPr>
        <w:widowControl/>
        <w:ind w:firstLineChars="0" w:firstLine="0"/>
        <w:rPr>
          <w:rFonts w:eastAsia="宋体" w:cs="Times New Roman"/>
          <w:color w:val="000000"/>
          <w:sz w:val="15"/>
          <w:szCs w:val="15"/>
          <w:u w:color="000000"/>
        </w:rPr>
      </w:pPr>
      <w:bookmarkStart w:id="12" w:name="_CNKI694D0E649EA295ED7872B56E8180E49F"/>
      <w:r w:rsidRPr="00C30AB8">
        <w:rPr>
          <w:rFonts w:eastAsia="宋体" w:cs="Times New Roman"/>
          <w:color w:val="000000"/>
          <w:sz w:val="15"/>
          <w:szCs w:val="15"/>
          <w:u w:color="000000"/>
        </w:rPr>
        <w:t>[3]</w:t>
      </w:r>
      <w:r w:rsidRPr="00C30AB8">
        <w:rPr>
          <w:rFonts w:eastAsia="宋体" w:cs="Times New Roman" w:hint="eastAsia"/>
          <w:color w:val="000000"/>
          <w:sz w:val="15"/>
          <w:szCs w:val="15"/>
          <w:u w:color="000000"/>
        </w:rPr>
        <w:t>冷杰雯</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孙兆楠</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刘欢</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proofErr w:type="gramStart"/>
      <w:r w:rsidRPr="00C30AB8">
        <w:rPr>
          <w:rFonts w:eastAsia="宋体" w:cs="Times New Roman" w:hint="eastAsia"/>
          <w:color w:val="000000"/>
          <w:sz w:val="15"/>
          <w:szCs w:val="15"/>
          <w:u w:color="000000"/>
        </w:rPr>
        <w:t>专创融合</w:t>
      </w:r>
      <w:proofErr w:type="gramEnd"/>
      <w:r w:rsidRPr="00C30AB8">
        <w:rPr>
          <w:rFonts w:eastAsia="宋体" w:cs="Times New Roman" w:hint="eastAsia"/>
          <w:color w:val="000000"/>
          <w:sz w:val="15"/>
          <w:szCs w:val="15"/>
          <w:u w:color="000000"/>
        </w:rPr>
        <w:t>背景下的实验教学改革——以环境工程专业实验为例</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山东化工</w:t>
      </w:r>
      <w:r w:rsidRPr="00C30AB8">
        <w:rPr>
          <w:rFonts w:eastAsia="宋体" w:cs="Times New Roman"/>
          <w:color w:val="000000"/>
          <w:sz w:val="15"/>
          <w:szCs w:val="15"/>
          <w:u w:color="000000"/>
        </w:rPr>
        <w:t>, 2021, 50(6): 245-246, 251.</w:t>
      </w:r>
      <w:bookmarkEnd w:id="12"/>
    </w:p>
    <w:p w14:paraId="0F95572C" w14:textId="77777777" w:rsidR="00F769AD" w:rsidRPr="00C30AB8" w:rsidRDefault="00F769AD" w:rsidP="002E466B">
      <w:pPr>
        <w:widowControl/>
        <w:ind w:firstLineChars="0" w:firstLine="0"/>
        <w:rPr>
          <w:rFonts w:eastAsia="宋体" w:cs="Times New Roman"/>
          <w:color w:val="000000"/>
          <w:sz w:val="15"/>
          <w:szCs w:val="15"/>
          <w:u w:color="000000"/>
        </w:rPr>
      </w:pPr>
      <w:bookmarkStart w:id="13" w:name="_CNKI6CACC26ED91953578EF60F4BB1CD6AA2"/>
      <w:r w:rsidRPr="00C30AB8">
        <w:rPr>
          <w:rFonts w:eastAsia="宋体" w:cs="Times New Roman"/>
          <w:color w:val="000000"/>
          <w:sz w:val="15"/>
          <w:szCs w:val="15"/>
          <w:u w:color="000000"/>
        </w:rPr>
        <w:t>[</w:t>
      </w:r>
      <w:proofErr w:type="gramStart"/>
      <w:r w:rsidRPr="00C30AB8">
        <w:rPr>
          <w:rFonts w:eastAsia="宋体" w:cs="Times New Roman"/>
          <w:color w:val="000000"/>
          <w:sz w:val="15"/>
          <w:szCs w:val="15"/>
          <w:u w:color="000000"/>
        </w:rPr>
        <w:t>4]William</w:t>
      </w:r>
      <w:proofErr w:type="gramEnd"/>
      <w:r w:rsidRPr="00C30AB8">
        <w:rPr>
          <w:rFonts w:eastAsia="宋体" w:cs="Times New Roman"/>
          <w:color w:val="000000"/>
          <w:sz w:val="15"/>
          <w:szCs w:val="15"/>
          <w:u w:color="000000"/>
        </w:rPr>
        <w:t xml:space="preserve"> G. Spady. Outcome-Based Education: Critical Issues and Answers[J], 1994.</w:t>
      </w:r>
      <w:bookmarkEnd w:id="13"/>
    </w:p>
    <w:p w14:paraId="6F3DEB2E" w14:textId="77777777" w:rsidR="00F769AD" w:rsidRPr="00C30AB8" w:rsidRDefault="00F769AD" w:rsidP="002E466B">
      <w:pPr>
        <w:widowControl/>
        <w:ind w:firstLineChars="0" w:firstLine="0"/>
        <w:rPr>
          <w:rFonts w:eastAsia="宋体" w:cs="Times New Roman"/>
          <w:color w:val="000000"/>
          <w:sz w:val="15"/>
          <w:szCs w:val="15"/>
          <w:u w:color="000000"/>
        </w:rPr>
      </w:pPr>
      <w:bookmarkStart w:id="14" w:name="_CNKI9D62B92C81A54678F162D55A627008C9"/>
      <w:r w:rsidRPr="00C30AB8">
        <w:rPr>
          <w:rFonts w:eastAsia="宋体" w:cs="Times New Roman"/>
          <w:color w:val="000000"/>
          <w:sz w:val="15"/>
          <w:szCs w:val="15"/>
          <w:u w:color="000000"/>
        </w:rPr>
        <w:t>[5]</w:t>
      </w:r>
      <w:r w:rsidRPr="00C30AB8">
        <w:rPr>
          <w:rFonts w:eastAsia="宋体" w:cs="Times New Roman" w:hint="eastAsia"/>
          <w:color w:val="000000"/>
          <w:sz w:val="15"/>
          <w:szCs w:val="15"/>
          <w:u w:color="000000"/>
        </w:rPr>
        <w:t>刘忻</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袁怡</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吴友谊</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成果导向教育理念下的环境工程毕业实习教学改革探索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高教学刊</w:t>
      </w:r>
      <w:r w:rsidRPr="00C30AB8">
        <w:rPr>
          <w:rFonts w:eastAsia="宋体" w:cs="Times New Roman"/>
          <w:color w:val="000000"/>
          <w:sz w:val="15"/>
          <w:szCs w:val="15"/>
          <w:u w:color="000000"/>
        </w:rPr>
        <w:t>, 2018, (19): 153-155.</w:t>
      </w:r>
      <w:bookmarkEnd w:id="14"/>
    </w:p>
    <w:p w14:paraId="35742664" w14:textId="77777777" w:rsidR="00F769AD" w:rsidRPr="00C30AB8" w:rsidRDefault="00F769AD" w:rsidP="002E466B">
      <w:pPr>
        <w:widowControl/>
        <w:ind w:firstLineChars="0" w:firstLine="0"/>
        <w:rPr>
          <w:rFonts w:eastAsia="宋体" w:cs="Times New Roman"/>
          <w:color w:val="000000"/>
          <w:sz w:val="15"/>
          <w:szCs w:val="15"/>
          <w:u w:color="000000"/>
        </w:rPr>
      </w:pPr>
      <w:bookmarkStart w:id="15" w:name="_CNKI5AE45D8B005C5EB77424E176D3F09117"/>
      <w:r w:rsidRPr="00C30AB8">
        <w:rPr>
          <w:rFonts w:eastAsia="宋体" w:cs="Times New Roman"/>
          <w:color w:val="000000"/>
          <w:sz w:val="15"/>
          <w:szCs w:val="15"/>
          <w:u w:color="000000"/>
        </w:rPr>
        <w:lastRenderedPageBreak/>
        <w:t>[6]</w:t>
      </w:r>
      <w:r w:rsidRPr="00C30AB8">
        <w:rPr>
          <w:rFonts w:eastAsia="宋体" w:cs="Times New Roman" w:hint="eastAsia"/>
          <w:color w:val="000000"/>
          <w:sz w:val="15"/>
          <w:szCs w:val="15"/>
          <w:u w:color="000000"/>
        </w:rPr>
        <w:t>潘梅</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严金龙</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陈天明</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”理念的环境工程专业实验课程改革与建设</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教育教学论坛</w:t>
      </w:r>
      <w:r w:rsidRPr="00C30AB8">
        <w:rPr>
          <w:rFonts w:eastAsia="宋体" w:cs="Times New Roman"/>
          <w:color w:val="000000"/>
          <w:sz w:val="15"/>
          <w:szCs w:val="15"/>
          <w:u w:color="000000"/>
        </w:rPr>
        <w:t>, 2018, (5): 277-278.</w:t>
      </w:r>
      <w:bookmarkEnd w:id="15"/>
    </w:p>
    <w:p w14:paraId="43F1ACB6" w14:textId="77777777" w:rsidR="00F769AD" w:rsidRPr="00C30AB8" w:rsidRDefault="00F769AD" w:rsidP="002E466B">
      <w:pPr>
        <w:widowControl/>
        <w:ind w:firstLineChars="0" w:firstLine="0"/>
        <w:rPr>
          <w:rFonts w:eastAsia="宋体" w:cs="Times New Roman"/>
          <w:color w:val="000000"/>
          <w:sz w:val="15"/>
          <w:szCs w:val="15"/>
          <w:u w:color="000000"/>
        </w:rPr>
      </w:pPr>
      <w:bookmarkStart w:id="16" w:name="_CNKIB9CCACCE5CFCD166FFE4CD95F5DE19A8"/>
      <w:r w:rsidRPr="00C30AB8">
        <w:rPr>
          <w:rFonts w:eastAsia="宋体" w:cs="Times New Roman"/>
          <w:color w:val="000000"/>
          <w:sz w:val="15"/>
          <w:szCs w:val="15"/>
          <w:u w:color="000000"/>
        </w:rPr>
        <w:t>[7]</w:t>
      </w:r>
      <w:proofErr w:type="gramStart"/>
      <w:r w:rsidRPr="00C30AB8">
        <w:rPr>
          <w:rFonts w:eastAsia="宋体" w:cs="Times New Roman" w:hint="eastAsia"/>
          <w:color w:val="000000"/>
          <w:sz w:val="15"/>
          <w:szCs w:val="15"/>
          <w:u w:color="000000"/>
        </w:rPr>
        <w:t>韩同样</w:t>
      </w:r>
      <w:r w:rsidRPr="00C30AB8">
        <w:rPr>
          <w:rFonts w:eastAsia="宋体" w:cs="Times New Roman" w:hint="eastAsia"/>
          <w:color w:val="000000"/>
          <w:sz w:val="15"/>
          <w:szCs w:val="15"/>
          <w:u w:color="000000"/>
        </w:rPr>
        <w:t>,</w:t>
      </w:r>
      <w:proofErr w:type="gramEnd"/>
      <w:r w:rsidRPr="00C30AB8">
        <w:rPr>
          <w:rFonts w:eastAsia="宋体" w:cs="Times New Roman" w:hint="eastAsia"/>
          <w:color w:val="000000"/>
          <w:sz w:val="15"/>
          <w:szCs w:val="15"/>
          <w:u w:color="000000"/>
        </w:rPr>
        <w:t>刘志明</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胡燕士</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开放式工程训练与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教学模式探索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2016, 33(5): 174-177.</w:t>
      </w:r>
      <w:bookmarkEnd w:id="16"/>
    </w:p>
    <w:p w14:paraId="297B888D" w14:textId="77777777" w:rsidR="00F769AD" w:rsidRPr="00C30AB8" w:rsidRDefault="00F769AD" w:rsidP="002E466B">
      <w:pPr>
        <w:widowControl/>
        <w:ind w:firstLineChars="0" w:firstLine="0"/>
        <w:rPr>
          <w:rFonts w:eastAsia="宋体" w:cs="Times New Roman"/>
          <w:color w:val="000000"/>
          <w:sz w:val="15"/>
          <w:szCs w:val="15"/>
          <w:u w:color="000000"/>
        </w:rPr>
      </w:pPr>
      <w:bookmarkStart w:id="17" w:name="_CNKI7698256A0A9A6018E04B36738909067E"/>
      <w:r w:rsidRPr="00C30AB8">
        <w:rPr>
          <w:rFonts w:eastAsia="宋体" w:cs="Times New Roman"/>
          <w:color w:val="000000"/>
          <w:sz w:val="15"/>
          <w:szCs w:val="15"/>
          <w:u w:color="000000"/>
        </w:rPr>
        <w:t>[8]</w:t>
      </w:r>
      <w:r w:rsidRPr="00C30AB8">
        <w:rPr>
          <w:rFonts w:eastAsia="宋体" w:cs="Times New Roman" w:hint="eastAsia"/>
          <w:color w:val="000000"/>
          <w:sz w:val="15"/>
          <w:szCs w:val="15"/>
          <w:u w:color="000000"/>
        </w:rPr>
        <w:t>郑大锋</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陈砺</w:t>
      </w:r>
      <w:r w:rsidRPr="00C30AB8">
        <w:rPr>
          <w:rFonts w:eastAsia="宋体" w:cs="Times New Roman" w:hint="eastAsia"/>
          <w:color w:val="000000"/>
          <w:sz w:val="15"/>
          <w:szCs w:val="15"/>
          <w:u w:color="000000"/>
        </w:rPr>
        <w:t>,</w:t>
      </w:r>
      <w:proofErr w:type="gramStart"/>
      <w:r w:rsidRPr="00C30AB8">
        <w:rPr>
          <w:rFonts w:eastAsia="宋体" w:cs="Times New Roman" w:hint="eastAsia"/>
          <w:color w:val="000000"/>
          <w:sz w:val="15"/>
          <w:szCs w:val="15"/>
          <w:u w:color="000000"/>
        </w:rPr>
        <w:t>王秀军</w:t>
      </w:r>
      <w:proofErr w:type="gramEnd"/>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工程教育理念与化工专业实践教学体系研究</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2017, 34(5): 154-157, 160.</w:t>
      </w:r>
      <w:bookmarkEnd w:id="17"/>
    </w:p>
    <w:p w14:paraId="0332592D" w14:textId="77777777" w:rsidR="00F769AD" w:rsidRPr="00C30AB8" w:rsidRDefault="00F769AD" w:rsidP="002E466B">
      <w:pPr>
        <w:widowControl/>
        <w:ind w:firstLineChars="0" w:firstLine="0"/>
        <w:rPr>
          <w:rFonts w:eastAsia="宋体" w:cs="Times New Roman"/>
          <w:color w:val="000000"/>
          <w:sz w:val="15"/>
          <w:szCs w:val="15"/>
          <w:u w:color="000000"/>
        </w:rPr>
      </w:pPr>
      <w:bookmarkStart w:id="18" w:name="_CNKI0AF1413EB4469843D107EE98761D9864"/>
      <w:r w:rsidRPr="00C30AB8">
        <w:rPr>
          <w:rFonts w:eastAsia="宋体" w:cs="Times New Roman"/>
          <w:color w:val="000000"/>
          <w:sz w:val="15"/>
          <w:szCs w:val="15"/>
          <w:u w:color="000000"/>
        </w:rPr>
        <w:t>[9]</w:t>
      </w:r>
      <w:r w:rsidRPr="00C30AB8">
        <w:rPr>
          <w:rFonts w:eastAsia="宋体" w:cs="Times New Roman" w:hint="eastAsia"/>
          <w:color w:val="000000"/>
          <w:sz w:val="15"/>
          <w:szCs w:val="15"/>
          <w:u w:color="000000"/>
        </w:rPr>
        <w:t>高冬梅</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李莉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环境科学综合大实验探索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实验科学与技术</w:t>
      </w:r>
      <w:r w:rsidRPr="00C30AB8">
        <w:rPr>
          <w:rFonts w:eastAsia="宋体" w:cs="Times New Roman"/>
          <w:color w:val="000000"/>
          <w:sz w:val="15"/>
          <w:szCs w:val="15"/>
          <w:u w:color="000000"/>
        </w:rPr>
        <w:t>, 2010, 8(5): 110-112.</w:t>
      </w:r>
      <w:bookmarkEnd w:id="18"/>
    </w:p>
    <w:p w14:paraId="3D93BF8E" w14:textId="77777777" w:rsidR="00F769AD" w:rsidRPr="00C30AB8" w:rsidRDefault="00F769AD" w:rsidP="002E466B">
      <w:pPr>
        <w:widowControl/>
        <w:ind w:firstLineChars="0" w:firstLine="0"/>
        <w:rPr>
          <w:rFonts w:eastAsia="宋体" w:cs="Times New Roman"/>
          <w:color w:val="000000"/>
          <w:sz w:val="15"/>
          <w:szCs w:val="15"/>
          <w:u w:color="000000"/>
        </w:rPr>
      </w:pPr>
      <w:bookmarkStart w:id="19" w:name="_CNKI4AEAD8867AC50084D12268B978C560F5"/>
      <w:r w:rsidRPr="00C30AB8">
        <w:rPr>
          <w:rFonts w:eastAsia="宋体" w:cs="Times New Roman"/>
          <w:color w:val="000000"/>
          <w:sz w:val="15"/>
          <w:szCs w:val="15"/>
          <w:u w:color="000000"/>
        </w:rPr>
        <w:t>[10]</w:t>
      </w:r>
      <w:r w:rsidRPr="00C30AB8">
        <w:rPr>
          <w:rFonts w:eastAsia="宋体" w:cs="Times New Roman" w:hint="eastAsia"/>
          <w:color w:val="000000"/>
          <w:sz w:val="15"/>
          <w:szCs w:val="15"/>
          <w:u w:color="000000"/>
        </w:rPr>
        <w:t>李雁</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林春绵</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沈元</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理念下的环境工程专业综合实验“项目式”教学改革探索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教育现代化</w:t>
      </w:r>
      <w:r w:rsidRPr="00C30AB8">
        <w:rPr>
          <w:rFonts w:eastAsia="宋体" w:cs="Times New Roman"/>
          <w:color w:val="000000"/>
          <w:sz w:val="15"/>
          <w:szCs w:val="15"/>
          <w:u w:color="000000"/>
        </w:rPr>
        <w:t>, 2020, 7(36): 72-74.</w:t>
      </w:r>
      <w:bookmarkEnd w:id="19"/>
    </w:p>
    <w:p w14:paraId="68288ADE" w14:textId="77777777" w:rsidR="00F769AD" w:rsidRPr="00C30AB8" w:rsidRDefault="00F769AD" w:rsidP="002E466B">
      <w:pPr>
        <w:widowControl/>
        <w:ind w:firstLineChars="0" w:firstLine="0"/>
        <w:rPr>
          <w:rFonts w:eastAsia="宋体" w:cs="Times New Roman"/>
          <w:color w:val="000000"/>
          <w:sz w:val="15"/>
          <w:szCs w:val="15"/>
          <w:u w:color="000000"/>
        </w:rPr>
      </w:pPr>
      <w:bookmarkStart w:id="20" w:name="_CNKI440989CA744D3100F2CEC64C1BEAD2BA"/>
      <w:r w:rsidRPr="00C30AB8">
        <w:rPr>
          <w:rFonts w:eastAsia="宋体" w:cs="Times New Roman"/>
          <w:color w:val="000000"/>
          <w:sz w:val="15"/>
          <w:szCs w:val="15"/>
          <w:u w:color="000000"/>
        </w:rPr>
        <w:t>[11]</w:t>
      </w:r>
      <w:r w:rsidRPr="00C30AB8">
        <w:rPr>
          <w:rFonts w:eastAsia="宋体" w:cs="Times New Roman" w:hint="eastAsia"/>
          <w:color w:val="000000"/>
          <w:sz w:val="15"/>
          <w:szCs w:val="15"/>
          <w:u w:color="000000"/>
        </w:rPr>
        <w:t>戴婷</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朱海燕</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张今朝</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理念进行目标细化的工程实践教学改革与实践</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2019, 36(10): 211-214.</w:t>
      </w:r>
      <w:bookmarkEnd w:id="20"/>
    </w:p>
    <w:p w14:paraId="76646726" w14:textId="77777777" w:rsidR="00F769AD" w:rsidRPr="00C30AB8" w:rsidRDefault="00F769AD" w:rsidP="002E466B">
      <w:pPr>
        <w:widowControl/>
        <w:ind w:firstLineChars="0" w:firstLine="0"/>
        <w:rPr>
          <w:rFonts w:eastAsia="宋体" w:cs="Times New Roman"/>
          <w:color w:val="000000"/>
          <w:sz w:val="15"/>
          <w:szCs w:val="15"/>
          <w:u w:color="000000"/>
        </w:rPr>
      </w:pPr>
      <w:bookmarkStart w:id="21" w:name="_CNKIFC6FCDC62BF97D8FAA923EDDF57C9ECB"/>
      <w:r w:rsidRPr="00C30AB8">
        <w:rPr>
          <w:rFonts w:eastAsia="宋体" w:cs="Times New Roman"/>
          <w:color w:val="000000"/>
          <w:sz w:val="15"/>
          <w:szCs w:val="15"/>
          <w:u w:color="000000"/>
        </w:rPr>
        <w:t>[12]</w:t>
      </w:r>
      <w:r w:rsidRPr="00C30AB8">
        <w:rPr>
          <w:rFonts w:eastAsia="宋体" w:cs="Times New Roman" w:hint="eastAsia"/>
          <w:color w:val="000000"/>
          <w:sz w:val="15"/>
          <w:szCs w:val="15"/>
          <w:u w:color="000000"/>
        </w:rPr>
        <w:t>裴秀</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模式的环境工程基础教学改革研究</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科技风</w:t>
      </w:r>
      <w:r w:rsidRPr="00C30AB8">
        <w:rPr>
          <w:rFonts w:eastAsia="宋体" w:cs="Times New Roman"/>
          <w:color w:val="000000"/>
          <w:sz w:val="15"/>
          <w:szCs w:val="15"/>
          <w:u w:color="000000"/>
        </w:rPr>
        <w:t>, 2022, (16): 94-96.</w:t>
      </w:r>
      <w:bookmarkEnd w:id="21"/>
    </w:p>
    <w:p w14:paraId="04D60A5B" w14:textId="77777777" w:rsidR="00F769AD" w:rsidRPr="00C30AB8" w:rsidRDefault="00F769AD" w:rsidP="002E466B">
      <w:pPr>
        <w:widowControl/>
        <w:ind w:firstLineChars="0" w:firstLine="0"/>
        <w:rPr>
          <w:rFonts w:eastAsia="宋体" w:cs="Times New Roman"/>
          <w:color w:val="000000"/>
          <w:sz w:val="15"/>
          <w:szCs w:val="15"/>
          <w:u w:color="000000"/>
        </w:rPr>
      </w:pPr>
      <w:bookmarkStart w:id="22" w:name="_CNKI83C1FAE9BE7277AE757C28B32D53C9CE"/>
      <w:r w:rsidRPr="00C30AB8">
        <w:rPr>
          <w:rFonts w:eastAsia="宋体" w:cs="Times New Roman"/>
          <w:color w:val="000000"/>
          <w:sz w:val="15"/>
          <w:szCs w:val="15"/>
          <w:u w:color="000000"/>
        </w:rPr>
        <w:t>[13]</w:t>
      </w:r>
      <w:r w:rsidRPr="00C30AB8">
        <w:rPr>
          <w:rFonts w:eastAsia="宋体" w:cs="Times New Roman" w:hint="eastAsia"/>
          <w:color w:val="000000"/>
          <w:sz w:val="15"/>
          <w:szCs w:val="15"/>
          <w:u w:color="000000"/>
        </w:rPr>
        <w:t>张珂</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郑宾国</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崔节虎</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模式的环境工程虚拟仿真实验中心建设探索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2019, 36(1): 270-273.</w:t>
      </w:r>
      <w:bookmarkEnd w:id="22"/>
    </w:p>
    <w:p w14:paraId="2257E7C1" w14:textId="77777777" w:rsidR="00F769AD" w:rsidRPr="00C30AB8" w:rsidRDefault="00F769AD" w:rsidP="002E466B">
      <w:pPr>
        <w:widowControl/>
        <w:ind w:firstLineChars="0" w:firstLine="0"/>
        <w:rPr>
          <w:rFonts w:eastAsia="宋体" w:cs="Times New Roman"/>
          <w:color w:val="000000"/>
          <w:sz w:val="15"/>
          <w:szCs w:val="15"/>
          <w:u w:color="000000"/>
        </w:rPr>
      </w:pPr>
      <w:bookmarkStart w:id="23" w:name="_CNKI55CF11E80AA643956DF1DE0D845C3F32"/>
      <w:r w:rsidRPr="00C30AB8">
        <w:rPr>
          <w:rFonts w:eastAsia="宋体" w:cs="Times New Roman"/>
          <w:color w:val="000000"/>
          <w:sz w:val="15"/>
          <w:szCs w:val="15"/>
          <w:u w:color="000000"/>
        </w:rPr>
        <w:t>[14]</w:t>
      </w:r>
      <w:r w:rsidRPr="00C30AB8">
        <w:rPr>
          <w:rFonts w:eastAsia="宋体" w:cs="Times New Roman" w:hint="eastAsia"/>
          <w:color w:val="000000"/>
          <w:sz w:val="15"/>
          <w:szCs w:val="15"/>
          <w:u w:color="000000"/>
        </w:rPr>
        <w:t>耿晓伟</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理念的实践教学体系改革——以安全工程专业为例</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2019, 36(7): 192-196.</w:t>
      </w:r>
      <w:bookmarkEnd w:id="23"/>
    </w:p>
    <w:p w14:paraId="21628E6A" w14:textId="77777777" w:rsidR="00F769AD" w:rsidRPr="00C30AB8" w:rsidRDefault="00F769AD" w:rsidP="002E466B">
      <w:pPr>
        <w:widowControl/>
        <w:ind w:firstLineChars="0" w:firstLine="0"/>
        <w:rPr>
          <w:rFonts w:eastAsia="宋体" w:cs="Times New Roman"/>
          <w:color w:val="000000"/>
          <w:sz w:val="15"/>
          <w:szCs w:val="15"/>
          <w:u w:color="000000"/>
        </w:rPr>
      </w:pPr>
      <w:bookmarkStart w:id="24" w:name="_CNKI73696D6B46301392D3F6F42D4418921E"/>
      <w:r w:rsidRPr="00C30AB8">
        <w:rPr>
          <w:rFonts w:eastAsia="宋体" w:cs="Times New Roman"/>
          <w:color w:val="000000"/>
          <w:sz w:val="15"/>
          <w:szCs w:val="15"/>
          <w:u w:color="000000"/>
        </w:rPr>
        <w:t>[15]</w:t>
      </w:r>
      <w:r w:rsidRPr="00C30AB8">
        <w:rPr>
          <w:rFonts w:eastAsia="宋体" w:cs="Times New Roman" w:hint="eastAsia"/>
          <w:color w:val="000000"/>
          <w:sz w:val="15"/>
          <w:szCs w:val="15"/>
          <w:u w:color="000000"/>
        </w:rPr>
        <w:t>陈铎</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孙曙光</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王曦</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“新工科”背景下基于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理念的环境工程专业人才培养探索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井冈山大学学报</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自然科学版</w:t>
      </w:r>
      <w:r w:rsidRPr="00C30AB8">
        <w:rPr>
          <w:rFonts w:eastAsia="宋体" w:cs="Times New Roman" w:hint="eastAsia"/>
          <w:color w:val="000000"/>
          <w:sz w:val="15"/>
          <w:szCs w:val="15"/>
          <w:u w:color="000000"/>
        </w:rPr>
        <w:t>)</w:t>
      </w:r>
      <w:r w:rsidRPr="00C30AB8">
        <w:rPr>
          <w:rFonts w:eastAsia="宋体" w:cs="Times New Roman"/>
          <w:color w:val="000000"/>
          <w:sz w:val="15"/>
          <w:szCs w:val="15"/>
          <w:u w:color="000000"/>
        </w:rPr>
        <w:t>, 2022, 43(4): 92-98.</w:t>
      </w:r>
      <w:bookmarkEnd w:id="24"/>
    </w:p>
    <w:p w14:paraId="5CFE2DEE" w14:textId="77777777" w:rsidR="00F769AD" w:rsidRPr="00C30AB8" w:rsidRDefault="00F769AD" w:rsidP="002E466B">
      <w:pPr>
        <w:widowControl/>
        <w:ind w:firstLineChars="0" w:firstLine="0"/>
        <w:rPr>
          <w:rFonts w:eastAsia="宋体" w:cs="Times New Roman"/>
          <w:color w:val="000000"/>
          <w:sz w:val="15"/>
          <w:szCs w:val="15"/>
          <w:u w:color="000000"/>
        </w:rPr>
      </w:pPr>
      <w:bookmarkStart w:id="25" w:name="_CNKIC2917CFC51AABE6002958D559F152B43"/>
      <w:r w:rsidRPr="00C30AB8">
        <w:rPr>
          <w:rFonts w:eastAsia="宋体" w:cs="Times New Roman"/>
          <w:color w:val="000000"/>
          <w:sz w:val="15"/>
          <w:szCs w:val="15"/>
          <w:u w:color="000000"/>
        </w:rPr>
        <w:t>[16]</w:t>
      </w:r>
      <w:r w:rsidRPr="00C30AB8">
        <w:rPr>
          <w:rFonts w:eastAsia="宋体" w:cs="Times New Roman" w:hint="eastAsia"/>
          <w:color w:val="000000"/>
          <w:sz w:val="15"/>
          <w:szCs w:val="15"/>
          <w:u w:color="000000"/>
        </w:rPr>
        <w:t>郑君健</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张媛媛</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蒋敏敏</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基于成果导向的环境工程专业导论课程教学改革探索</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造纸装备及材料</w:t>
      </w:r>
      <w:r w:rsidRPr="00C30AB8">
        <w:rPr>
          <w:rFonts w:eastAsia="宋体" w:cs="Times New Roman"/>
          <w:color w:val="000000"/>
          <w:sz w:val="15"/>
          <w:szCs w:val="15"/>
          <w:u w:color="000000"/>
        </w:rPr>
        <w:t>, 2022, 51(6): 211-213.</w:t>
      </w:r>
      <w:bookmarkEnd w:id="25"/>
    </w:p>
    <w:p w14:paraId="1E34F0DC" w14:textId="77777777" w:rsidR="00F769AD" w:rsidRPr="00C30AB8" w:rsidRDefault="00F769AD" w:rsidP="002E466B">
      <w:pPr>
        <w:widowControl/>
        <w:ind w:firstLineChars="0" w:firstLine="0"/>
        <w:rPr>
          <w:rFonts w:eastAsia="宋体" w:cs="Times New Roman"/>
          <w:color w:val="000000"/>
          <w:sz w:val="15"/>
          <w:szCs w:val="15"/>
          <w:u w:color="000000"/>
        </w:rPr>
      </w:pPr>
      <w:bookmarkStart w:id="26" w:name="_CNKI1F339DC248BE428BA676489817495207"/>
      <w:r w:rsidRPr="00C30AB8">
        <w:rPr>
          <w:rFonts w:eastAsia="宋体" w:cs="Times New Roman"/>
          <w:color w:val="000000"/>
          <w:sz w:val="15"/>
          <w:szCs w:val="15"/>
          <w:u w:color="000000"/>
        </w:rPr>
        <w:t>[17]</w:t>
      </w:r>
      <w:r w:rsidRPr="00C30AB8">
        <w:rPr>
          <w:rFonts w:eastAsia="宋体" w:cs="Times New Roman" w:hint="eastAsia"/>
          <w:color w:val="000000"/>
          <w:sz w:val="15"/>
          <w:szCs w:val="15"/>
          <w:u w:color="000000"/>
        </w:rPr>
        <w:t>邹友琴</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李群</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王</w:t>
      </w:r>
      <w:proofErr w:type="gramStart"/>
      <w:r w:rsidRPr="00C30AB8">
        <w:rPr>
          <w:rFonts w:eastAsia="宋体" w:cs="Times New Roman" w:hint="eastAsia"/>
          <w:color w:val="000000"/>
          <w:sz w:val="15"/>
          <w:szCs w:val="15"/>
          <w:u w:color="000000"/>
        </w:rPr>
        <w:t>毛兰</w:t>
      </w:r>
      <w:proofErr w:type="gramEnd"/>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基于成果导向理念的环境工程专业实验教学改革</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高教学刊</w:t>
      </w:r>
      <w:r w:rsidRPr="00C30AB8">
        <w:rPr>
          <w:rFonts w:eastAsia="宋体" w:cs="Times New Roman"/>
          <w:color w:val="000000"/>
          <w:sz w:val="15"/>
          <w:szCs w:val="15"/>
          <w:u w:color="000000"/>
        </w:rPr>
        <w:t>, 2022, 8(10): 124-126, 130.</w:t>
      </w:r>
      <w:bookmarkEnd w:id="26"/>
    </w:p>
    <w:p w14:paraId="7008E2E3" w14:textId="77777777" w:rsidR="00F769AD" w:rsidRPr="00C30AB8" w:rsidRDefault="00F769AD" w:rsidP="002E466B">
      <w:pPr>
        <w:widowControl/>
        <w:ind w:firstLineChars="0" w:firstLine="0"/>
        <w:rPr>
          <w:rFonts w:eastAsia="宋体" w:cs="Times New Roman"/>
          <w:color w:val="000000"/>
          <w:sz w:val="15"/>
          <w:szCs w:val="15"/>
          <w:u w:color="000000"/>
        </w:rPr>
      </w:pPr>
      <w:bookmarkStart w:id="27" w:name="_CNKI9F620E4C9695B5FDC3DF50A0D3A03440"/>
      <w:r w:rsidRPr="00C30AB8">
        <w:rPr>
          <w:rFonts w:eastAsia="宋体" w:cs="Times New Roman"/>
          <w:color w:val="000000"/>
          <w:sz w:val="15"/>
          <w:szCs w:val="15"/>
          <w:u w:color="000000"/>
        </w:rPr>
        <w:t>[18]</w:t>
      </w:r>
      <w:r w:rsidRPr="00C30AB8">
        <w:rPr>
          <w:rFonts w:eastAsia="宋体" w:cs="Times New Roman" w:hint="eastAsia"/>
          <w:color w:val="000000"/>
          <w:sz w:val="15"/>
          <w:szCs w:val="15"/>
          <w:u w:color="000000"/>
        </w:rPr>
        <w:t>闫来洪</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刘广东</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卢磊</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环境工程专业综合实验训练教学模式设计及管理</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当代教育实践与教学研究</w:t>
      </w:r>
      <w:r w:rsidRPr="00C30AB8">
        <w:rPr>
          <w:rFonts w:eastAsia="宋体" w:cs="Times New Roman"/>
          <w:color w:val="000000"/>
          <w:sz w:val="15"/>
          <w:szCs w:val="15"/>
          <w:u w:color="000000"/>
        </w:rPr>
        <w:t>, 2018, (11): 109-110.</w:t>
      </w:r>
      <w:bookmarkEnd w:id="27"/>
    </w:p>
    <w:p w14:paraId="1FF51CCC" w14:textId="77777777" w:rsidR="00F769AD" w:rsidRPr="00C30AB8" w:rsidRDefault="00F769AD" w:rsidP="002E466B">
      <w:pPr>
        <w:widowControl/>
        <w:ind w:firstLineChars="0" w:firstLine="0"/>
        <w:rPr>
          <w:rFonts w:eastAsia="宋体" w:cs="Times New Roman"/>
          <w:color w:val="000000"/>
          <w:sz w:val="15"/>
          <w:szCs w:val="15"/>
          <w:u w:color="000000"/>
        </w:rPr>
      </w:pPr>
      <w:bookmarkStart w:id="28" w:name="_CNKI58DFCD9387B9308C86230EC67C0405DA"/>
      <w:r w:rsidRPr="00C30AB8">
        <w:rPr>
          <w:rFonts w:eastAsia="宋体" w:cs="Times New Roman"/>
          <w:color w:val="000000"/>
          <w:sz w:val="15"/>
          <w:szCs w:val="15"/>
          <w:u w:color="000000"/>
        </w:rPr>
        <w:t>[19]</w:t>
      </w:r>
      <w:r w:rsidRPr="00C30AB8">
        <w:rPr>
          <w:rFonts w:eastAsia="宋体" w:cs="Times New Roman" w:hint="eastAsia"/>
          <w:color w:val="000000"/>
          <w:sz w:val="15"/>
          <w:szCs w:val="15"/>
          <w:u w:color="000000"/>
        </w:rPr>
        <w:t>孙也</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朱天乐</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曾小岚</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环境工程综合实验的体系设计及过程管理</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中国现代教育装备</w:t>
      </w:r>
      <w:r w:rsidRPr="00C30AB8">
        <w:rPr>
          <w:rFonts w:eastAsia="宋体" w:cs="Times New Roman"/>
          <w:color w:val="000000"/>
          <w:sz w:val="15"/>
          <w:szCs w:val="15"/>
          <w:u w:color="000000"/>
        </w:rPr>
        <w:t>, 2016, (5): 58-60.</w:t>
      </w:r>
      <w:bookmarkEnd w:id="28"/>
    </w:p>
    <w:p w14:paraId="195E7B2E" w14:textId="77777777" w:rsidR="00F769AD" w:rsidRPr="00C30AB8" w:rsidRDefault="00F769AD" w:rsidP="002E466B">
      <w:pPr>
        <w:widowControl/>
        <w:ind w:firstLineChars="0" w:firstLine="0"/>
        <w:rPr>
          <w:rFonts w:eastAsia="宋体" w:cs="Times New Roman"/>
          <w:color w:val="000000"/>
          <w:sz w:val="15"/>
          <w:szCs w:val="15"/>
          <w:u w:color="000000"/>
        </w:rPr>
      </w:pPr>
      <w:bookmarkStart w:id="29" w:name="_CNKI5B081834B23E22731051629BFEA31B23"/>
      <w:r w:rsidRPr="00C30AB8">
        <w:rPr>
          <w:rFonts w:eastAsia="宋体" w:cs="Times New Roman"/>
          <w:color w:val="000000"/>
          <w:sz w:val="15"/>
          <w:szCs w:val="15"/>
          <w:u w:color="000000"/>
        </w:rPr>
        <w:t>[20]</w:t>
      </w:r>
      <w:r w:rsidRPr="00C30AB8">
        <w:rPr>
          <w:rFonts w:eastAsia="宋体" w:cs="Times New Roman" w:hint="eastAsia"/>
          <w:color w:val="000000"/>
          <w:sz w:val="15"/>
          <w:szCs w:val="15"/>
          <w:u w:color="000000"/>
        </w:rPr>
        <w:t>卫静</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刘艳</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杨晓辉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基于环境工程专业的毕业设计“项目化”模式实施研究</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教育现代化</w:t>
      </w:r>
      <w:r w:rsidRPr="00C30AB8">
        <w:rPr>
          <w:rFonts w:eastAsia="宋体" w:cs="Times New Roman"/>
          <w:color w:val="000000"/>
          <w:sz w:val="15"/>
          <w:szCs w:val="15"/>
          <w:u w:color="000000"/>
        </w:rPr>
        <w:t>, 2018, 5(44): 244-245, 259.</w:t>
      </w:r>
      <w:bookmarkEnd w:id="29"/>
    </w:p>
    <w:p w14:paraId="58A8489C" w14:textId="77777777" w:rsidR="00F769AD" w:rsidRPr="00C30AB8" w:rsidRDefault="00F769AD" w:rsidP="002E466B">
      <w:pPr>
        <w:widowControl/>
        <w:ind w:firstLineChars="0" w:firstLine="0"/>
        <w:rPr>
          <w:rFonts w:eastAsia="宋体" w:cs="Times New Roman"/>
          <w:color w:val="000000"/>
          <w:sz w:val="15"/>
          <w:szCs w:val="15"/>
          <w:u w:color="000000"/>
        </w:rPr>
      </w:pPr>
      <w:bookmarkStart w:id="30" w:name="_CNKI5697786FD59FC8FBE0A7E40C3EAEF547"/>
      <w:r w:rsidRPr="00C30AB8">
        <w:rPr>
          <w:rFonts w:eastAsia="宋体" w:cs="Times New Roman"/>
          <w:color w:val="000000"/>
          <w:sz w:val="15"/>
          <w:szCs w:val="15"/>
          <w:u w:color="000000"/>
        </w:rPr>
        <w:t>[21]</w:t>
      </w:r>
      <w:r w:rsidRPr="00C30AB8">
        <w:rPr>
          <w:rFonts w:eastAsia="宋体" w:cs="Times New Roman" w:hint="eastAsia"/>
          <w:color w:val="000000"/>
          <w:sz w:val="15"/>
          <w:szCs w:val="15"/>
          <w:u w:color="000000"/>
        </w:rPr>
        <w:t>梅林</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杨丽君</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孙玲玲</w:t>
      </w:r>
      <w:r w:rsidRPr="00C30AB8">
        <w:rPr>
          <w:rFonts w:eastAsia="宋体" w:cs="Times New Roman" w:hint="eastAsia"/>
          <w:color w:val="000000"/>
          <w:sz w:val="15"/>
          <w:szCs w:val="15"/>
          <w:u w:color="000000"/>
        </w:rPr>
        <w:t>,</w:t>
      </w:r>
      <w:r w:rsidRPr="00C30AB8">
        <w:rPr>
          <w:rFonts w:eastAsia="宋体" w:cs="Times New Roman" w:hint="eastAsia"/>
          <w:color w:val="000000"/>
          <w:sz w:val="15"/>
          <w:szCs w:val="15"/>
          <w:u w:color="000000"/>
        </w:rPr>
        <w:t>等</w:t>
      </w:r>
      <w:r w:rsidRPr="00C30AB8">
        <w:rPr>
          <w:rFonts w:eastAsia="宋体" w:cs="Times New Roman"/>
          <w:color w:val="000000"/>
          <w:sz w:val="15"/>
          <w:szCs w:val="15"/>
          <w:u w:color="000000"/>
        </w:rPr>
        <w:t xml:space="preserve">. </w:t>
      </w:r>
      <w:r w:rsidRPr="00C30AB8">
        <w:rPr>
          <w:rFonts w:eastAsia="宋体" w:cs="Times New Roman" w:hint="eastAsia"/>
          <w:color w:val="000000"/>
          <w:sz w:val="15"/>
          <w:szCs w:val="15"/>
          <w:u w:color="000000"/>
        </w:rPr>
        <w:t>基于</w:t>
      </w:r>
      <w:r w:rsidRPr="00C30AB8">
        <w:rPr>
          <w:rFonts w:eastAsia="宋体" w:cs="Times New Roman" w:hint="eastAsia"/>
          <w:color w:val="000000"/>
          <w:sz w:val="15"/>
          <w:szCs w:val="15"/>
          <w:u w:color="000000"/>
        </w:rPr>
        <w:t>OBE</w:t>
      </w:r>
      <w:r w:rsidRPr="00C30AB8">
        <w:rPr>
          <w:rFonts w:eastAsia="宋体" w:cs="Times New Roman" w:hint="eastAsia"/>
          <w:color w:val="000000"/>
          <w:sz w:val="15"/>
          <w:szCs w:val="15"/>
          <w:u w:color="000000"/>
        </w:rPr>
        <w:t>模式的电力系统综合实验教学改革</w:t>
      </w:r>
      <w:r w:rsidRPr="00C30AB8">
        <w:rPr>
          <w:rFonts w:eastAsia="宋体" w:cs="Times New Roman"/>
          <w:color w:val="000000"/>
          <w:sz w:val="15"/>
          <w:szCs w:val="15"/>
          <w:u w:color="000000"/>
        </w:rPr>
        <w:t xml:space="preserve">[J]. </w:t>
      </w:r>
      <w:r w:rsidRPr="00C30AB8">
        <w:rPr>
          <w:rFonts w:eastAsia="宋体" w:cs="Times New Roman" w:hint="eastAsia"/>
          <w:color w:val="000000"/>
          <w:sz w:val="15"/>
          <w:szCs w:val="15"/>
          <w:u w:color="000000"/>
        </w:rPr>
        <w:t>实验技术与管理</w:t>
      </w:r>
      <w:r w:rsidRPr="00C30AB8">
        <w:rPr>
          <w:rFonts w:eastAsia="宋体" w:cs="Times New Roman"/>
          <w:color w:val="000000"/>
          <w:sz w:val="15"/>
          <w:szCs w:val="15"/>
          <w:u w:color="000000"/>
        </w:rPr>
        <w:t>, 2018, 35(1): 218-220, 237.</w:t>
      </w:r>
      <w:bookmarkEnd w:id="30"/>
    </w:p>
    <w:sectPr w:rsidR="00F769AD" w:rsidRPr="00C30AB8" w:rsidSect="00E701F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6E27" w14:textId="77777777" w:rsidR="000D5AC8" w:rsidRDefault="000D5AC8" w:rsidP="00080853">
      <w:pPr>
        <w:ind w:firstLine="480"/>
      </w:pPr>
      <w:r>
        <w:separator/>
      </w:r>
    </w:p>
  </w:endnote>
  <w:endnote w:type="continuationSeparator" w:id="0">
    <w:p w14:paraId="0489AA06" w14:textId="77777777" w:rsidR="000D5AC8" w:rsidRDefault="000D5AC8" w:rsidP="0008085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EAED" w14:textId="77777777" w:rsidR="000A6521" w:rsidRDefault="000A652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65E9" w14:textId="77777777" w:rsidR="000A6521" w:rsidRDefault="000A652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B40E" w14:textId="77777777" w:rsidR="000A6521" w:rsidRDefault="000A652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DD29" w14:textId="77777777" w:rsidR="000D5AC8" w:rsidRDefault="000D5AC8" w:rsidP="00080853">
      <w:pPr>
        <w:ind w:firstLine="480"/>
      </w:pPr>
      <w:r>
        <w:separator/>
      </w:r>
    </w:p>
  </w:footnote>
  <w:footnote w:type="continuationSeparator" w:id="0">
    <w:p w14:paraId="58A22DA0" w14:textId="77777777" w:rsidR="000D5AC8" w:rsidRDefault="000D5AC8" w:rsidP="00080853">
      <w:pPr>
        <w:ind w:firstLine="480"/>
      </w:pPr>
      <w:r>
        <w:continuationSeparator/>
      </w:r>
    </w:p>
  </w:footnote>
  <w:footnote w:id="1">
    <w:p w14:paraId="7DA7F923" w14:textId="27ECE1AF" w:rsidR="007425B5" w:rsidRPr="00310873" w:rsidRDefault="007425B5" w:rsidP="00310873">
      <w:pPr>
        <w:pStyle w:val="ab"/>
        <w:rPr>
          <w:rFonts w:ascii="Times New Roman" w:hAnsi="Times New Roman" w:cs="Times New Roman"/>
          <w:b/>
          <w:sz w:val="21"/>
          <w:szCs w:val="21"/>
          <w:lang w:val="fr-FR"/>
        </w:rPr>
      </w:pPr>
      <w:r w:rsidRPr="00310873">
        <w:rPr>
          <w:rFonts w:ascii="Times New Roman" w:hAnsi="Times New Roman" w:cs="Times New Roman" w:hint="eastAsia"/>
          <w:b/>
          <w:sz w:val="21"/>
          <w:szCs w:val="21"/>
          <w:lang w:val="fr-FR"/>
        </w:rPr>
        <w:t>收稿日期：</w:t>
      </w:r>
      <w:r w:rsidR="00D54E33">
        <w:rPr>
          <w:rFonts w:ascii="Times New Roman" w:hAnsi="Times New Roman" w:cs="Times New Roman" w:hint="eastAsia"/>
          <w:b/>
          <w:sz w:val="21"/>
          <w:szCs w:val="21"/>
          <w:lang w:val="fr-FR"/>
        </w:rPr>
        <w:t>2</w:t>
      </w:r>
      <w:r w:rsidR="00D54E33">
        <w:rPr>
          <w:rFonts w:ascii="Times New Roman" w:hAnsi="Times New Roman" w:cs="Times New Roman"/>
          <w:b/>
          <w:sz w:val="21"/>
          <w:szCs w:val="21"/>
          <w:lang w:val="fr-FR"/>
        </w:rPr>
        <w:t>022-12-XX</w:t>
      </w:r>
    </w:p>
    <w:p w14:paraId="48A35C49" w14:textId="508A71AC" w:rsidR="007425B5" w:rsidRDefault="007425B5" w:rsidP="00310873">
      <w:pPr>
        <w:pStyle w:val="ab"/>
        <w:rPr>
          <w:rFonts w:ascii="Times New Roman" w:hAnsi="Times New Roman" w:cs="Times New Roman"/>
          <w:sz w:val="21"/>
          <w:szCs w:val="21"/>
          <w:lang w:val="fr-FR"/>
        </w:rPr>
      </w:pPr>
      <w:r w:rsidRPr="00310873">
        <w:rPr>
          <w:rFonts w:ascii="Times New Roman" w:hAnsi="Times New Roman" w:cs="Times New Roman" w:hint="eastAsia"/>
          <w:b/>
          <w:sz w:val="21"/>
          <w:szCs w:val="21"/>
          <w:lang w:val="fr-FR"/>
        </w:rPr>
        <w:t>基金项目：</w:t>
      </w:r>
      <w:r w:rsidRPr="007425B5">
        <w:rPr>
          <w:rFonts w:ascii="Times New Roman" w:hAnsi="Times New Roman" w:cs="Times New Roman" w:hint="eastAsia"/>
          <w:sz w:val="21"/>
          <w:szCs w:val="21"/>
          <w:lang w:val="fr-FR"/>
        </w:rPr>
        <w:t>成都理工大学高等教育</w:t>
      </w:r>
      <w:r>
        <w:rPr>
          <w:rFonts w:ascii="Times New Roman" w:hAnsi="Times New Roman" w:cs="Times New Roman" w:hint="eastAsia"/>
          <w:sz w:val="21"/>
          <w:szCs w:val="21"/>
          <w:lang w:val="fr-FR"/>
        </w:rPr>
        <w:t>人才培养质量和教学改革项目（</w:t>
      </w:r>
      <w:r w:rsidRPr="007425B5">
        <w:rPr>
          <w:rFonts w:ascii="Times New Roman" w:hAnsi="Times New Roman" w:cs="Times New Roman"/>
          <w:sz w:val="21"/>
          <w:szCs w:val="21"/>
          <w:lang w:val="fr-FR"/>
        </w:rPr>
        <w:t>11100-000113-22132</w:t>
      </w:r>
      <w:r>
        <w:rPr>
          <w:rFonts w:ascii="Times New Roman" w:hAnsi="Times New Roman" w:cs="Times New Roman" w:hint="eastAsia"/>
          <w:sz w:val="21"/>
          <w:szCs w:val="21"/>
          <w:lang w:val="fr-FR"/>
        </w:rPr>
        <w:t>）</w:t>
      </w:r>
    </w:p>
    <w:p w14:paraId="51C57733" w14:textId="33DA5129" w:rsidR="00310873" w:rsidRDefault="007425B5" w:rsidP="00310873">
      <w:pPr>
        <w:pStyle w:val="ab"/>
        <w:rPr>
          <w:rFonts w:ascii="Times New Roman" w:hAnsi="Times New Roman" w:cs="Times New Roman"/>
          <w:sz w:val="21"/>
          <w:szCs w:val="21"/>
        </w:rPr>
      </w:pPr>
      <w:r w:rsidRPr="00310873">
        <w:rPr>
          <w:rFonts w:ascii="Times New Roman" w:hAnsi="Times New Roman" w:cs="Times New Roman" w:hint="eastAsia"/>
          <w:b/>
          <w:sz w:val="21"/>
          <w:szCs w:val="21"/>
          <w:lang w:val="fr-FR"/>
        </w:rPr>
        <w:t>作者简介：</w:t>
      </w:r>
      <w:r w:rsidR="00DB502E">
        <w:rPr>
          <w:rFonts w:ascii="Times New Roman" w:hAnsi="Times New Roman" w:cs="Times New Roman" w:hint="eastAsia"/>
          <w:sz w:val="21"/>
          <w:szCs w:val="21"/>
          <w:lang w:val="fr-FR"/>
        </w:rPr>
        <w:t>王朋（</w:t>
      </w:r>
      <w:r w:rsidR="00DB502E">
        <w:rPr>
          <w:rFonts w:ascii="Times New Roman" w:hAnsi="Times New Roman" w:cs="Times New Roman" w:hint="eastAsia"/>
          <w:sz w:val="21"/>
          <w:szCs w:val="21"/>
          <w:lang w:val="fr-FR"/>
        </w:rPr>
        <w:t>1</w:t>
      </w:r>
      <w:r w:rsidR="00DB502E">
        <w:rPr>
          <w:rFonts w:ascii="Times New Roman" w:hAnsi="Times New Roman" w:cs="Times New Roman"/>
          <w:sz w:val="21"/>
          <w:szCs w:val="21"/>
          <w:lang w:val="fr-FR"/>
        </w:rPr>
        <w:t xml:space="preserve">987- </w:t>
      </w:r>
      <w:r w:rsidR="00DB502E">
        <w:rPr>
          <w:rFonts w:ascii="Times New Roman" w:hAnsi="Times New Roman" w:cs="Times New Roman" w:hint="eastAsia"/>
          <w:sz w:val="21"/>
          <w:szCs w:val="21"/>
          <w:lang w:val="fr-FR"/>
        </w:rPr>
        <w:t>），男，重庆，博士，研究员，主要从事本科工程专业实验教学研究，</w:t>
      </w:r>
      <w:r w:rsidR="00DB502E">
        <w:rPr>
          <w:rFonts w:ascii="Times New Roman" w:hAnsi="Times New Roman" w:cs="Times New Roman" w:hint="eastAsia"/>
          <w:sz w:val="21"/>
          <w:szCs w:val="21"/>
          <w:lang w:val="fr-FR"/>
        </w:rPr>
        <w:t>wpeng</w:t>
      </w:r>
      <w:r w:rsidR="00DB502E">
        <w:rPr>
          <w:rFonts w:ascii="Times New Roman" w:hAnsi="Times New Roman" w:cs="Times New Roman"/>
          <w:sz w:val="21"/>
          <w:szCs w:val="21"/>
          <w:lang w:val="fr-FR"/>
        </w:rPr>
        <w:t>0815@163.com</w:t>
      </w:r>
      <w:r w:rsidR="00DB502E">
        <w:rPr>
          <w:rFonts w:ascii="Times New Roman" w:hAnsi="Times New Roman" w:cs="Times New Roman" w:hint="eastAsia"/>
          <w:sz w:val="21"/>
          <w:szCs w:val="21"/>
          <w:lang w:val="fr-FR"/>
        </w:rPr>
        <w:t>。</w:t>
      </w:r>
    </w:p>
    <w:p w14:paraId="7F709F84" w14:textId="5A7205EB" w:rsidR="00B341AC" w:rsidRPr="006359E8" w:rsidRDefault="00D54E33" w:rsidP="00310873">
      <w:pPr>
        <w:pStyle w:val="ab"/>
        <w:rPr>
          <w:sz w:val="21"/>
          <w:szCs w:val="21"/>
        </w:rPr>
      </w:pPr>
      <w:r w:rsidRPr="00D54E33">
        <w:rPr>
          <w:rFonts w:ascii="Times New Roman" w:hAnsi="Times New Roman" w:cs="Times New Roman" w:hint="eastAsia"/>
          <w:b/>
          <w:sz w:val="21"/>
          <w:szCs w:val="21"/>
          <w:lang w:val="fr-FR"/>
        </w:rPr>
        <w:t>通讯作者：</w:t>
      </w:r>
      <w:r w:rsidR="00DB502E">
        <w:rPr>
          <w:rFonts w:ascii="Times New Roman" w:hAnsi="Times New Roman" w:cs="Times New Roman" w:hint="eastAsia"/>
          <w:sz w:val="21"/>
          <w:szCs w:val="21"/>
        </w:rPr>
        <w:t>蒲生彦（</w:t>
      </w:r>
      <w:r w:rsidR="00DB502E">
        <w:rPr>
          <w:rFonts w:ascii="Times New Roman" w:hAnsi="Times New Roman" w:cs="Times New Roman" w:hint="eastAsia"/>
          <w:sz w:val="21"/>
          <w:szCs w:val="21"/>
        </w:rPr>
        <w:t>1</w:t>
      </w:r>
      <w:r w:rsidR="00DB502E">
        <w:rPr>
          <w:rFonts w:ascii="Times New Roman" w:hAnsi="Times New Roman" w:cs="Times New Roman"/>
          <w:sz w:val="21"/>
          <w:szCs w:val="21"/>
        </w:rPr>
        <w:t>981-</w:t>
      </w:r>
      <w:r w:rsidR="00DB502E">
        <w:rPr>
          <w:rFonts w:ascii="Times New Roman" w:hAnsi="Times New Roman" w:cs="Times New Roman" w:hint="eastAsia"/>
          <w:sz w:val="21"/>
          <w:szCs w:val="21"/>
        </w:rPr>
        <w:t xml:space="preserve"> </w:t>
      </w:r>
      <w:r w:rsidR="00DB502E">
        <w:rPr>
          <w:rFonts w:ascii="Times New Roman" w:hAnsi="Times New Roman" w:cs="Times New Roman" w:hint="eastAsia"/>
          <w:sz w:val="21"/>
          <w:szCs w:val="21"/>
        </w:rPr>
        <w:t>），男，甘肃酒泉，博士，教授，主要研究方向为本科</w:t>
      </w:r>
      <w:proofErr w:type="gramStart"/>
      <w:r w:rsidR="00DB502E">
        <w:rPr>
          <w:rFonts w:ascii="Times New Roman" w:hAnsi="Times New Roman" w:cs="Times New Roman" w:hint="eastAsia"/>
          <w:sz w:val="21"/>
          <w:szCs w:val="21"/>
        </w:rPr>
        <w:t>工程</w:t>
      </w:r>
      <w:r w:rsidR="00DB502E" w:rsidRPr="00310873">
        <w:rPr>
          <w:rFonts w:ascii="Times New Roman" w:hAnsi="Times New Roman" w:cs="Times New Roman" w:hint="eastAsia"/>
          <w:sz w:val="21"/>
          <w:szCs w:val="21"/>
        </w:rPr>
        <w:t>专创融合</w:t>
      </w:r>
      <w:proofErr w:type="gramEnd"/>
      <w:r w:rsidR="00DB502E">
        <w:rPr>
          <w:rFonts w:ascii="Times New Roman" w:hAnsi="Times New Roman" w:cs="Times New Roman" w:hint="eastAsia"/>
          <w:sz w:val="21"/>
          <w:szCs w:val="21"/>
        </w:rPr>
        <w:t>高等教育教学，</w:t>
      </w:r>
      <w:bookmarkStart w:id="0" w:name="_Hlk122106323"/>
      <w:r w:rsidR="00DB502E" w:rsidRPr="006359E8">
        <w:rPr>
          <w:rFonts w:ascii="Times New Roman" w:hAnsi="Times New Roman" w:cs="Times New Roman"/>
          <w:sz w:val="21"/>
          <w:szCs w:val="21"/>
          <w:lang w:val="fr-FR"/>
        </w:rPr>
        <w:t>pushengyan@gmail.com</w:t>
      </w:r>
      <w:bookmarkEnd w:id="0"/>
      <w:r w:rsidR="00DB502E" w:rsidRPr="006359E8">
        <w:rPr>
          <w:rFonts w:ascii="Times New Roman" w:hAnsi="Times New Roman" w:cs="Times New Roman"/>
          <w:sz w:val="21"/>
          <w:szCs w:val="21"/>
          <w:lang w:val="fr-FR"/>
        </w:rPr>
        <w:t>; pushengyan13@cdut.cn</w:t>
      </w:r>
      <w:r w:rsidR="00DB502E">
        <w:rPr>
          <w:rFonts w:ascii="Times New Roman" w:hAnsi="Times New Roman" w:cs="Times New Roman"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4E19" w14:textId="77777777" w:rsidR="000A6521" w:rsidRDefault="000A652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8C85" w14:textId="44AABB65" w:rsidR="000A6521" w:rsidRDefault="000A6521" w:rsidP="006A218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20CC" w14:textId="77777777" w:rsidR="000A6521" w:rsidRDefault="000A652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7389B"/>
    <w:multiLevelType w:val="multilevel"/>
    <w:tmpl w:val="249258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A4"/>
    <w:rsid w:val="00005F60"/>
    <w:rsid w:val="00017DDF"/>
    <w:rsid w:val="00021E01"/>
    <w:rsid w:val="00080853"/>
    <w:rsid w:val="000946B6"/>
    <w:rsid w:val="00097025"/>
    <w:rsid w:val="000A6521"/>
    <w:rsid w:val="000A69A6"/>
    <w:rsid w:val="000B7993"/>
    <w:rsid w:val="000D5AC8"/>
    <w:rsid w:val="000E022A"/>
    <w:rsid w:val="00106EAB"/>
    <w:rsid w:val="00122801"/>
    <w:rsid w:val="001249FE"/>
    <w:rsid w:val="00144F27"/>
    <w:rsid w:val="00153131"/>
    <w:rsid w:val="00174281"/>
    <w:rsid w:val="001A2A4D"/>
    <w:rsid w:val="001F79D0"/>
    <w:rsid w:val="00200BA0"/>
    <w:rsid w:val="002232EF"/>
    <w:rsid w:val="002427BB"/>
    <w:rsid w:val="0025306E"/>
    <w:rsid w:val="00255D69"/>
    <w:rsid w:val="00261EC1"/>
    <w:rsid w:val="00277B1F"/>
    <w:rsid w:val="00290279"/>
    <w:rsid w:val="00296838"/>
    <w:rsid w:val="002B1967"/>
    <w:rsid w:val="002B423B"/>
    <w:rsid w:val="002C2C35"/>
    <w:rsid w:val="002E466B"/>
    <w:rsid w:val="00310873"/>
    <w:rsid w:val="00315342"/>
    <w:rsid w:val="00346219"/>
    <w:rsid w:val="0035026F"/>
    <w:rsid w:val="00374169"/>
    <w:rsid w:val="00383C1C"/>
    <w:rsid w:val="003916D5"/>
    <w:rsid w:val="003922B4"/>
    <w:rsid w:val="00397713"/>
    <w:rsid w:val="003B51F5"/>
    <w:rsid w:val="003C5AB7"/>
    <w:rsid w:val="00421CC7"/>
    <w:rsid w:val="004259B3"/>
    <w:rsid w:val="00432F11"/>
    <w:rsid w:val="00436E22"/>
    <w:rsid w:val="004651E9"/>
    <w:rsid w:val="0047328D"/>
    <w:rsid w:val="00487CA9"/>
    <w:rsid w:val="004A36FA"/>
    <w:rsid w:val="004A5924"/>
    <w:rsid w:val="004D790C"/>
    <w:rsid w:val="004F13F1"/>
    <w:rsid w:val="004F1D22"/>
    <w:rsid w:val="005034DF"/>
    <w:rsid w:val="005226D8"/>
    <w:rsid w:val="00523689"/>
    <w:rsid w:val="00525181"/>
    <w:rsid w:val="005375E5"/>
    <w:rsid w:val="00555CFA"/>
    <w:rsid w:val="005803C9"/>
    <w:rsid w:val="005A42AE"/>
    <w:rsid w:val="005E1952"/>
    <w:rsid w:val="006108C9"/>
    <w:rsid w:val="00631C28"/>
    <w:rsid w:val="00642733"/>
    <w:rsid w:val="006554E9"/>
    <w:rsid w:val="0066054C"/>
    <w:rsid w:val="006813E4"/>
    <w:rsid w:val="006A2181"/>
    <w:rsid w:val="006E2BEF"/>
    <w:rsid w:val="006E56F6"/>
    <w:rsid w:val="00705D49"/>
    <w:rsid w:val="00712FD8"/>
    <w:rsid w:val="007425B5"/>
    <w:rsid w:val="00746110"/>
    <w:rsid w:val="007514AD"/>
    <w:rsid w:val="007571E8"/>
    <w:rsid w:val="007817CD"/>
    <w:rsid w:val="007D3E98"/>
    <w:rsid w:val="007E1768"/>
    <w:rsid w:val="007F7AE0"/>
    <w:rsid w:val="00804600"/>
    <w:rsid w:val="00807BE2"/>
    <w:rsid w:val="00892276"/>
    <w:rsid w:val="008C4A05"/>
    <w:rsid w:val="00903D06"/>
    <w:rsid w:val="00915B58"/>
    <w:rsid w:val="0093485B"/>
    <w:rsid w:val="0095091A"/>
    <w:rsid w:val="0097267C"/>
    <w:rsid w:val="00973B28"/>
    <w:rsid w:val="00976C62"/>
    <w:rsid w:val="00977E74"/>
    <w:rsid w:val="0098743E"/>
    <w:rsid w:val="0099537E"/>
    <w:rsid w:val="00996A22"/>
    <w:rsid w:val="009A5D77"/>
    <w:rsid w:val="009B5438"/>
    <w:rsid w:val="009E4BC0"/>
    <w:rsid w:val="00A23EA9"/>
    <w:rsid w:val="00A61DA1"/>
    <w:rsid w:val="00A96713"/>
    <w:rsid w:val="00AC6C94"/>
    <w:rsid w:val="00B0530E"/>
    <w:rsid w:val="00B0721F"/>
    <w:rsid w:val="00B16CA4"/>
    <w:rsid w:val="00B23966"/>
    <w:rsid w:val="00B341AC"/>
    <w:rsid w:val="00B34603"/>
    <w:rsid w:val="00B367F9"/>
    <w:rsid w:val="00B6195B"/>
    <w:rsid w:val="00B83BA8"/>
    <w:rsid w:val="00B91EF6"/>
    <w:rsid w:val="00B9385F"/>
    <w:rsid w:val="00B95265"/>
    <w:rsid w:val="00BB7345"/>
    <w:rsid w:val="00BD3862"/>
    <w:rsid w:val="00BD7365"/>
    <w:rsid w:val="00BF5FE2"/>
    <w:rsid w:val="00BF6851"/>
    <w:rsid w:val="00C0763F"/>
    <w:rsid w:val="00C130FA"/>
    <w:rsid w:val="00C30AB8"/>
    <w:rsid w:val="00C37A9B"/>
    <w:rsid w:val="00C72F13"/>
    <w:rsid w:val="00C82E51"/>
    <w:rsid w:val="00C96A30"/>
    <w:rsid w:val="00CF202A"/>
    <w:rsid w:val="00CF31BF"/>
    <w:rsid w:val="00CF3BB5"/>
    <w:rsid w:val="00D02C15"/>
    <w:rsid w:val="00D03A5C"/>
    <w:rsid w:val="00D20F10"/>
    <w:rsid w:val="00D302A4"/>
    <w:rsid w:val="00D324C4"/>
    <w:rsid w:val="00D363C1"/>
    <w:rsid w:val="00D421E5"/>
    <w:rsid w:val="00D45798"/>
    <w:rsid w:val="00D45B42"/>
    <w:rsid w:val="00D461B0"/>
    <w:rsid w:val="00D5038A"/>
    <w:rsid w:val="00D50474"/>
    <w:rsid w:val="00D50809"/>
    <w:rsid w:val="00D52612"/>
    <w:rsid w:val="00D537BB"/>
    <w:rsid w:val="00D54E33"/>
    <w:rsid w:val="00D81F0F"/>
    <w:rsid w:val="00DA08E4"/>
    <w:rsid w:val="00DB502E"/>
    <w:rsid w:val="00DE44A4"/>
    <w:rsid w:val="00DF0F5E"/>
    <w:rsid w:val="00E03E45"/>
    <w:rsid w:val="00E1253C"/>
    <w:rsid w:val="00E3044C"/>
    <w:rsid w:val="00E373D7"/>
    <w:rsid w:val="00E4733E"/>
    <w:rsid w:val="00E50B0D"/>
    <w:rsid w:val="00E54F42"/>
    <w:rsid w:val="00E701F8"/>
    <w:rsid w:val="00E82C95"/>
    <w:rsid w:val="00EC65A6"/>
    <w:rsid w:val="00EF19F4"/>
    <w:rsid w:val="00F03E30"/>
    <w:rsid w:val="00F477F0"/>
    <w:rsid w:val="00F51284"/>
    <w:rsid w:val="00F66CE5"/>
    <w:rsid w:val="00F769AD"/>
    <w:rsid w:val="00FD2319"/>
    <w:rsid w:val="00FD4A6E"/>
    <w:rsid w:val="00FF2166"/>
    <w:rsid w:val="00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B6A2"/>
  <w15:chartTrackingRefBased/>
  <w15:docId w15:val="{C95D612B-F423-466F-B6FB-E8EE5F7C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06E"/>
    <w:pPr>
      <w:widowControl w:val="0"/>
      <w:spacing w:line="400" w:lineRule="exact"/>
      <w:ind w:firstLineChars="200" w:firstLine="200"/>
      <w:jc w:val="both"/>
    </w:pPr>
    <w:rPr>
      <w:rFonts w:ascii="Times New Roman" w:hAnsi="Times New Roman"/>
      <w:sz w:val="24"/>
    </w:rPr>
  </w:style>
  <w:style w:type="paragraph" w:styleId="1">
    <w:name w:val="heading 1"/>
    <w:basedOn w:val="a"/>
    <w:next w:val="a"/>
    <w:link w:val="10"/>
    <w:uiPriority w:val="9"/>
    <w:qFormat/>
    <w:rsid w:val="0025306E"/>
    <w:pPr>
      <w:keepNext/>
      <w:keepLines/>
      <w:ind w:firstLineChars="0" w:firstLine="0"/>
      <w:outlineLvl w:val="0"/>
    </w:pPr>
    <w:rPr>
      <w:b/>
      <w:bCs/>
      <w:kern w:val="44"/>
      <w:sz w:val="32"/>
      <w:szCs w:val="44"/>
    </w:rPr>
  </w:style>
  <w:style w:type="paragraph" w:styleId="2">
    <w:name w:val="heading 2"/>
    <w:basedOn w:val="a"/>
    <w:next w:val="a"/>
    <w:link w:val="20"/>
    <w:uiPriority w:val="9"/>
    <w:unhideWhenUsed/>
    <w:qFormat/>
    <w:rsid w:val="0025306E"/>
    <w:pPr>
      <w:keepNext/>
      <w:keepLines/>
      <w:ind w:firstLineChars="0" w:firstLine="0"/>
      <w:outlineLvl w:val="1"/>
    </w:pPr>
    <w:rPr>
      <w:rFonts w:eastAsiaTheme="majorEastAsia"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0853"/>
    <w:rPr>
      <w:sz w:val="18"/>
      <w:szCs w:val="18"/>
    </w:rPr>
  </w:style>
  <w:style w:type="paragraph" w:styleId="a5">
    <w:name w:val="footer"/>
    <w:basedOn w:val="a"/>
    <w:link w:val="a6"/>
    <w:uiPriority w:val="99"/>
    <w:unhideWhenUsed/>
    <w:rsid w:val="00080853"/>
    <w:pPr>
      <w:tabs>
        <w:tab w:val="center" w:pos="4153"/>
        <w:tab w:val="right" w:pos="8306"/>
      </w:tabs>
      <w:snapToGrid w:val="0"/>
      <w:jc w:val="left"/>
    </w:pPr>
    <w:rPr>
      <w:sz w:val="18"/>
      <w:szCs w:val="18"/>
    </w:rPr>
  </w:style>
  <w:style w:type="character" w:customStyle="1" w:styleId="a6">
    <w:name w:val="页脚 字符"/>
    <w:basedOn w:val="a0"/>
    <w:link w:val="a5"/>
    <w:uiPriority w:val="99"/>
    <w:rsid w:val="00080853"/>
    <w:rPr>
      <w:sz w:val="18"/>
      <w:szCs w:val="18"/>
    </w:rPr>
  </w:style>
  <w:style w:type="paragraph" w:styleId="a7">
    <w:name w:val="List Paragraph"/>
    <w:basedOn w:val="a"/>
    <w:uiPriority w:val="34"/>
    <w:qFormat/>
    <w:rsid w:val="00080853"/>
    <w:pPr>
      <w:ind w:firstLine="420"/>
    </w:pPr>
  </w:style>
  <w:style w:type="table" w:styleId="a8">
    <w:name w:val="Table Grid"/>
    <w:basedOn w:val="a1"/>
    <w:uiPriority w:val="39"/>
    <w:rsid w:val="0043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25306E"/>
    <w:pPr>
      <w:jc w:val="center"/>
      <w:outlineLvl w:val="0"/>
    </w:pPr>
    <w:rPr>
      <w:rFonts w:eastAsiaTheme="majorEastAsia" w:cstheme="majorBidi"/>
      <w:b/>
      <w:bCs/>
      <w:sz w:val="36"/>
      <w:szCs w:val="32"/>
    </w:rPr>
  </w:style>
  <w:style w:type="character" w:customStyle="1" w:styleId="aa">
    <w:name w:val="标题 字符"/>
    <w:basedOn w:val="a0"/>
    <w:link w:val="a9"/>
    <w:uiPriority w:val="10"/>
    <w:rsid w:val="0025306E"/>
    <w:rPr>
      <w:rFonts w:ascii="Times New Roman" w:eastAsiaTheme="majorEastAsia" w:hAnsi="Times New Roman" w:cstheme="majorBidi"/>
      <w:b/>
      <w:bCs/>
      <w:sz w:val="36"/>
      <w:szCs w:val="32"/>
    </w:rPr>
  </w:style>
  <w:style w:type="character" w:customStyle="1" w:styleId="10">
    <w:name w:val="标题 1 字符"/>
    <w:basedOn w:val="a0"/>
    <w:link w:val="1"/>
    <w:uiPriority w:val="9"/>
    <w:rsid w:val="0025306E"/>
    <w:rPr>
      <w:rFonts w:ascii="Times New Roman" w:hAnsi="Times New Roman"/>
      <w:b/>
      <w:bCs/>
      <w:kern w:val="44"/>
      <w:sz w:val="32"/>
      <w:szCs w:val="44"/>
    </w:rPr>
  </w:style>
  <w:style w:type="character" w:customStyle="1" w:styleId="20">
    <w:name w:val="标题 2 字符"/>
    <w:basedOn w:val="a0"/>
    <w:link w:val="2"/>
    <w:uiPriority w:val="9"/>
    <w:rsid w:val="0025306E"/>
    <w:rPr>
      <w:rFonts w:ascii="Times New Roman" w:eastAsiaTheme="majorEastAsia" w:hAnsi="Times New Roman" w:cstheme="majorBidi"/>
      <w:b/>
      <w:bCs/>
      <w:sz w:val="30"/>
      <w:szCs w:val="32"/>
    </w:rPr>
  </w:style>
  <w:style w:type="paragraph" w:styleId="ab">
    <w:name w:val="footnote text"/>
    <w:basedOn w:val="a"/>
    <w:link w:val="ac"/>
    <w:uiPriority w:val="99"/>
    <w:semiHidden/>
    <w:unhideWhenUsed/>
    <w:rsid w:val="00B341AC"/>
    <w:pPr>
      <w:snapToGrid w:val="0"/>
      <w:spacing w:line="240" w:lineRule="auto"/>
      <w:ind w:firstLineChars="0" w:firstLine="0"/>
      <w:jc w:val="left"/>
    </w:pPr>
    <w:rPr>
      <w:rFonts w:asciiTheme="minorHAnsi" w:hAnsiTheme="minorHAnsi"/>
      <w:sz w:val="18"/>
      <w:szCs w:val="18"/>
    </w:rPr>
  </w:style>
  <w:style w:type="character" w:customStyle="1" w:styleId="ac">
    <w:name w:val="脚注文本 字符"/>
    <w:basedOn w:val="a0"/>
    <w:link w:val="ab"/>
    <w:uiPriority w:val="99"/>
    <w:semiHidden/>
    <w:rsid w:val="00B341AC"/>
    <w:rPr>
      <w:sz w:val="18"/>
      <w:szCs w:val="18"/>
    </w:rPr>
  </w:style>
  <w:style w:type="paragraph" w:styleId="ad">
    <w:name w:val="Body Text"/>
    <w:basedOn w:val="a"/>
    <w:link w:val="ae"/>
    <w:rsid w:val="00746110"/>
    <w:pPr>
      <w:spacing w:line="240" w:lineRule="auto"/>
      <w:ind w:firstLineChars="0" w:firstLine="0"/>
      <w:jc w:val="center"/>
    </w:pPr>
    <w:rPr>
      <w:rFonts w:eastAsia="宋体" w:cs="Times New Roman"/>
      <w:b/>
      <w:sz w:val="28"/>
      <w:szCs w:val="20"/>
    </w:rPr>
  </w:style>
  <w:style w:type="character" w:customStyle="1" w:styleId="ae">
    <w:name w:val="正文文本 字符"/>
    <w:basedOn w:val="a0"/>
    <w:link w:val="ad"/>
    <w:rsid w:val="00746110"/>
    <w:rPr>
      <w:rFonts w:ascii="Times New Roman" w:eastAsia="宋体" w:hAnsi="Times New Roman" w:cs="Times New Roman"/>
      <w:b/>
      <w:sz w:val="28"/>
      <w:szCs w:val="20"/>
    </w:rPr>
  </w:style>
  <w:style w:type="character" w:styleId="af">
    <w:name w:val="Hyperlink"/>
    <w:basedOn w:val="a0"/>
    <w:uiPriority w:val="99"/>
    <w:unhideWhenUsed/>
    <w:rsid w:val="00D54E33"/>
    <w:rPr>
      <w:color w:val="0563C1" w:themeColor="hyperlink"/>
      <w:u w:val="single"/>
    </w:rPr>
  </w:style>
  <w:style w:type="character" w:styleId="af0">
    <w:name w:val="Unresolved Mention"/>
    <w:basedOn w:val="a0"/>
    <w:uiPriority w:val="99"/>
    <w:semiHidden/>
    <w:unhideWhenUsed/>
    <w:rsid w:val="00D5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9E22-1FE4-42D9-8B96-5B05E437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P Wang</cp:lastModifiedBy>
  <cp:revision>15</cp:revision>
  <dcterms:created xsi:type="dcterms:W3CDTF">2022-12-16T08:27:00Z</dcterms:created>
  <dcterms:modified xsi:type="dcterms:W3CDTF">2022-12-16T10:11:00Z</dcterms:modified>
</cp:coreProperties>
</file>