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62" w:rsidRDefault="00766162" w:rsidP="00766162">
      <w:pPr>
        <w:rPr>
          <w:rFonts w:ascii="Times New Roman" w:hAnsi="Times New Roman" w:cs="Times New Roman"/>
          <w:szCs w:val="21"/>
        </w:rPr>
      </w:pPr>
      <w:r>
        <w:rPr>
          <w:rFonts w:ascii="楷体_GB2312" w:eastAsia="楷体_GB2312" w:hint="eastAsia"/>
          <w:b/>
          <w:bCs/>
          <w:color w:val="000000" w:themeColor="text1"/>
          <w:kern w:val="0"/>
          <w:szCs w:val="21"/>
        </w:rPr>
        <w:t>基金项目</w:t>
      </w:r>
      <w:r>
        <w:rPr>
          <w:rFonts w:ascii="楷体_GB2312" w:eastAsia="楷体_GB2312" w:hint="eastAsia"/>
          <w:color w:val="000000" w:themeColor="text1"/>
          <w:kern w:val="0"/>
          <w:szCs w:val="21"/>
        </w:rPr>
        <w:t>：</w:t>
      </w:r>
      <w:r w:rsidRPr="00766162">
        <w:rPr>
          <w:rFonts w:ascii="楷体" w:eastAsia="楷体" w:hAnsi="楷体" w:cs="Times New Roman" w:hint="eastAsia"/>
          <w:szCs w:val="21"/>
        </w:rPr>
        <w:t>中南大学研究生教育教学改革研究项目</w:t>
      </w:r>
      <w:r>
        <w:rPr>
          <w:rFonts w:ascii="Times New Roman" w:hAnsi="Times New Roman" w:cs="Times New Roman" w:hint="eastAsia"/>
          <w:szCs w:val="21"/>
        </w:rPr>
        <w:t>（</w:t>
      </w:r>
      <w:r>
        <w:rPr>
          <w:rFonts w:ascii="Times New Roman" w:hAnsi="Times New Roman" w:cs="Times New Roman" w:hint="eastAsia"/>
          <w:szCs w:val="21"/>
        </w:rPr>
        <w:t>512190110</w:t>
      </w:r>
      <w:r>
        <w:rPr>
          <w:rFonts w:ascii="Times New Roman" w:hAnsi="Times New Roman" w:cs="Times New Roman" w:hint="eastAsia"/>
          <w:szCs w:val="21"/>
        </w:rPr>
        <w:t>）</w:t>
      </w:r>
    </w:p>
    <w:p w:rsidR="00766162" w:rsidRDefault="00766162" w:rsidP="00766162">
      <w:pPr>
        <w:rPr>
          <w:rFonts w:ascii="Times New Roman" w:hAnsi="Times New Roman" w:cs="Times New Roman"/>
          <w:szCs w:val="21"/>
        </w:rPr>
      </w:pPr>
    </w:p>
    <w:p w:rsidR="00A634E4" w:rsidRPr="00E31D0A" w:rsidRDefault="00F720FA" w:rsidP="00AD7663">
      <w:pPr>
        <w:jc w:val="center"/>
        <w:rPr>
          <w:rFonts w:ascii="Times New Roman" w:hAnsi="Times New Roman" w:cs="Times New Roman"/>
          <w:sz w:val="30"/>
          <w:szCs w:val="30"/>
        </w:rPr>
      </w:pPr>
      <w:r w:rsidRPr="00E31D0A">
        <w:rPr>
          <w:rFonts w:ascii="Times New Roman" w:hAnsi="Times New Roman" w:cs="Times New Roman"/>
          <w:sz w:val="30"/>
          <w:szCs w:val="30"/>
        </w:rPr>
        <w:t>面向</w:t>
      </w:r>
      <w:r w:rsidR="00E212D7" w:rsidRPr="00E31D0A">
        <w:rPr>
          <w:rFonts w:ascii="Times New Roman" w:hAnsi="Times New Roman" w:cs="Times New Roman"/>
          <w:sz w:val="30"/>
          <w:szCs w:val="30"/>
        </w:rPr>
        <w:t>留学生</w:t>
      </w:r>
      <w:r w:rsidRPr="00E31D0A">
        <w:rPr>
          <w:rFonts w:ascii="Times New Roman" w:hAnsi="Times New Roman" w:cs="Times New Roman"/>
          <w:sz w:val="30"/>
          <w:szCs w:val="30"/>
        </w:rPr>
        <w:t>的</w:t>
      </w:r>
      <w:r w:rsidR="00E212D7" w:rsidRPr="00E31D0A">
        <w:rPr>
          <w:rFonts w:ascii="Times New Roman" w:hAnsi="Times New Roman" w:cs="Times New Roman"/>
          <w:sz w:val="30"/>
          <w:szCs w:val="30"/>
        </w:rPr>
        <w:t>可再生能源</w:t>
      </w:r>
      <w:r w:rsidR="004522F9" w:rsidRPr="00E31D0A">
        <w:rPr>
          <w:rFonts w:ascii="Times New Roman" w:hAnsi="Times New Roman" w:cs="Times New Roman"/>
          <w:sz w:val="30"/>
          <w:szCs w:val="30"/>
        </w:rPr>
        <w:t>与智能电网控制技术</w:t>
      </w:r>
      <w:r w:rsidR="00E212D7" w:rsidRPr="00E31D0A">
        <w:rPr>
          <w:rFonts w:ascii="Times New Roman" w:hAnsi="Times New Roman" w:cs="Times New Roman"/>
          <w:sz w:val="30"/>
          <w:szCs w:val="30"/>
        </w:rPr>
        <w:t>课程教学探讨</w:t>
      </w:r>
    </w:p>
    <w:p w:rsidR="00E212D7" w:rsidRDefault="008334BB" w:rsidP="008334BB">
      <w:pPr>
        <w:jc w:val="center"/>
        <w:rPr>
          <w:rFonts w:ascii="Times New Roman" w:hAnsi="Times New Roman" w:cs="Times New Roman"/>
          <w:szCs w:val="21"/>
        </w:rPr>
      </w:pPr>
      <w:r>
        <w:rPr>
          <w:rFonts w:ascii="Times New Roman" w:hAnsi="Times New Roman" w:cs="Times New Roman" w:hint="eastAsia"/>
          <w:szCs w:val="21"/>
        </w:rPr>
        <w:t>黎燕</w:t>
      </w:r>
    </w:p>
    <w:p w:rsidR="008334BB" w:rsidRPr="00AD7663" w:rsidRDefault="008334BB" w:rsidP="008334BB">
      <w:pPr>
        <w:jc w:val="center"/>
        <w:rPr>
          <w:rFonts w:ascii="Times New Roman" w:hAnsi="Times New Roman" w:cs="Times New Roman"/>
          <w:szCs w:val="21"/>
        </w:rPr>
      </w:pPr>
      <w:r>
        <w:rPr>
          <w:rFonts w:ascii="Times New Roman" w:hAnsi="Times New Roman" w:cs="Times New Roman" w:hint="eastAsia"/>
          <w:szCs w:val="21"/>
        </w:rPr>
        <w:t>中南大学</w:t>
      </w:r>
      <w:r w:rsidR="00766162">
        <w:rPr>
          <w:rFonts w:ascii="Times New Roman" w:hAnsi="Times New Roman" w:cs="Times New Roman" w:hint="eastAsia"/>
          <w:szCs w:val="21"/>
        </w:rPr>
        <w:t xml:space="preserve"> </w:t>
      </w:r>
      <w:r>
        <w:rPr>
          <w:rFonts w:ascii="Times New Roman" w:hAnsi="Times New Roman" w:cs="Times New Roman" w:hint="eastAsia"/>
          <w:szCs w:val="21"/>
        </w:rPr>
        <w:t>自动化学院，</w:t>
      </w:r>
      <w:r w:rsidR="00766162">
        <w:rPr>
          <w:rFonts w:ascii="Times New Roman" w:hAnsi="Times New Roman" w:cs="Times New Roman" w:hint="eastAsia"/>
          <w:szCs w:val="21"/>
        </w:rPr>
        <w:t>湖南</w:t>
      </w:r>
      <w:r w:rsidR="00766162">
        <w:rPr>
          <w:rFonts w:ascii="Times New Roman" w:hAnsi="Times New Roman" w:cs="Times New Roman" w:hint="eastAsia"/>
          <w:szCs w:val="21"/>
        </w:rPr>
        <w:t xml:space="preserve"> </w:t>
      </w:r>
      <w:r>
        <w:rPr>
          <w:rFonts w:ascii="Times New Roman" w:hAnsi="Times New Roman" w:cs="Times New Roman" w:hint="eastAsia"/>
          <w:szCs w:val="21"/>
        </w:rPr>
        <w:t>长沙</w:t>
      </w:r>
      <w:r>
        <w:rPr>
          <w:rFonts w:ascii="Times New Roman" w:hAnsi="Times New Roman" w:cs="Times New Roman" w:hint="eastAsia"/>
          <w:szCs w:val="21"/>
        </w:rPr>
        <w:t xml:space="preserve"> 410083</w:t>
      </w:r>
    </w:p>
    <w:p w:rsidR="003337E6" w:rsidRDefault="0031626B" w:rsidP="00AD7663">
      <w:pPr>
        <w:rPr>
          <w:rFonts w:ascii="宋体" w:eastAsia="宋体" w:cs="宋体"/>
          <w:kern w:val="0"/>
          <w:szCs w:val="21"/>
        </w:rPr>
      </w:pPr>
      <w:r w:rsidRPr="00AC7C7F">
        <w:rPr>
          <w:rFonts w:ascii="Times New Roman" w:hAnsi="Times New Roman" w:cs="Times New Roman"/>
          <w:szCs w:val="21"/>
        </w:rPr>
        <w:t>摘要：</w:t>
      </w:r>
      <w:r w:rsidR="00AC7C7F" w:rsidRPr="00AC7C7F">
        <w:rPr>
          <w:rFonts w:ascii="宋体" w:eastAsia="宋体" w:cs="宋体" w:hint="eastAsia"/>
          <w:kern w:val="0"/>
          <w:szCs w:val="21"/>
        </w:rPr>
        <w:t>本</w:t>
      </w:r>
      <w:r w:rsidR="0028076B">
        <w:rPr>
          <w:rFonts w:ascii="宋体" w:eastAsia="宋体" w:cs="宋体" w:hint="eastAsia"/>
          <w:kern w:val="0"/>
          <w:szCs w:val="21"/>
        </w:rPr>
        <w:t>文</w:t>
      </w:r>
      <w:r w:rsidR="00AC7C7F" w:rsidRPr="00AC7C7F">
        <w:rPr>
          <w:rFonts w:ascii="宋体" w:eastAsia="宋体" w:cs="宋体" w:hint="eastAsia"/>
          <w:kern w:val="0"/>
          <w:szCs w:val="21"/>
        </w:rPr>
        <w:t>以</w:t>
      </w:r>
      <w:r w:rsidR="0028076B">
        <w:rPr>
          <w:rFonts w:ascii="宋体" w:eastAsia="宋体" w:cs="宋体" w:hint="eastAsia"/>
          <w:kern w:val="0"/>
          <w:szCs w:val="21"/>
        </w:rPr>
        <w:t>可再生</w:t>
      </w:r>
      <w:r w:rsidR="00AC7C7F" w:rsidRPr="00AC7C7F">
        <w:rPr>
          <w:rFonts w:ascii="宋体" w:eastAsia="宋体" w:cs="宋体" w:hint="eastAsia"/>
          <w:kern w:val="0"/>
          <w:szCs w:val="21"/>
        </w:rPr>
        <w:t>能源与</w:t>
      </w:r>
      <w:r w:rsidR="0028076B">
        <w:rPr>
          <w:rFonts w:ascii="宋体" w:eastAsia="宋体" w:cs="宋体" w:hint="eastAsia"/>
          <w:kern w:val="0"/>
          <w:szCs w:val="21"/>
        </w:rPr>
        <w:t>智能电网</w:t>
      </w:r>
      <w:r w:rsidR="00AC7C7F" w:rsidRPr="00AC7C7F">
        <w:rPr>
          <w:rFonts w:ascii="宋体" w:eastAsia="宋体" w:cs="宋体" w:hint="eastAsia"/>
          <w:kern w:val="0"/>
          <w:szCs w:val="21"/>
        </w:rPr>
        <w:t>控制</w:t>
      </w:r>
      <w:r w:rsidR="0028076B">
        <w:rPr>
          <w:rFonts w:ascii="宋体" w:eastAsia="宋体" w:cs="宋体" w:hint="eastAsia"/>
          <w:kern w:val="0"/>
          <w:szCs w:val="21"/>
        </w:rPr>
        <w:t>技术</w:t>
      </w:r>
      <w:r w:rsidR="00AC7C7F" w:rsidRPr="00AC7C7F">
        <w:rPr>
          <w:rFonts w:ascii="宋体" w:eastAsia="宋体" w:cs="宋体" w:hint="eastAsia"/>
          <w:kern w:val="0"/>
          <w:szCs w:val="21"/>
        </w:rPr>
        <w:t>课程为例，</w:t>
      </w:r>
      <w:r w:rsidR="0028076B">
        <w:rPr>
          <w:rFonts w:ascii="宋体" w:eastAsia="宋体" w:cs="宋体" w:hint="eastAsia"/>
          <w:kern w:val="0"/>
          <w:szCs w:val="21"/>
        </w:rPr>
        <w:t>以</w:t>
      </w:r>
      <w:r w:rsidR="00AC7C7F" w:rsidRPr="00AC7C7F">
        <w:rPr>
          <w:rFonts w:ascii="宋体" w:eastAsia="宋体" w:cs="宋体" w:hint="eastAsia"/>
          <w:kern w:val="0"/>
          <w:szCs w:val="21"/>
        </w:rPr>
        <w:t>实际</w:t>
      </w:r>
      <w:r w:rsidR="0028076B">
        <w:rPr>
          <w:rFonts w:ascii="宋体" w:eastAsia="宋体" w:cs="宋体" w:hint="eastAsia"/>
          <w:kern w:val="0"/>
          <w:szCs w:val="21"/>
        </w:rPr>
        <w:t>工程应用</w:t>
      </w:r>
      <w:r w:rsidR="00AC7C7F" w:rsidRPr="00AC7C7F">
        <w:rPr>
          <w:rFonts w:ascii="宋体" w:eastAsia="宋体" w:cs="宋体" w:hint="eastAsia"/>
          <w:kern w:val="0"/>
          <w:szCs w:val="21"/>
        </w:rPr>
        <w:t>与理论知识相结合</w:t>
      </w:r>
      <w:r w:rsidR="0028076B">
        <w:rPr>
          <w:rFonts w:ascii="宋体" w:eastAsia="宋体" w:cs="宋体" w:hint="eastAsia"/>
          <w:kern w:val="0"/>
          <w:szCs w:val="21"/>
        </w:rPr>
        <w:t>的</w:t>
      </w:r>
      <w:r w:rsidR="00AC7C7F" w:rsidRPr="00AC7C7F">
        <w:rPr>
          <w:rFonts w:ascii="宋体" w:eastAsia="宋体" w:cs="宋体" w:hint="eastAsia"/>
          <w:kern w:val="0"/>
          <w:szCs w:val="21"/>
        </w:rPr>
        <w:t>案例</w:t>
      </w:r>
      <w:r w:rsidR="0028076B" w:rsidRPr="00AC7C7F">
        <w:rPr>
          <w:rFonts w:ascii="宋体" w:eastAsia="宋体" w:cs="宋体" w:hint="eastAsia"/>
          <w:kern w:val="0"/>
          <w:szCs w:val="21"/>
        </w:rPr>
        <w:t>为切入点</w:t>
      </w:r>
      <w:r w:rsidR="0028076B">
        <w:rPr>
          <w:rFonts w:ascii="宋体" w:eastAsia="宋体" w:cs="宋体" w:hint="eastAsia"/>
          <w:kern w:val="0"/>
          <w:szCs w:val="21"/>
        </w:rPr>
        <w:t>，研究</w:t>
      </w:r>
      <w:r w:rsidR="009F04AD">
        <w:rPr>
          <w:rFonts w:ascii="宋体" w:eastAsia="宋体" w:cs="宋体" w:hint="eastAsia"/>
          <w:kern w:val="0"/>
          <w:szCs w:val="21"/>
        </w:rPr>
        <w:t>面向留学生的</w:t>
      </w:r>
      <w:r w:rsidR="0028076B" w:rsidRPr="00AC7C7F">
        <w:rPr>
          <w:rFonts w:ascii="宋体" w:eastAsia="宋体" w:cs="宋体" w:hint="eastAsia"/>
          <w:kern w:val="0"/>
          <w:szCs w:val="21"/>
        </w:rPr>
        <w:t>案例</w:t>
      </w:r>
      <w:r w:rsidR="0028076B">
        <w:rPr>
          <w:rFonts w:ascii="宋体" w:eastAsia="宋体" w:cs="宋体" w:hint="eastAsia"/>
          <w:kern w:val="0"/>
          <w:szCs w:val="21"/>
        </w:rPr>
        <w:t>导向研讨式</w:t>
      </w:r>
      <w:r w:rsidR="0028076B" w:rsidRPr="00AC7C7F">
        <w:rPr>
          <w:rFonts w:ascii="宋体" w:eastAsia="宋体" w:cs="宋体" w:hint="eastAsia"/>
          <w:kern w:val="0"/>
          <w:szCs w:val="21"/>
        </w:rPr>
        <w:t>教学</w:t>
      </w:r>
      <w:r w:rsidR="0028076B">
        <w:rPr>
          <w:rFonts w:ascii="宋体" w:eastAsia="宋体" w:cs="宋体" w:hint="eastAsia"/>
          <w:kern w:val="0"/>
          <w:szCs w:val="21"/>
        </w:rPr>
        <w:t>模式。</w:t>
      </w:r>
      <w:r w:rsidR="00AC7C7F" w:rsidRPr="00AC7C7F">
        <w:rPr>
          <w:rFonts w:ascii="宋体" w:eastAsia="宋体" w:hAnsi="宋体" w:cs="FZFangSong-Z02S" w:hint="eastAsia"/>
          <w:kern w:val="0"/>
          <w:szCs w:val="21"/>
        </w:rPr>
        <w:t>详细介绍了</w:t>
      </w:r>
      <w:r w:rsidR="0028076B" w:rsidRPr="00AC7C7F">
        <w:rPr>
          <w:rFonts w:ascii="宋体" w:eastAsia="宋体" w:hAnsi="宋体" w:cs="FZFangSong-Z02S" w:hint="eastAsia"/>
          <w:kern w:val="0"/>
          <w:szCs w:val="21"/>
        </w:rPr>
        <w:t>案例</w:t>
      </w:r>
      <w:r w:rsidR="0028076B">
        <w:rPr>
          <w:rFonts w:ascii="宋体" w:eastAsia="宋体" w:hAnsi="宋体" w:cs="FZFangSong-Z02S" w:hint="eastAsia"/>
          <w:kern w:val="0"/>
          <w:szCs w:val="21"/>
        </w:rPr>
        <w:t>导向研讨式</w:t>
      </w:r>
      <w:r w:rsidR="00AC7C7F" w:rsidRPr="00AC7C7F">
        <w:rPr>
          <w:rFonts w:ascii="宋体" w:eastAsia="宋体" w:hAnsi="宋体" w:cs="FZFangSong-Z02S" w:hint="eastAsia"/>
          <w:kern w:val="0"/>
          <w:szCs w:val="21"/>
        </w:rPr>
        <w:t>教学法的</w:t>
      </w:r>
      <w:r w:rsidR="0028076B">
        <w:rPr>
          <w:rFonts w:ascii="宋体" w:eastAsia="宋体" w:hAnsi="宋体" w:cs="FZFangSong-Z02S" w:hint="eastAsia"/>
          <w:kern w:val="0"/>
          <w:szCs w:val="21"/>
        </w:rPr>
        <w:t>教学讲义及案例库的建设</w:t>
      </w:r>
      <w:r w:rsidR="00AC7C7F" w:rsidRPr="00AC7C7F">
        <w:rPr>
          <w:rFonts w:ascii="宋体" w:eastAsia="宋体" w:hAnsi="宋体" w:cs="FZFangSong-Z02S" w:hint="eastAsia"/>
          <w:kern w:val="0"/>
          <w:szCs w:val="21"/>
        </w:rPr>
        <w:t>、</w:t>
      </w:r>
      <w:r w:rsidR="003F341B">
        <w:rPr>
          <w:rFonts w:ascii="宋体" w:eastAsia="宋体" w:hAnsi="宋体" w:cs="FZFangSong-Z02S" w:hint="eastAsia"/>
          <w:kern w:val="0"/>
          <w:szCs w:val="21"/>
        </w:rPr>
        <w:t>教学方法</w:t>
      </w:r>
      <w:r w:rsidR="00AC7C7F" w:rsidRPr="00AC7C7F">
        <w:rPr>
          <w:rFonts w:ascii="宋体" w:eastAsia="宋体" w:hAnsi="宋体" w:cs="FZFangSong-Z02S" w:hint="eastAsia"/>
          <w:kern w:val="0"/>
          <w:szCs w:val="21"/>
        </w:rPr>
        <w:t>和</w:t>
      </w:r>
      <w:r w:rsidR="003F341B">
        <w:rPr>
          <w:rFonts w:ascii="宋体" w:eastAsia="宋体" w:hAnsi="宋体" w:cs="FZFangSong-Z02S" w:hint="eastAsia"/>
          <w:kern w:val="0"/>
          <w:szCs w:val="21"/>
        </w:rPr>
        <w:t>评价方法</w:t>
      </w:r>
      <w:r w:rsidR="00AC7C7F" w:rsidRPr="00AC7C7F">
        <w:rPr>
          <w:rFonts w:ascii="宋体" w:eastAsia="宋体" w:hAnsi="宋体" w:cs="FZFangSong-Z02S" w:hint="eastAsia"/>
          <w:kern w:val="0"/>
          <w:szCs w:val="21"/>
        </w:rPr>
        <w:t>。案例导向研讨式教学法在留学生培养中具有很好的教学效果</w:t>
      </w:r>
      <w:r w:rsidR="00AC7C7F" w:rsidRPr="00AC7C7F">
        <w:rPr>
          <w:rFonts w:ascii="宋体" w:eastAsia="宋体" w:cs="宋体" w:hint="eastAsia"/>
          <w:kern w:val="0"/>
          <w:szCs w:val="21"/>
        </w:rPr>
        <w:t>，在提升留学生对该课程的学习兴趣的同时，培养了留学生</w:t>
      </w:r>
      <w:r w:rsidR="00AC7C7F" w:rsidRPr="00AC7C7F">
        <w:rPr>
          <w:rFonts w:ascii="宋体" w:eastAsia="宋体" w:hAnsi="宋体" w:cs="FZFangSong-Z02S" w:hint="eastAsia"/>
          <w:kern w:val="0"/>
          <w:szCs w:val="21"/>
        </w:rPr>
        <w:t>独立</w:t>
      </w:r>
      <w:r w:rsidR="00AC7C7F" w:rsidRPr="00AC7C7F">
        <w:rPr>
          <w:rFonts w:ascii="宋体" w:eastAsia="宋体" w:cs="宋体" w:hint="eastAsia"/>
          <w:kern w:val="0"/>
          <w:szCs w:val="21"/>
        </w:rPr>
        <w:t>分析、解决实际工程问题的能力</w:t>
      </w:r>
      <w:r w:rsidR="00AC7C7F" w:rsidRPr="00AC7C7F">
        <w:rPr>
          <w:rFonts w:ascii="宋体" w:eastAsia="宋体" w:hAnsi="宋体" w:cs="FZFangSong-Z02S" w:hint="eastAsia"/>
          <w:kern w:val="0"/>
          <w:szCs w:val="21"/>
        </w:rPr>
        <w:t>和创新能力</w:t>
      </w:r>
      <w:r w:rsidR="00AC7C7F" w:rsidRPr="00AC7C7F">
        <w:rPr>
          <w:rFonts w:ascii="宋体" w:eastAsia="宋体" w:cs="宋体" w:hint="eastAsia"/>
          <w:kern w:val="0"/>
          <w:szCs w:val="21"/>
        </w:rPr>
        <w:t>。</w:t>
      </w:r>
    </w:p>
    <w:p w:rsidR="00766162" w:rsidRPr="00AC7C7F" w:rsidRDefault="00ED67ED" w:rsidP="00AD7663">
      <w:pPr>
        <w:rPr>
          <w:rFonts w:ascii="Times New Roman" w:hAnsi="Times New Roman" w:cs="Times New Roman"/>
          <w:szCs w:val="21"/>
        </w:rPr>
      </w:pPr>
      <w:r>
        <w:rPr>
          <w:rFonts w:ascii="Times New Roman" w:hAnsi="Times New Roman" w:cs="Times New Roman" w:hint="eastAsia"/>
          <w:szCs w:val="21"/>
        </w:rPr>
        <w:t>关键词：</w:t>
      </w:r>
      <w:r w:rsidR="000B7CFE">
        <w:rPr>
          <w:rFonts w:ascii="Times New Roman" w:hAnsi="Times New Roman" w:cs="Times New Roman" w:hint="eastAsia"/>
          <w:szCs w:val="21"/>
        </w:rPr>
        <w:t>留学生；</w:t>
      </w:r>
      <w:r w:rsidR="007A1FDC">
        <w:rPr>
          <w:rFonts w:ascii="Times New Roman" w:hAnsi="Times New Roman" w:cs="Times New Roman" w:hint="eastAsia"/>
          <w:szCs w:val="21"/>
        </w:rPr>
        <w:t>案例导向；研讨式教学</w:t>
      </w:r>
    </w:p>
    <w:p w:rsidR="00766162" w:rsidRPr="000B7CFE" w:rsidRDefault="00766162" w:rsidP="00766162">
      <w:pPr>
        <w:widowControl/>
        <w:jc w:val="left"/>
        <w:rPr>
          <w:rFonts w:ascii="仿宋_GB2312" w:eastAsia="仿宋_GB2312"/>
          <w:color w:val="000000" w:themeColor="text1"/>
          <w:kern w:val="0"/>
          <w:szCs w:val="21"/>
        </w:rPr>
      </w:pPr>
      <w:r w:rsidRPr="000B7CFE">
        <w:rPr>
          <w:rFonts w:ascii="楷体" w:eastAsia="楷体" w:hAnsi="楷体" w:hint="eastAsia"/>
          <w:color w:val="000000" w:themeColor="text1"/>
          <w:kern w:val="0"/>
          <w:szCs w:val="21"/>
        </w:rPr>
        <w:t>DOI:</w:t>
      </w:r>
      <w:r w:rsidRPr="000B7CFE">
        <w:rPr>
          <w:rFonts w:ascii="仿宋_GB2312" w:eastAsia="仿宋_GB2312" w:hint="eastAsia"/>
          <w:color w:val="000000" w:themeColor="text1"/>
          <w:kern w:val="0"/>
          <w:szCs w:val="21"/>
        </w:rPr>
        <w:t xml:space="preserve"> </w:t>
      </w:r>
      <w:r w:rsidRPr="000B7CFE">
        <w:rPr>
          <w:rFonts w:ascii="仿宋_GB2312" w:eastAsia="仿宋_GB2312"/>
          <w:color w:val="000000" w:themeColor="text1"/>
          <w:kern w:val="0"/>
          <w:szCs w:val="21"/>
        </w:rPr>
        <w:t xml:space="preserve">              </w:t>
      </w:r>
    </w:p>
    <w:p w:rsidR="0031626B" w:rsidRPr="000B7CFE" w:rsidRDefault="00766162" w:rsidP="00766162">
      <w:pPr>
        <w:rPr>
          <w:rFonts w:ascii="Times New Roman" w:hAnsi="Times New Roman" w:cs="Times New Roman"/>
          <w:szCs w:val="21"/>
        </w:rPr>
      </w:pPr>
      <w:r w:rsidRPr="000B7CFE">
        <w:rPr>
          <w:rFonts w:ascii="黑体" w:eastAsia="黑体" w:hint="eastAsia"/>
          <w:color w:val="000000" w:themeColor="text1"/>
          <w:kern w:val="0"/>
          <w:szCs w:val="21"/>
        </w:rPr>
        <w:t>中图分类号：</w:t>
      </w:r>
      <w:r w:rsidR="007A1FDC" w:rsidRPr="000B7CFE">
        <w:rPr>
          <w:rFonts w:ascii="黑体" w:eastAsia="黑体" w:hint="eastAsia"/>
          <w:color w:val="000000" w:themeColor="text1"/>
          <w:kern w:val="0"/>
          <w:szCs w:val="21"/>
        </w:rPr>
        <w:t>G</w:t>
      </w:r>
      <w:r w:rsidR="000B7CFE" w:rsidRPr="000B7CFE">
        <w:rPr>
          <w:rFonts w:ascii="黑体" w:eastAsia="黑体" w:hint="eastAsia"/>
          <w:color w:val="000000" w:themeColor="text1"/>
          <w:kern w:val="0"/>
          <w:szCs w:val="21"/>
        </w:rPr>
        <w:t>642.4</w:t>
      </w:r>
      <w:r w:rsidRPr="000B7CFE">
        <w:rPr>
          <w:rFonts w:ascii="宋体" w:hAnsi="宋体" w:hint="eastAsia"/>
          <w:color w:val="000000" w:themeColor="text1"/>
          <w:spacing w:val="-6"/>
          <w:kern w:val="0"/>
          <w:szCs w:val="21"/>
        </w:rPr>
        <w:t xml:space="preserve">     文献标识码: A                  文章编号：</w:t>
      </w:r>
    </w:p>
    <w:p w:rsidR="00ED67ED" w:rsidRPr="000B7CFE" w:rsidRDefault="00ED67ED" w:rsidP="00AC7C7F">
      <w:pPr>
        <w:autoSpaceDE w:val="0"/>
        <w:autoSpaceDN w:val="0"/>
        <w:adjustRightInd w:val="0"/>
        <w:jc w:val="left"/>
        <w:rPr>
          <w:rFonts w:ascii="Times New Roman" w:hAnsi="Times New Roman" w:cs="Times New Roman"/>
          <w:szCs w:val="21"/>
        </w:rPr>
        <w:sectPr w:rsidR="00ED67ED" w:rsidRPr="000B7CFE">
          <w:pgSz w:w="11906" w:h="16838"/>
          <w:pgMar w:top="1440" w:right="1800" w:bottom="1440" w:left="1800" w:header="851" w:footer="992" w:gutter="0"/>
          <w:cols w:space="425"/>
          <w:docGrid w:type="lines" w:linePitch="312"/>
        </w:sectPr>
      </w:pPr>
    </w:p>
    <w:p w:rsidR="00DF0C78" w:rsidRPr="000B7CFE" w:rsidRDefault="00DF0C78" w:rsidP="00AC7C7F">
      <w:pPr>
        <w:autoSpaceDE w:val="0"/>
        <w:autoSpaceDN w:val="0"/>
        <w:adjustRightInd w:val="0"/>
        <w:jc w:val="left"/>
        <w:rPr>
          <w:rFonts w:ascii="Times New Roman" w:hAnsi="Times New Roman" w:cs="Times New Roman"/>
          <w:szCs w:val="21"/>
        </w:rPr>
      </w:pPr>
    </w:p>
    <w:p w:rsidR="007822B6" w:rsidRPr="000B7CFE" w:rsidRDefault="007822B6" w:rsidP="00AD7663">
      <w:pPr>
        <w:rPr>
          <w:rFonts w:ascii="Times New Roman" w:hAnsi="Times New Roman" w:cs="Times New Roman"/>
          <w:szCs w:val="21"/>
        </w:rPr>
        <w:sectPr w:rsidR="007822B6" w:rsidRPr="000B7CFE" w:rsidSect="00ED67ED">
          <w:type w:val="continuous"/>
          <w:pgSz w:w="11906" w:h="16838"/>
          <w:pgMar w:top="1440" w:right="1800" w:bottom="1440" w:left="1800" w:header="851" w:footer="992" w:gutter="0"/>
          <w:cols w:space="425"/>
          <w:docGrid w:type="lines" w:linePitch="312"/>
        </w:sectPr>
      </w:pPr>
    </w:p>
    <w:p w:rsidR="003337E6" w:rsidRPr="00AD7663" w:rsidRDefault="00ED67ED" w:rsidP="00AD7663">
      <w:pPr>
        <w:rPr>
          <w:rFonts w:ascii="Times New Roman" w:hAnsi="Times New Roman" w:cs="Times New Roman"/>
          <w:szCs w:val="21"/>
        </w:rPr>
      </w:pPr>
      <w:r>
        <w:rPr>
          <w:rFonts w:ascii="Times New Roman" w:hAnsi="Times New Roman" w:cs="Times New Roman"/>
          <w:szCs w:val="21"/>
        </w:rPr>
        <w:lastRenderedPageBreak/>
        <w:t>0</w:t>
      </w:r>
      <w:r w:rsidR="00F720FA" w:rsidRPr="00AD7663">
        <w:rPr>
          <w:rFonts w:ascii="Times New Roman" w:hAnsi="Times New Roman" w:cs="Times New Roman"/>
          <w:szCs w:val="21"/>
        </w:rPr>
        <w:t xml:space="preserve"> </w:t>
      </w:r>
      <w:r w:rsidR="00F720FA" w:rsidRPr="00AD7663">
        <w:rPr>
          <w:rFonts w:ascii="Times New Roman" w:hAnsi="Times New Roman" w:cs="Times New Roman"/>
          <w:szCs w:val="21"/>
        </w:rPr>
        <w:t>引言</w:t>
      </w:r>
    </w:p>
    <w:p w:rsidR="00DD67AA" w:rsidRDefault="00DD67AA" w:rsidP="00DF0C78">
      <w:pPr>
        <w:autoSpaceDE w:val="0"/>
        <w:autoSpaceDN w:val="0"/>
        <w:adjustRightInd w:val="0"/>
        <w:ind w:firstLineChars="200" w:firstLine="420"/>
        <w:rPr>
          <w:rFonts w:ascii="Times New Roman" w:hAnsi="Times New Roman" w:cs="Times New Roman"/>
          <w:kern w:val="0"/>
          <w:szCs w:val="21"/>
        </w:rPr>
      </w:pPr>
      <w:r w:rsidRPr="00AD7663">
        <w:rPr>
          <w:rFonts w:ascii="Times New Roman" w:hAnsi="Times New Roman" w:cs="Times New Roman"/>
          <w:kern w:val="0"/>
          <w:szCs w:val="21"/>
        </w:rPr>
        <w:t>近</w:t>
      </w:r>
      <w:r>
        <w:rPr>
          <w:rFonts w:ascii="Times New Roman" w:hAnsi="Times New Roman" w:cs="Times New Roman" w:hint="eastAsia"/>
          <w:kern w:val="0"/>
          <w:szCs w:val="21"/>
        </w:rPr>
        <w:t>几</w:t>
      </w:r>
      <w:r w:rsidRPr="00AD7663">
        <w:rPr>
          <w:rFonts w:ascii="Times New Roman" w:hAnsi="Times New Roman" w:cs="Times New Roman"/>
          <w:kern w:val="0"/>
          <w:szCs w:val="21"/>
        </w:rPr>
        <w:t>十年来，可再生能源发电技术得到了广泛的发展与应用</w:t>
      </w:r>
      <w:r w:rsidRPr="00AD7663">
        <w:rPr>
          <w:rFonts w:ascii="Times New Roman" w:hAnsi="Times New Roman" w:cs="Times New Roman"/>
          <w:kern w:val="0"/>
          <w:szCs w:val="21"/>
          <w:vertAlign w:val="superscript"/>
        </w:rPr>
        <w:t>[1-</w:t>
      </w:r>
      <w:r w:rsidR="00170FD7">
        <w:rPr>
          <w:rFonts w:ascii="Times New Roman" w:hAnsi="Times New Roman" w:cs="Times New Roman" w:hint="eastAsia"/>
          <w:kern w:val="0"/>
          <w:szCs w:val="21"/>
          <w:vertAlign w:val="superscript"/>
        </w:rPr>
        <w:t>5</w:t>
      </w:r>
      <w:r w:rsidRPr="00AD7663">
        <w:rPr>
          <w:rFonts w:ascii="Times New Roman" w:hAnsi="Times New Roman" w:cs="Times New Roman"/>
          <w:kern w:val="0"/>
          <w:szCs w:val="21"/>
          <w:vertAlign w:val="superscript"/>
        </w:rPr>
        <w:t>]</w:t>
      </w:r>
      <w:r w:rsidRPr="00AD7663">
        <w:rPr>
          <w:rFonts w:ascii="Times New Roman" w:hAnsi="Times New Roman" w:cs="Times New Roman"/>
          <w:kern w:val="0"/>
          <w:szCs w:val="21"/>
        </w:rPr>
        <w:t>。可再生能源与智能电网已成为电气工程专业的重要教学内容，国</w:t>
      </w:r>
      <w:r w:rsidR="00370576">
        <w:rPr>
          <w:rFonts w:ascii="Times New Roman" w:hAnsi="Times New Roman" w:cs="Times New Roman" w:hint="eastAsia"/>
          <w:kern w:val="0"/>
          <w:szCs w:val="21"/>
        </w:rPr>
        <w:t>外</w:t>
      </w:r>
      <w:r w:rsidRPr="00AD7663">
        <w:rPr>
          <w:rFonts w:ascii="Times New Roman" w:hAnsi="Times New Roman" w:cs="Times New Roman"/>
          <w:kern w:val="0"/>
          <w:szCs w:val="21"/>
        </w:rPr>
        <w:t>内一些电力专业的院校开设了与可再生能源与智能电网有关的专业课程。</w:t>
      </w:r>
    </w:p>
    <w:p w:rsidR="00F602D2" w:rsidRPr="00AD7663" w:rsidRDefault="00F602D2" w:rsidP="006C7DC7">
      <w:pPr>
        <w:autoSpaceDE w:val="0"/>
        <w:autoSpaceDN w:val="0"/>
        <w:adjustRightInd w:val="0"/>
        <w:ind w:firstLineChars="200" w:firstLine="420"/>
        <w:rPr>
          <w:rFonts w:ascii="Times New Roman" w:hAnsi="Times New Roman" w:cs="Times New Roman"/>
          <w:color w:val="000000"/>
          <w:kern w:val="0"/>
          <w:szCs w:val="21"/>
        </w:rPr>
      </w:pPr>
      <w:r w:rsidRPr="00AD7663">
        <w:rPr>
          <w:rFonts w:ascii="Times New Roman" w:hAnsi="Times New Roman" w:cs="Times New Roman"/>
          <w:kern w:val="0"/>
          <w:szCs w:val="21"/>
        </w:rPr>
        <w:t>案例教学法是一种源自美国哈佛大学的具有很强实践性和启发性的教学方法，自</w:t>
      </w:r>
      <w:r w:rsidRPr="00AD7663">
        <w:rPr>
          <w:rFonts w:ascii="Times New Roman" w:hAnsi="Times New Roman" w:cs="Times New Roman"/>
          <w:kern w:val="0"/>
          <w:szCs w:val="21"/>
        </w:rPr>
        <w:t xml:space="preserve">1870 </w:t>
      </w:r>
      <w:r w:rsidRPr="00AD7663">
        <w:rPr>
          <w:rFonts w:ascii="Times New Roman" w:hAnsi="Times New Roman" w:cs="Times New Roman"/>
          <w:kern w:val="0"/>
          <w:szCs w:val="21"/>
        </w:rPr>
        <w:t>年创立以来受到教育界的广泛关注</w:t>
      </w:r>
      <w:r w:rsidRPr="00AD7663">
        <w:rPr>
          <w:rFonts w:ascii="Times New Roman" w:hAnsi="Times New Roman" w:cs="Times New Roman"/>
          <w:kern w:val="0"/>
          <w:szCs w:val="21"/>
          <w:vertAlign w:val="superscript"/>
        </w:rPr>
        <w:t>[</w:t>
      </w:r>
      <w:r w:rsidR="00A578BC">
        <w:rPr>
          <w:rFonts w:ascii="Times New Roman" w:hAnsi="Times New Roman" w:cs="Times New Roman" w:hint="eastAsia"/>
          <w:kern w:val="0"/>
          <w:szCs w:val="21"/>
          <w:vertAlign w:val="superscript"/>
        </w:rPr>
        <w:t>6</w:t>
      </w:r>
      <w:r w:rsidRPr="00AD7663">
        <w:rPr>
          <w:rFonts w:ascii="Times New Roman" w:hAnsi="Times New Roman" w:cs="Times New Roman"/>
          <w:kern w:val="0"/>
          <w:szCs w:val="21"/>
          <w:vertAlign w:val="superscript"/>
        </w:rPr>
        <w:t>-</w:t>
      </w:r>
      <w:r w:rsidR="00A578BC">
        <w:rPr>
          <w:rFonts w:ascii="Times New Roman" w:hAnsi="Times New Roman" w:cs="Times New Roman" w:hint="eastAsia"/>
          <w:kern w:val="0"/>
          <w:szCs w:val="21"/>
          <w:vertAlign w:val="superscript"/>
        </w:rPr>
        <w:t>8</w:t>
      </w:r>
      <w:r w:rsidRPr="00AD7663">
        <w:rPr>
          <w:rFonts w:ascii="Times New Roman" w:hAnsi="Times New Roman" w:cs="Times New Roman"/>
          <w:kern w:val="0"/>
          <w:szCs w:val="21"/>
          <w:vertAlign w:val="superscript"/>
        </w:rPr>
        <w:t>]</w:t>
      </w:r>
      <w:r w:rsidRPr="00AD7663">
        <w:rPr>
          <w:rFonts w:ascii="Times New Roman" w:hAnsi="Times New Roman" w:cs="Times New Roman"/>
          <w:kern w:val="0"/>
          <w:szCs w:val="21"/>
        </w:rPr>
        <w:t>。文献</w:t>
      </w:r>
      <w:r w:rsidRPr="00AD7663">
        <w:rPr>
          <w:rFonts w:ascii="Times New Roman" w:hAnsi="Times New Roman" w:cs="Times New Roman"/>
          <w:kern w:val="0"/>
          <w:szCs w:val="21"/>
        </w:rPr>
        <w:t>[</w:t>
      </w:r>
      <w:r w:rsidR="00A578BC">
        <w:rPr>
          <w:rFonts w:ascii="Times New Roman" w:hAnsi="Times New Roman" w:cs="Times New Roman" w:hint="eastAsia"/>
          <w:kern w:val="0"/>
          <w:szCs w:val="21"/>
        </w:rPr>
        <w:t>9</w:t>
      </w:r>
      <w:r w:rsidRPr="00AD7663">
        <w:rPr>
          <w:rFonts w:ascii="Times New Roman" w:hAnsi="Times New Roman" w:cs="Times New Roman"/>
          <w:kern w:val="0"/>
          <w:szCs w:val="21"/>
        </w:rPr>
        <w:t>]</w:t>
      </w:r>
      <w:r w:rsidRPr="00AD7663">
        <w:rPr>
          <w:rFonts w:ascii="Times New Roman" w:hAnsi="Times New Roman" w:cs="Times New Roman"/>
          <w:kern w:val="0"/>
          <w:szCs w:val="21"/>
        </w:rPr>
        <w:t>提出案例驱动教学方式，主讲教师将某个章节对应的知识内容，以某个具体案例的形式进行讲解，并在讲解后进行实践教学。</w:t>
      </w:r>
      <w:r w:rsidR="00170FD7" w:rsidRPr="00170FD7">
        <w:rPr>
          <w:rFonts w:ascii="Times New Roman" w:hAnsi="Times New Roman" w:cs="Times New Roman"/>
          <w:kern w:val="0"/>
          <w:szCs w:val="21"/>
        </w:rPr>
        <w:t>文献</w:t>
      </w:r>
      <w:r w:rsidR="00170FD7" w:rsidRPr="00170FD7">
        <w:rPr>
          <w:rFonts w:ascii="Times New Roman" w:hAnsi="Times New Roman" w:cs="Times New Roman"/>
          <w:kern w:val="0"/>
          <w:szCs w:val="21"/>
        </w:rPr>
        <w:t xml:space="preserve">[10] </w:t>
      </w:r>
      <w:r w:rsidR="00170FD7" w:rsidRPr="00170FD7">
        <w:rPr>
          <w:rFonts w:ascii="Times New Roman" w:hAnsi="Times New Roman" w:cs="Times New Roman"/>
          <w:kern w:val="0"/>
          <w:szCs w:val="21"/>
        </w:rPr>
        <w:t>以提升专业学位硕士研究生工程实践能力为研究对象，以新能源发电与控制方向相关课程为例，以案例教学为切入点，通过几个案例的相互联系贯穿课程知识体系，将实际问题与理论知识相结合以案例的方式呈现。</w:t>
      </w:r>
      <w:r w:rsidRPr="00AD7663">
        <w:rPr>
          <w:rFonts w:ascii="Times New Roman" w:hAnsi="Times New Roman" w:cs="Times New Roman"/>
          <w:color w:val="000000"/>
          <w:kern w:val="0"/>
          <w:szCs w:val="21"/>
        </w:rPr>
        <w:t>西班牙巴利亚多利德大学的学者研究了项目导向式的电力电子技术教学方法，以电源设计与光伏发电为项目，培养学生项目规划、小组管理、文件撰写和</w:t>
      </w:r>
      <w:r w:rsidRPr="00AD7663">
        <w:rPr>
          <w:rFonts w:ascii="Times New Roman" w:hAnsi="Times New Roman" w:cs="Times New Roman"/>
          <w:color w:val="000000"/>
          <w:kern w:val="0"/>
          <w:szCs w:val="21"/>
        </w:rPr>
        <w:t>PPT</w:t>
      </w:r>
      <w:r w:rsidRPr="00AD7663">
        <w:rPr>
          <w:rFonts w:ascii="Times New Roman" w:hAnsi="Times New Roman" w:cs="Times New Roman"/>
          <w:color w:val="000000"/>
          <w:kern w:val="0"/>
          <w:szCs w:val="21"/>
        </w:rPr>
        <w:t>演示等方面的能力，取得了较好的教学效果</w:t>
      </w:r>
      <w:r w:rsidRPr="00AD7663">
        <w:rPr>
          <w:rFonts w:ascii="Times New Roman" w:hAnsi="Times New Roman" w:cs="Times New Roman"/>
          <w:color w:val="000000"/>
          <w:kern w:val="0"/>
          <w:szCs w:val="21"/>
          <w:vertAlign w:val="superscript"/>
        </w:rPr>
        <w:t>[</w:t>
      </w:r>
      <w:r w:rsidR="00A578BC">
        <w:rPr>
          <w:rFonts w:ascii="Times New Roman" w:hAnsi="Times New Roman" w:cs="Times New Roman" w:hint="eastAsia"/>
          <w:color w:val="000000"/>
          <w:kern w:val="0"/>
          <w:szCs w:val="21"/>
          <w:vertAlign w:val="superscript"/>
        </w:rPr>
        <w:t>1</w:t>
      </w:r>
      <w:r w:rsidR="00170FD7">
        <w:rPr>
          <w:rFonts w:ascii="Times New Roman" w:hAnsi="Times New Roman" w:cs="Times New Roman" w:hint="eastAsia"/>
          <w:color w:val="000000"/>
          <w:kern w:val="0"/>
          <w:szCs w:val="21"/>
          <w:vertAlign w:val="superscript"/>
        </w:rPr>
        <w:t>1</w:t>
      </w:r>
      <w:r w:rsidRPr="00AD7663">
        <w:rPr>
          <w:rFonts w:ascii="Times New Roman" w:hAnsi="Times New Roman" w:cs="Times New Roman"/>
          <w:color w:val="000000"/>
          <w:kern w:val="0"/>
          <w:szCs w:val="21"/>
          <w:vertAlign w:val="superscript"/>
        </w:rPr>
        <w:t>]</w:t>
      </w:r>
      <w:r w:rsidRPr="00AD7663">
        <w:rPr>
          <w:rFonts w:ascii="Times New Roman" w:hAnsi="Times New Roman" w:cs="Times New Roman"/>
          <w:color w:val="000000"/>
          <w:kern w:val="0"/>
          <w:szCs w:val="21"/>
        </w:rPr>
        <w:t>。澳大利亚斯威本科技大学的</w:t>
      </w:r>
      <w:r w:rsidRPr="00AD7663">
        <w:rPr>
          <w:rFonts w:ascii="Times New Roman" w:hAnsi="Times New Roman" w:cs="Times New Roman"/>
          <w:color w:val="000000"/>
          <w:kern w:val="0"/>
          <w:szCs w:val="21"/>
        </w:rPr>
        <w:t xml:space="preserve">Nasser </w:t>
      </w:r>
      <w:proofErr w:type="spellStart"/>
      <w:r w:rsidRPr="00AD7663">
        <w:rPr>
          <w:rFonts w:ascii="Times New Roman" w:hAnsi="Times New Roman" w:cs="Times New Roman"/>
          <w:color w:val="000000"/>
          <w:kern w:val="0"/>
          <w:szCs w:val="21"/>
        </w:rPr>
        <w:t>Hosseinzadeh</w:t>
      </w:r>
      <w:proofErr w:type="spellEnd"/>
      <w:r w:rsidRPr="00AD7663">
        <w:rPr>
          <w:rFonts w:ascii="Times New Roman" w:hAnsi="Times New Roman" w:cs="Times New Roman"/>
          <w:color w:val="000000"/>
          <w:kern w:val="0"/>
          <w:szCs w:val="21"/>
        </w:rPr>
        <w:t>等学者在电力系统建模和分析教学中，以昆士兰州的实际电力系统为项目，运用项目导向式教学法培养学生的专业知识掌握能力和实践技能</w:t>
      </w:r>
      <w:r w:rsidRPr="00AD7663">
        <w:rPr>
          <w:rFonts w:ascii="Times New Roman" w:hAnsi="Times New Roman" w:cs="Times New Roman"/>
          <w:color w:val="000000"/>
          <w:kern w:val="0"/>
          <w:szCs w:val="21"/>
          <w:vertAlign w:val="superscript"/>
        </w:rPr>
        <w:t>[1</w:t>
      </w:r>
      <w:r w:rsidR="00170FD7">
        <w:rPr>
          <w:rFonts w:ascii="Times New Roman" w:hAnsi="Times New Roman" w:cs="Times New Roman" w:hint="eastAsia"/>
          <w:color w:val="000000"/>
          <w:kern w:val="0"/>
          <w:szCs w:val="21"/>
          <w:vertAlign w:val="superscript"/>
        </w:rPr>
        <w:t>2</w:t>
      </w:r>
      <w:r w:rsidRPr="00AD7663">
        <w:rPr>
          <w:rFonts w:ascii="Times New Roman" w:hAnsi="Times New Roman" w:cs="Times New Roman"/>
          <w:color w:val="000000"/>
          <w:kern w:val="0"/>
          <w:szCs w:val="21"/>
          <w:vertAlign w:val="superscript"/>
        </w:rPr>
        <w:t>]</w:t>
      </w:r>
      <w:r w:rsidRPr="00AD7663">
        <w:rPr>
          <w:rFonts w:ascii="Times New Roman" w:hAnsi="Times New Roman" w:cs="Times New Roman"/>
          <w:color w:val="000000"/>
          <w:kern w:val="0"/>
          <w:szCs w:val="21"/>
        </w:rPr>
        <w:t>。丹麦科技大学的学者提出了面向开关电源设计的项目导向式教学方法，让学生从拓扑结构筛选、元器件选型设计、滤波器设计和闭环控制器设计的学习入手，掌握电力电子相关课程的理论知识，增强了学生的学习和实践能力</w:t>
      </w:r>
      <w:r w:rsidRPr="00AD7663">
        <w:rPr>
          <w:rFonts w:ascii="Times New Roman" w:hAnsi="Times New Roman" w:cs="Times New Roman"/>
          <w:color w:val="000000"/>
          <w:kern w:val="0"/>
          <w:szCs w:val="21"/>
          <w:vertAlign w:val="superscript"/>
        </w:rPr>
        <w:t>[1</w:t>
      </w:r>
      <w:r w:rsidR="00170FD7">
        <w:rPr>
          <w:rFonts w:ascii="Times New Roman" w:hAnsi="Times New Roman" w:cs="Times New Roman" w:hint="eastAsia"/>
          <w:color w:val="000000"/>
          <w:kern w:val="0"/>
          <w:szCs w:val="21"/>
          <w:vertAlign w:val="superscript"/>
        </w:rPr>
        <w:t>3</w:t>
      </w:r>
      <w:r w:rsidRPr="00AD7663">
        <w:rPr>
          <w:rFonts w:ascii="Times New Roman" w:hAnsi="Times New Roman" w:cs="Times New Roman"/>
          <w:color w:val="000000"/>
          <w:kern w:val="0"/>
          <w:szCs w:val="21"/>
          <w:vertAlign w:val="superscript"/>
        </w:rPr>
        <w:t>]</w:t>
      </w:r>
      <w:r w:rsidRPr="00AD7663">
        <w:rPr>
          <w:rFonts w:ascii="Times New Roman" w:hAnsi="Times New Roman" w:cs="Times New Roman"/>
          <w:color w:val="000000"/>
          <w:kern w:val="0"/>
          <w:szCs w:val="21"/>
        </w:rPr>
        <w:t>。</w:t>
      </w:r>
    </w:p>
    <w:p w:rsidR="00F720FA" w:rsidRPr="00AD7663" w:rsidRDefault="00DD67AA" w:rsidP="00437ABD">
      <w:pPr>
        <w:adjustRightInd w:val="0"/>
        <w:snapToGrid w:val="0"/>
        <w:ind w:firstLineChars="200" w:firstLine="420"/>
        <w:rPr>
          <w:rFonts w:ascii="Times New Roman" w:hAnsi="Times New Roman" w:cs="Times New Roman"/>
          <w:szCs w:val="21"/>
        </w:rPr>
      </w:pPr>
      <w:r w:rsidRPr="00AD7663">
        <w:rPr>
          <w:rFonts w:ascii="Times New Roman" w:hAnsi="Times New Roman" w:cs="Times New Roman"/>
          <w:color w:val="000000"/>
          <w:kern w:val="0"/>
          <w:szCs w:val="21"/>
        </w:rPr>
        <w:t>《</w:t>
      </w:r>
      <w:r w:rsidRPr="00AD7663">
        <w:rPr>
          <w:rFonts w:ascii="Times New Roman" w:hAnsi="Times New Roman" w:cs="Times New Roman"/>
          <w:spacing w:val="-6"/>
          <w:szCs w:val="21"/>
        </w:rPr>
        <w:t>可再生能源与智能电网控制技术</w:t>
      </w:r>
      <w:r w:rsidRPr="00AD7663">
        <w:rPr>
          <w:rFonts w:ascii="Times New Roman" w:hAnsi="Times New Roman" w:cs="Times New Roman"/>
          <w:color w:val="000000"/>
          <w:kern w:val="0"/>
          <w:szCs w:val="21"/>
        </w:rPr>
        <w:t>》是一门应用性和实践性很强的专业课程，可为从事可再生能源发电、电力电子、电源技术、智能控制等方向的科研人员提供解决问题的思路和方向，这对培养电气工程相关专业的创新人才至关重要。因此，《</w:t>
      </w:r>
      <w:r w:rsidRPr="00AD7663">
        <w:rPr>
          <w:rFonts w:ascii="Times New Roman" w:hAnsi="Times New Roman" w:cs="Times New Roman"/>
          <w:spacing w:val="-6"/>
          <w:szCs w:val="21"/>
        </w:rPr>
        <w:t>可再生能源与智能电网控制技术</w:t>
      </w:r>
      <w:r w:rsidRPr="00AD7663">
        <w:rPr>
          <w:rFonts w:ascii="Times New Roman" w:hAnsi="Times New Roman" w:cs="Times New Roman"/>
          <w:color w:val="000000"/>
          <w:kern w:val="0"/>
          <w:szCs w:val="21"/>
        </w:rPr>
        <w:t>》作为国际研究生教学中重要的专业课程，不仅是帮助国际研究生掌握可再生能源与智能电网控制技术课程基本概念和原理的关键环节，也是电气工程等相关专业培养学生解决复杂工程问题能力、协同创新能力所不可或缺的组成部分。</w:t>
      </w:r>
      <w:r w:rsidR="00F602D2" w:rsidRPr="00AD7663">
        <w:rPr>
          <w:rFonts w:ascii="Times New Roman" w:hAnsi="Times New Roman" w:cs="Times New Roman"/>
          <w:color w:val="000000"/>
          <w:kern w:val="0"/>
          <w:szCs w:val="21"/>
        </w:rPr>
        <w:t>为此，本</w:t>
      </w:r>
      <w:r w:rsidR="00AD7663">
        <w:rPr>
          <w:rFonts w:ascii="Times New Roman" w:hAnsi="Times New Roman" w:cs="Times New Roman" w:hint="eastAsia"/>
          <w:color w:val="000000"/>
          <w:kern w:val="0"/>
          <w:szCs w:val="21"/>
        </w:rPr>
        <w:t>文</w:t>
      </w:r>
      <w:r w:rsidR="00F602D2" w:rsidRPr="00AD7663">
        <w:rPr>
          <w:rFonts w:ascii="Times New Roman" w:hAnsi="Times New Roman" w:cs="Times New Roman"/>
          <w:color w:val="000000"/>
          <w:kern w:val="0"/>
          <w:szCs w:val="21"/>
        </w:rPr>
        <w:t>拟围绕《</w:t>
      </w:r>
      <w:r w:rsidR="00F602D2" w:rsidRPr="00AD7663">
        <w:rPr>
          <w:rFonts w:ascii="Times New Roman" w:hAnsi="Times New Roman" w:cs="Times New Roman"/>
          <w:spacing w:val="-6"/>
          <w:szCs w:val="21"/>
        </w:rPr>
        <w:t>可再生能源与智能电网控制技术</w:t>
      </w:r>
      <w:r w:rsidR="00F602D2" w:rsidRPr="00AD7663">
        <w:rPr>
          <w:rFonts w:ascii="Times New Roman" w:hAnsi="Times New Roman" w:cs="Times New Roman"/>
          <w:color w:val="000000"/>
          <w:kern w:val="0"/>
          <w:szCs w:val="21"/>
        </w:rPr>
        <w:t>》</w:t>
      </w:r>
      <w:r w:rsidR="00AD7663">
        <w:rPr>
          <w:rFonts w:ascii="Times New Roman" w:hAnsi="Times New Roman" w:cs="Times New Roman" w:hint="eastAsia"/>
          <w:color w:val="000000"/>
          <w:kern w:val="0"/>
          <w:szCs w:val="21"/>
        </w:rPr>
        <w:t>课程</w:t>
      </w:r>
      <w:r w:rsidR="00F602D2" w:rsidRPr="00AD7663">
        <w:rPr>
          <w:rFonts w:ascii="Times New Roman" w:hAnsi="Times New Roman" w:cs="Times New Roman"/>
          <w:color w:val="000000"/>
          <w:kern w:val="0"/>
          <w:szCs w:val="21"/>
        </w:rPr>
        <w:t>展开</w:t>
      </w:r>
      <w:r w:rsidR="00AD7663" w:rsidRPr="00AD7663">
        <w:rPr>
          <w:rFonts w:ascii="Times New Roman" w:hAnsi="Times New Roman" w:cs="Times New Roman"/>
          <w:color w:val="000000"/>
          <w:kern w:val="0"/>
          <w:szCs w:val="21"/>
        </w:rPr>
        <w:t>教学改革</w:t>
      </w:r>
      <w:r w:rsidR="00F602D2" w:rsidRPr="00AD7663">
        <w:rPr>
          <w:rFonts w:ascii="Times New Roman" w:hAnsi="Times New Roman" w:cs="Times New Roman"/>
          <w:color w:val="000000"/>
          <w:kern w:val="0"/>
          <w:szCs w:val="21"/>
        </w:rPr>
        <w:t>研究，研究基于案例导向研讨式的课程教学模式，设置合理有效的《</w:t>
      </w:r>
      <w:r w:rsidR="00F602D2" w:rsidRPr="00AD7663">
        <w:rPr>
          <w:rFonts w:ascii="Times New Roman" w:hAnsi="Times New Roman" w:cs="Times New Roman"/>
          <w:spacing w:val="-6"/>
          <w:szCs w:val="21"/>
        </w:rPr>
        <w:t>可再生能源与智能电网控制技术</w:t>
      </w:r>
      <w:r w:rsidR="00F602D2" w:rsidRPr="00AD7663">
        <w:rPr>
          <w:rFonts w:ascii="Times New Roman" w:hAnsi="Times New Roman" w:cs="Times New Roman"/>
          <w:color w:val="000000"/>
          <w:kern w:val="0"/>
          <w:szCs w:val="21"/>
        </w:rPr>
        <w:t>》课程考核方式，完成面向创新型人才培养的电气工程教学体系建设，将留学研究生培养为具有自主学习、实践能力、创新思维、团队精神的综合型人才。</w:t>
      </w:r>
    </w:p>
    <w:p w:rsidR="00E212D7" w:rsidRPr="00AD7663" w:rsidRDefault="00ED67ED" w:rsidP="00AD7663">
      <w:pPr>
        <w:rPr>
          <w:rFonts w:ascii="Times New Roman" w:hAnsi="Times New Roman" w:cs="Times New Roman"/>
          <w:szCs w:val="21"/>
        </w:rPr>
      </w:pPr>
      <w:r>
        <w:rPr>
          <w:rFonts w:ascii="Times New Roman" w:hAnsi="Times New Roman" w:cs="Times New Roman"/>
          <w:szCs w:val="21"/>
        </w:rPr>
        <w:t>1</w:t>
      </w:r>
      <w:r w:rsidR="004522F9" w:rsidRPr="00AD7663">
        <w:rPr>
          <w:rFonts w:ascii="Times New Roman" w:hAnsi="Times New Roman" w:cs="Times New Roman"/>
          <w:szCs w:val="21"/>
        </w:rPr>
        <w:t xml:space="preserve"> </w:t>
      </w:r>
      <w:r w:rsidR="002A5427">
        <w:rPr>
          <w:rFonts w:ascii="Times New Roman" w:hAnsi="Times New Roman" w:cs="Times New Roman" w:hint="eastAsia"/>
          <w:szCs w:val="21"/>
        </w:rPr>
        <w:t>教学讲义</w:t>
      </w:r>
      <w:r w:rsidR="0077139B">
        <w:rPr>
          <w:rFonts w:ascii="Times New Roman" w:hAnsi="Times New Roman" w:cs="Times New Roman" w:hint="eastAsia"/>
          <w:szCs w:val="21"/>
        </w:rPr>
        <w:t>及案例</w:t>
      </w:r>
    </w:p>
    <w:p w:rsidR="0077139B" w:rsidRDefault="00F8565A" w:rsidP="00AD7663">
      <w:pPr>
        <w:autoSpaceDE w:val="0"/>
        <w:autoSpaceDN w:val="0"/>
        <w:adjustRightInd w:val="0"/>
        <w:ind w:firstLineChars="200" w:firstLine="420"/>
        <w:rPr>
          <w:rFonts w:ascii="Times New Roman" w:hAnsi="Times New Roman" w:cs="Times New Roman"/>
          <w:kern w:val="0"/>
          <w:szCs w:val="21"/>
        </w:rPr>
      </w:pPr>
      <w:r w:rsidRPr="00AD7663">
        <w:rPr>
          <w:rFonts w:ascii="Times New Roman" w:hAnsi="Times New Roman" w:cs="Times New Roman"/>
          <w:kern w:val="0"/>
          <w:szCs w:val="21"/>
        </w:rPr>
        <w:t>《</w:t>
      </w:r>
      <w:r w:rsidR="004522F9" w:rsidRPr="00AD7663">
        <w:rPr>
          <w:rFonts w:ascii="Times New Roman" w:hAnsi="Times New Roman" w:cs="Times New Roman"/>
          <w:kern w:val="0"/>
          <w:szCs w:val="21"/>
        </w:rPr>
        <w:t>可再生能源</w:t>
      </w:r>
      <w:r w:rsidR="004522F9" w:rsidRPr="00AD7663">
        <w:rPr>
          <w:rFonts w:ascii="Times New Roman" w:hAnsi="Times New Roman" w:cs="Times New Roman"/>
          <w:spacing w:val="-6"/>
          <w:szCs w:val="21"/>
        </w:rPr>
        <w:t>与智能电网控制技术</w:t>
      </w:r>
      <w:r w:rsidRPr="00AD7663">
        <w:rPr>
          <w:rFonts w:ascii="Times New Roman" w:hAnsi="Times New Roman" w:cs="Times New Roman"/>
          <w:kern w:val="0"/>
          <w:szCs w:val="21"/>
        </w:rPr>
        <w:t>》</w:t>
      </w:r>
      <w:r w:rsidR="004522F9" w:rsidRPr="00AD7663">
        <w:rPr>
          <w:rFonts w:ascii="Times New Roman" w:hAnsi="Times New Roman" w:cs="Times New Roman"/>
          <w:kern w:val="0"/>
          <w:szCs w:val="21"/>
        </w:rPr>
        <w:t>课程的教学内容主要包括新能源和可再生能源的</w:t>
      </w:r>
      <w:r w:rsidRPr="00AD7663">
        <w:rPr>
          <w:rFonts w:ascii="Times New Roman" w:hAnsi="Times New Roman" w:cs="Times New Roman"/>
          <w:kern w:val="0"/>
          <w:szCs w:val="21"/>
        </w:rPr>
        <w:t>国内外最新研究进展、</w:t>
      </w:r>
      <w:r w:rsidR="004522F9" w:rsidRPr="00AD7663">
        <w:rPr>
          <w:rFonts w:ascii="Times New Roman" w:hAnsi="Times New Roman" w:cs="Times New Roman"/>
          <w:kern w:val="0"/>
          <w:szCs w:val="21"/>
        </w:rPr>
        <w:t>基本概念、基本原理、主要设备、</w:t>
      </w:r>
      <w:r w:rsidR="004C71AD" w:rsidRPr="00AD7663">
        <w:rPr>
          <w:rFonts w:ascii="Times New Roman" w:hAnsi="Times New Roman" w:cs="Times New Roman"/>
          <w:kern w:val="0"/>
          <w:szCs w:val="21"/>
        </w:rPr>
        <w:t>控制技术、应用案例</w:t>
      </w:r>
      <w:r w:rsidR="004522F9" w:rsidRPr="00AD7663">
        <w:rPr>
          <w:rFonts w:ascii="Times New Roman" w:hAnsi="Times New Roman" w:cs="Times New Roman"/>
          <w:kern w:val="0"/>
          <w:szCs w:val="21"/>
        </w:rPr>
        <w:t>等，</w:t>
      </w:r>
      <w:r w:rsidR="004C71AD" w:rsidRPr="00AD7663">
        <w:rPr>
          <w:rFonts w:ascii="Times New Roman" w:hAnsi="Times New Roman" w:cs="Times New Roman"/>
          <w:kern w:val="0"/>
          <w:szCs w:val="21"/>
        </w:rPr>
        <w:t>是一门覆盖可再生能源发电技术、电力电子技术、智能电网技术及其控制技术等交叉学科知识的课程，</w:t>
      </w:r>
      <w:r w:rsidR="004C71AD" w:rsidRPr="00AD7663">
        <w:rPr>
          <w:rFonts w:ascii="Times New Roman" w:hAnsi="Times New Roman" w:cs="Times New Roman"/>
          <w:kern w:val="0"/>
          <w:szCs w:val="21"/>
        </w:rPr>
        <w:lastRenderedPageBreak/>
        <w:t>全英文授课。目前国内外没有</w:t>
      </w:r>
      <w:proofErr w:type="gramStart"/>
      <w:r w:rsidR="004C71AD" w:rsidRPr="00AD7663">
        <w:rPr>
          <w:rFonts w:ascii="Times New Roman" w:hAnsi="Times New Roman" w:cs="Times New Roman"/>
          <w:kern w:val="0"/>
          <w:szCs w:val="21"/>
        </w:rPr>
        <w:t>一</w:t>
      </w:r>
      <w:proofErr w:type="gramEnd"/>
      <w:r w:rsidR="004C71AD" w:rsidRPr="00AD7663">
        <w:rPr>
          <w:rFonts w:ascii="Times New Roman" w:hAnsi="Times New Roman" w:cs="Times New Roman"/>
          <w:kern w:val="0"/>
          <w:szCs w:val="21"/>
        </w:rPr>
        <w:t>本能覆盖上述交叉学科知识的英文教材。</w:t>
      </w:r>
      <w:r w:rsidR="008E70F4">
        <w:rPr>
          <w:rFonts w:ascii="Times New Roman" w:hAnsi="Times New Roman" w:cs="Times New Roman"/>
          <w:kern w:val="0"/>
          <w:szCs w:val="21"/>
        </w:rPr>
        <w:t>因此需要将国外的多本英文教材中相关的内容结合</w:t>
      </w:r>
      <w:r w:rsidR="007F07B8">
        <w:rPr>
          <w:rFonts w:ascii="Times New Roman" w:hAnsi="Times New Roman" w:cs="Times New Roman"/>
          <w:kern w:val="0"/>
          <w:szCs w:val="21"/>
        </w:rPr>
        <w:t>，</w:t>
      </w:r>
      <w:r w:rsidR="007F07B8">
        <w:rPr>
          <w:rFonts w:ascii="Times New Roman" w:hAnsi="Times New Roman" w:cs="Times New Roman" w:hint="eastAsia"/>
          <w:kern w:val="0"/>
          <w:szCs w:val="21"/>
        </w:rPr>
        <w:t>形成本课程的教学讲义</w:t>
      </w:r>
      <w:r w:rsidR="008E70F4">
        <w:rPr>
          <w:rFonts w:ascii="Times New Roman" w:hAnsi="Times New Roman" w:cs="Times New Roman"/>
          <w:kern w:val="0"/>
          <w:szCs w:val="21"/>
        </w:rPr>
        <w:t>。</w:t>
      </w:r>
      <w:r w:rsidR="00895F70">
        <w:rPr>
          <w:rFonts w:ascii="Times New Roman" w:hAnsi="Times New Roman" w:cs="Times New Roman" w:hint="eastAsia"/>
          <w:kern w:val="0"/>
          <w:szCs w:val="21"/>
        </w:rPr>
        <w:t>例如，</w:t>
      </w:r>
      <w:r w:rsidR="00D74B02">
        <w:rPr>
          <w:rFonts w:ascii="Times New Roman" w:hAnsi="Times New Roman" w:cs="Times New Roman" w:hint="eastAsia"/>
          <w:kern w:val="0"/>
          <w:szCs w:val="21"/>
        </w:rPr>
        <w:t>《</w:t>
      </w:r>
      <w:r w:rsidR="00973287" w:rsidRPr="00D74B02">
        <w:rPr>
          <w:rFonts w:ascii="Times New Roman" w:hAnsi="Times New Roman" w:cs="Times New Roman"/>
          <w:bCs/>
          <w:szCs w:val="21"/>
        </w:rPr>
        <w:t xml:space="preserve">Hybrid Renewable Energy Systems in </w:t>
      </w:r>
      <w:proofErr w:type="spellStart"/>
      <w:r w:rsidR="00973287" w:rsidRPr="00D74B02">
        <w:rPr>
          <w:rFonts w:ascii="Times New Roman" w:hAnsi="Times New Roman" w:cs="Times New Roman"/>
          <w:bCs/>
          <w:szCs w:val="21"/>
        </w:rPr>
        <w:t>Microgrids</w:t>
      </w:r>
      <w:proofErr w:type="spellEnd"/>
      <w:r w:rsidR="00D74B02">
        <w:rPr>
          <w:rFonts w:ascii="Times New Roman" w:hAnsi="Times New Roman" w:cs="Times New Roman" w:hint="eastAsia"/>
          <w:kern w:val="0"/>
          <w:szCs w:val="21"/>
        </w:rPr>
        <w:t>》</w:t>
      </w:r>
      <w:r w:rsidR="00973287">
        <w:rPr>
          <w:rFonts w:ascii="Times New Roman" w:hAnsi="Times New Roman" w:cs="Times New Roman" w:hint="eastAsia"/>
          <w:kern w:val="0"/>
          <w:szCs w:val="21"/>
        </w:rPr>
        <w:t>介绍了混合可再生能源构成微电网系统</w:t>
      </w:r>
      <w:r w:rsidR="00973287" w:rsidRPr="00973287">
        <w:rPr>
          <w:rFonts w:ascii="Times New Roman" w:hAnsi="Times New Roman" w:cs="Times New Roman" w:hint="eastAsia"/>
          <w:kern w:val="0"/>
          <w:szCs w:val="21"/>
          <w:vertAlign w:val="superscript"/>
        </w:rPr>
        <w:t>[</w:t>
      </w:r>
      <w:r w:rsidR="00C3302E">
        <w:rPr>
          <w:rFonts w:ascii="Times New Roman" w:hAnsi="Times New Roman" w:cs="Times New Roman" w:hint="eastAsia"/>
          <w:kern w:val="0"/>
          <w:szCs w:val="21"/>
          <w:vertAlign w:val="superscript"/>
        </w:rPr>
        <w:t>1</w:t>
      </w:r>
      <w:r w:rsidR="00170FD7">
        <w:rPr>
          <w:rFonts w:ascii="Times New Roman" w:hAnsi="Times New Roman" w:cs="Times New Roman" w:hint="eastAsia"/>
          <w:kern w:val="0"/>
          <w:szCs w:val="21"/>
          <w:vertAlign w:val="superscript"/>
        </w:rPr>
        <w:t>4</w:t>
      </w:r>
      <w:r w:rsidR="00973287" w:rsidRPr="00973287">
        <w:rPr>
          <w:rFonts w:ascii="Times New Roman" w:hAnsi="Times New Roman" w:cs="Times New Roman" w:hint="eastAsia"/>
          <w:kern w:val="0"/>
          <w:szCs w:val="21"/>
          <w:vertAlign w:val="superscript"/>
        </w:rPr>
        <w:t>]</w:t>
      </w:r>
      <w:r w:rsidR="00973287">
        <w:rPr>
          <w:rFonts w:ascii="Times New Roman" w:hAnsi="Times New Roman" w:cs="Times New Roman" w:hint="eastAsia"/>
          <w:kern w:val="0"/>
          <w:szCs w:val="21"/>
        </w:rPr>
        <w:t>，对</w:t>
      </w:r>
      <w:proofErr w:type="gramStart"/>
      <w:r w:rsidR="00973287">
        <w:rPr>
          <w:rFonts w:ascii="Times New Roman" w:hAnsi="Times New Roman" w:cs="Times New Roman" w:hint="eastAsia"/>
          <w:kern w:val="0"/>
          <w:szCs w:val="21"/>
        </w:rPr>
        <w:t>各个微源</w:t>
      </w:r>
      <w:proofErr w:type="gramEnd"/>
      <w:r w:rsidR="00973287">
        <w:rPr>
          <w:rFonts w:ascii="Times New Roman" w:hAnsi="Times New Roman" w:cs="Times New Roman" w:hint="eastAsia"/>
          <w:kern w:val="0"/>
          <w:szCs w:val="21"/>
        </w:rPr>
        <w:t>的控制及总体控制策略进行了详细介绍，本课程采用了该书中微电网系统的控制策略及控制方法的研究</w:t>
      </w:r>
      <w:r w:rsidR="0077139B">
        <w:rPr>
          <w:rFonts w:ascii="Times New Roman" w:hAnsi="Times New Roman" w:cs="Times New Roman" w:hint="eastAsia"/>
          <w:kern w:val="0"/>
          <w:szCs w:val="21"/>
        </w:rPr>
        <w:t>。</w:t>
      </w:r>
    </w:p>
    <w:p w:rsidR="00652F08" w:rsidRPr="00AD7663" w:rsidRDefault="00D54614" w:rsidP="0065219D">
      <w:pPr>
        <w:autoSpaceDE w:val="0"/>
        <w:autoSpaceDN w:val="0"/>
        <w:adjustRightInd w:val="0"/>
        <w:ind w:firstLineChars="200" w:firstLine="420"/>
        <w:rPr>
          <w:rFonts w:ascii="Times New Roman" w:hAnsi="Times New Roman" w:cs="Times New Roman"/>
          <w:szCs w:val="21"/>
        </w:rPr>
      </w:pPr>
      <w:r w:rsidRPr="00AD7663">
        <w:rPr>
          <w:rFonts w:ascii="Times New Roman" w:hAnsi="Times New Roman" w:cs="Times New Roman"/>
          <w:kern w:val="0"/>
          <w:szCs w:val="21"/>
        </w:rPr>
        <w:t>建立案例库，案例库的建立源于科学研究和实际工程应用</w:t>
      </w:r>
      <w:r>
        <w:rPr>
          <w:rFonts w:ascii="Times New Roman" w:hAnsi="Times New Roman" w:cs="Times New Roman"/>
          <w:kern w:val="0"/>
          <w:szCs w:val="21"/>
        </w:rPr>
        <w:t>。</w:t>
      </w:r>
      <w:r w:rsidR="0077139B" w:rsidRPr="0077139B">
        <w:rPr>
          <w:rFonts w:ascii="宋体" w:eastAsia="宋体" w:cs="宋体" w:hint="eastAsia"/>
          <w:kern w:val="0"/>
          <w:szCs w:val="21"/>
        </w:rPr>
        <w:t>案例的选取应满足硕士</w:t>
      </w:r>
      <w:r w:rsidR="0065219D">
        <w:rPr>
          <w:rFonts w:ascii="宋体" w:eastAsia="宋体" w:cs="宋体" w:hint="eastAsia"/>
          <w:kern w:val="0"/>
          <w:szCs w:val="21"/>
        </w:rPr>
        <w:t>留学生</w:t>
      </w:r>
      <w:r w:rsidR="0077139B" w:rsidRPr="0077139B">
        <w:rPr>
          <w:rFonts w:ascii="宋体" w:eastAsia="宋体" w:cs="宋体" w:hint="eastAsia"/>
          <w:kern w:val="0"/>
          <w:szCs w:val="21"/>
        </w:rPr>
        <w:t>的教学需求</w:t>
      </w:r>
      <w:r w:rsidR="0065219D">
        <w:rPr>
          <w:rFonts w:ascii="宋体" w:eastAsia="宋体" w:cs="宋体" w:hint="eastAsia"/>
          <w:kern w:val="0"/>
          <w:szCs w:val="21"/>
        </w:rPr>
        <w:t>和</w:t>
      </w:r>
      <w:r w:rsidR="0065219D" w:rsidRPr="0077139B">
        <w:rPr>
          <w:rFonts w:ascii="宋体" w:eastAsia="宋体" w:cs="宋体" w:hint="eastAsia"/>
          <w:kern w:val="0"/>
          <w:szCs w:val="21"/>
        </w:rPr>
        <w:t>实践能力的培养</w:t>
      </w:r>
      <w:r w:rsidR="0077139B" w:rsidRPr="0077139B">
        <w:rPr>
          <w:rFonts w:ascii="宋体" w:eastAsia="宋体" w:cs="宋体" w:hint="eastAsia"/>
          <w:kern w:val="0"/>
          <w:szCs w:val="21"/>
        </w:rPr>
        <w:t>，应具有先进性，创新性，代表性。</w:t>
      </w:r>
      <w:r w:rsidR="0065219D">
        <w:rPr>
          <w:rFonts w:ascii="宋体" w:eastAsia="宋体" w:cs="宋体" w:hint="eastAsia"/>
          <w:kern w:val="0"/>
          <w:szCs w:val="21"/>
        </w:rPr>
        <w:t>例如，</w:t>
      </w:r>
      <w:r w:rsidR="008E70F4" w:rsidRPr="0077139B">
        <w:rPr>
          <w:rFonts w:ascii="Times New Roman" w:hAnsi="Times New Roman" w:cs="Times New Roman"/>
          <w:kern w:val="0"/>
          <w:szCs w:val="21"/>
        </w:rPr>
        <w:t>《</w:t>
      </w:r>
      <w:proofErr w:type="spellStart"/>
      <w:r w:rsidR="008E70F4" w:rsidRPr="0077139B">
        <w:rPr>
          <w:rFonts w:ascii="Times New Roman" w:hAnsi="Times New Roman" w:cs="Times New Roman"/>
          <w:kern w:val="0"/>
          <w:szCs w:val="21"/>
        </w:rPr>
        <w:t>Microgrid</w:t>
      </w:r>
      <w:proofErr w:type="spellEnd"/>
      <w:r w:rsidR="008E70F4" w:rsidRPr="0077139B">
        <w:rPr>
          <w:rFonts w:ascii="Times New Roman" w:hAnsi="Times New Roman" w:cs="Times New Roman" w:hint="eastAsia"/>
          <w:kern w:val="0"/>
          <w:szCs w:val="21"/>
        </w:rPr>
        <w:t xml:space="preserve"> </w:t>
      </w:r>
      <w:r w:rsidR="008E70F4" w:rsidRPr="0077139B">
        <w:rPr>
          <w:rFonts w:ascii="Times New Roman" w:hAnsi="Times New Roman" w:cs="Times New Roman"/>
          <w:kern w:val="0"/>
          <w:szCs w:val="21"/>
        </w:rPr>
        <w:t>Technology</w:t>
      </w:r>
      <w:r w:rsidR="008E70F4" w:rsidRPr="0077139B">
        <w:rPr>
          <w:rFonts w:ascii="Times New Roman" w:hAnsi="Times New Roman" w:cs="Times New Roman" w:hint="eastAsia"/>
          <w:kern w:val="0"/>
          <w:szCs w:val="21"/>
        </w:rPr>
        <w:t xml:space="preserve"> </w:t>
      </w:r>
      <w:r w:rsidR="008E70F4" w:rsidRPr="0077139B">
        <w:rPr>
          <w:rFonts w:ascii="Times New Roman" w:hAnsi="Times New Roman" w:cs="Times New Roman"/>
          <w:kern w:val="0"/>
          <w:szCs w:val="21"/>
        </w:rPr>
        <w:t>and</w:t>
      </w:r>
      <w:r w:rsidR="008E70F4">
        <w:rPr>
          <w:rFonts w:ascii="Times New Roman" w:hAnsi="Times New Roman" w:cs="Times New Roman" w:hint="eastAsia"/>
          <w:kern w:val="0"/>
          <w:szCs w:val="21"/>
        </w:rPr>
        <w:t xml:space="preserve"> </w:t>
      </w:r>
      <w:r w:rsidR="008E70F4" w:rsidRPr="008E70F4">
        <w:rPr>
          <w:rFonts w:ascii="Times New Roman" w:hAnsi="Times New Roman" w:cs="Times New Roman"/>
          <w:kern w:val="0"/>
          <w:szCs w:val="21"/>
        </w:rPr>
        <w:t>Engineering</w:t>
      </w:r>
      <w:r w:rsidR="008E70F4">
        <w:rPr>
          <w:rFonts w:ascii="Times New Roman" w:hAnsi="Times New Roman" w:cs="Times New Roman" w:hint="eastAsia"/>
          <w:kern w:val="0"/>
          <w:szCs w:val="21"/>
        </w:rPr>
        <w:t xml:space="preserve"> </w:t>
      </w:r>
      <w:r w:rsidR="008E70F4" w:rsidRPr="008E70F4">
        <w:rPr>
          <w:rFonts w:ascii="Times New Roman" w:hAnsi="Times New Roman" w:cs="Times New Roman"/>
          <w:kern w:val="0"/>
          <w:szCs w:val="21"/>
        </w:rPr>
        <w:t>Application</w:t>
      </w:r>
      <w:r w:rsidR="008E70F4">
        <w:rPr>
          <w:rFonts w:ascii="Times New Roman" w:hAnsi="Times New Roman" w:cs="Times New Roman"/>
          <w:kern w:val="0"/>
          <w:szCs w:val="21"/>
        </w:rPr>
        <w:t>》</w:t>
      </w:r>
      <w:r w:rsidR="00895F70">
        <w:rPr>
          <w:rFonts w:ascii="Times New Roman" w:hAnsi="Times New Roman" w:cs="Times New Roman" w:hint="eastAsia"/>
          <w:kern w:val="0"/>
          <w:szCs w:val="21"/>
        </w:rPr>
        <w:t>该书给出了位于河南的一个微电网项目案例</w:t>
      </w:r>
      <w:r w:rsidR="00973287" w:rsidRPr="00973287">
        <w:rPr>
          <w:rFonts w:ascii="Times New Roman" w:hAnsi="Times New Roman" w:cs="Times New Roman" w:hint="eastAsia"/>
          <w:kern w:val="0"/>
          <w:szCs w:val="21"/>
          <w:vertAlign w:val="superscript"/>
        </w:rPr>
        <w:t>[</w:t>
      </w:r>
      <w:r w:rsidR="00C3302E">
        <w:rPr>
          <w:rFonts w:ascii="Times New Roman" w:hAnsi="Times New Roman" w:cs="Times New Roman" w:hint="eastAsia"/>
          <w:kern w:val="0"/>
          <w:szCs w:val="21"/>
          <w:vertAlign w:val="superscript"/>
        </w:rPr>
        <w:t>1</w:t>
      </w:r>
      <w:r w:rsidR="00170FD7">
        <w:rPr>
          <w:rFonts w:ascii="Times New Roman" w:hAnsi="Times New Roman" w:cs="Times New Roman" w:hint="eastAsia"/>
          <w:kern w:val="0"/>
          <w:szCs w:val="21"/>
          <w:vertAlign w:val="superscript"/>
        </w:rPr>
        <w:t>5</w:t>
      </w:r>
      <w:r w:rsidR="00973287" w:rsidRPr="00973287">
        <w:rPr>
          <w:rFonts w:ascii="Times New Roman" w:hAnsi="Times New Roman" w:cs="Times New Roman" w:hint="eastAsia"/>
          <w:kern w:val="0"/>
          <w:szCs w:val="21"/>
          <w:vertAlign w:val="superscript"/>
        </w:rPr>
        <w:t>]</w:t>
      </w:r>
      <w:r w:rsidR="00895F70">
        <w:rPr>
          <w:rFonts w:ascii="Times New Roman" w:hAnsi="Times New Roman" w:cs="Times New Roman" w:hint="eastAsia"/>
          <w:kern w:val="0"/>
          <w:szCs w:val="21"/>
        </w:rPr>
        <w:t>，</w:t>
      </w:r>
      <w:r w:rsidR="0065219D">
        <w:rPr>
          <w:rFonts w:ascii="Times New Roman" w:hAnsi="Times New Roman" w:cs="Times New Roman" w:hint="eastAsia"/>
          <w:kern w:val="0"/>
          <w:szCs w:val="21"/>
        </w:rPr>
        <w:t>该案例具体介绍了微电网的选址、混合微源、协同控制策略、</w:t>
      </w:r>
      <w:r w:rsidR="00DB6AF9">
        <w:rPr>
          <w:rFonts w:ascii="Times New Roman" w:hAnsi="Times New Roman" w:cs="Times New Roman" w:hint="eastAsia"/>
          <w:kern w:val="0"/>
          <w:szCs w:val="21"/>
        </w:rPr>
        <w:t>监测系统等的设计与实现。</w:t>
      </w:r>
      <w:r w:rsidR="00973287">
        <w:rPr>
          <w:rFonts w:ascii="Times New Roman" w:hAnsi="Times New Roman" w:cs="Times New Roman" w:hint="eastAsia"/>
          <w:kern w:val="0"/>
          <w:szCs w:val="21"/>
        </w:rPr>
        <w:t>本课程</w:t>
      </w:r>
      <w:r w:rsidR="00895F70">
        <w:rPr>
          <w:rFonts w:ascii="Times New Roman" w:hAnsi="Times New Roman" w:cs="Times New Roman" w:hint="eastAsia"/>
          <w:kern w:val="0"/>
          <w:szCs w:val="21"/>
        </w:rPr>
        <w:t>将该项目案例并入到案例库。</w:t>
      </w:r>
      <w:r w:rsidR="008D1573">
        <w:rPr>
          <w:rFonts w:ascii="Times New Roman" w:hAnsi="Times New Roman" w:cs="Times New Roman" w:hint="eastAsia"/>
          <w:kern w:val="0"/>
          <w:szCs w:val="21"/>
        </w:rPr>
        <w:t>除了国内的案例，在其他的英文教材中介绍的丹麦、德国、瑞典、美国、加拿大、印度等国的微电网及智能电网的应用，也并入到本课程的案例库。</w:t>
      </w:r>
      <w:r w:rsidR="008B110D">
        <w:rPr>
          <w:rFonts w:ascii="Times New Roman" w:hAnsi="Times New Roman" w:cs="Times New Roman" w:hint="eastAsia"/>
          <w:kern w:val="0"/>
          <w:szCs w:val="21"/>
        </w:rPr>
        <w:t>本课程同时</w:t>
      </w:r>
      <w:r w:rsidR="00652F08" w:rsidRPr="00AD7663">
        <w:rPr>
          <w:rFonts w:ascii="Times New Roman" w:hAnsi="Times New Roman" w:cs="Times New Roman"/>
          <w:kern w:val="0"/>
          <w:szCs w:val="21"/>
        </w:rPr>
        <w:t>结合</w:t>
      </w:r>
      <w:r w:rsidR="00652F08" w:rsidRPr="00AD7663">
        <w:rPr>
          <w:rFonts w:ascii="Times New Roman" w:hAnsi="Times New Roman" w:cs="Times New Roman"/>
          <w:kern w:val="0"/>
          <w:szCs w:val="21"/>
        </w:rPr>
        <w:t>IEEE</w:t>
      </w:r>
      <w:r w:rsidR="00652F08" w:rsidRPr="00AD7663">
        <w:rPr>
          <w:rFonts w:ascii="Times New Roman" w:hAnsi="Times New Roman" w:cs="Times New Roman"/>
          <w:kern w:val="0"/>
          <w:szCs w:val="21"/>
        </w:rPr>
        <w:t>、</w:t>
      </w:r>
      <w:r w:rsidR="00652F08" w:rsidRPr="00AD7663">
        <w:rPr>
          <w:rFonts w:ascii="Times New Roman" w:hAnsi="Times New Roman" w:cs="Times New Roman"/>
          <w:kern w:val="0"/>
          <w:szCs w:val="21"/>
        </w:rPr>
        <w:t>Elsevier</w:t>
      </w:r>
      <w:r w:rsidR="00652F08" w:rsidRPr="00AD7663">
        <w:rPr>
          <w:rFonts w:ascii="Times New Roman" w:hAnsi="Times New Roman" w:cs="Times New Roman"/>
          <w:kern w:val="0"/>
          <w:szCs w:val="21"/>
        </w:rPr>
        <w:t>等国外数据库中的相关英文学术论文研究内容</w:t>
      </w:r>
      <w:r w:rsidR="008B110D">
        <w:rPr>
          <w:rFonts w:ascii="Times New Roman" w:hAnsi="Times New Roman" w:cs="Times New Roman" w:hint="eastAsia"/>
          <w:kern w:val="0"/>
          <w:szCs w:val="21"/>
        </w:rPr>
        <w:t>及应用</w:t>
      </w:r>
      <w:r w:rsidR="00652F08" w:rsidRPr="00AD7663">
        <w:rPr>
          <w:rFonts w:ascii="Times New Roman" w:hAnsi="Times New Roman" w:cs="Times New Roman"/>
          <w:kern w:val="0"/>
          <w:szCs w:val="21"/>
        </w:rPr>
        <w:t>，作为教学</w:t>
      </w:r>
      <w:r w:rsidR="008B110D">
        <w:rPr>
          <w:rFonts w:ascii="Times New Roman" w:hAnsi="Times New Roman" w:cs="Times New Roman" w:hint="eastAsia"/>
          <w:kern w:val="0"/>
          <w:szCs w:val="21"/>
        </w:rPr>
        <w:t>案例</w:t>
      </w:r>
      <w:r w:rsidR="00652F08" w:rsidRPr="00AD7663">
        <w:rPr>
          <w:rFonts w:ascii="Times New Roman" w:hAnsi="Times New Roman" w:cs="Times New Roman"/>
          <w:kern w:val="0"/>
          <w:szCs w:val="21"/>
        </w:rPr>
        <w:t>。</w:t>
      </w:r>
    </w:p>
    <w:p w:rsidR="004522F9" w:rsidRPr="00AD7663" w:rsidRDefault="001C28E8" w:rsidP="00AD7663">
      <w:pPr>
        <w:rPr>
          <w:rFonts w:ascii="Times New Roman" w:hAnsi="Times New Roman" w:cs="Times New Roman"/>
          <w:szCs w:val="21"/>
        </w:rPr>
      </w:pPr>
      <w:r>
        <w:rPr>
          <w:rFonts w:ascii="Times New Roman" w:hAnsi="Times New Roman" w:cs="Times New Roman"/>
          <w:szCs w:val="21"/>
        </w:rPr>
        <w:t>2</w:t>
      </w:r>
      <w:r w:rsidR="004522F9" w:rsidRPr="00AD7663">
        <w:rPr>
          <w:rFonts w:ascii="Times New Roman" w:hAnsi="Times New Roman" w:cs="Times New Roman"/>
          <w:szCs w:val="21"/>
        </w:rPr>
        <w:t xml:space="preserve"> </w:t>
      </w:r>
      <w:r w:rsidR="004522F9" w:rsidRPr="00AD7663">
        <w:rPr>
          <w:rFonts w:ascii="Times New Roman" w:hAnsi="Times New Roman" w:cs="Times New Roman"/>
          <w:szCs w:val="21"/>
        </w:rPr>
        <w:t>教学方法</w:t>
      </w:r>
    </w:p>
    <w:p w:rsidR="00493E56" w:rsidRPr="006B1BAF" w:rsidRDefault="0049514F" w:rsidP="0049514F">
      <w:pPr>
        <w:autoSpaceDE w:val="0"/>
        <w:autoSpaceDN w:val="0"/>
        <w:adjustRightInd w:val="0"/>
        <w:ind w:firstLineChars="200" w:firstLine="400"/>
        <w:jc w:val="left"/>
        <w:rPr>
          <w:rFonts w:asciiTheme="minorEastAsia" w:hAnsiTheme="minorEastAsia" w:cs="Times New Roman"/>
          <w:kern w:val="0"/>
          <w:szCs w:val="21"/>
        </w:rPr>
      </w:pPr>
      <w:r w:rsidRPr="0049514F">
        <w:rPr>
          <w:rFonts w:asciiTheme="minorEastAsia" w:hAnsiTheme="minorEastAsia" w:cs="FZShuSong-Z01" w:hint="eastAsia"/>
          <w:kern w:val="0"/>
          <w:sz w:val="20"/>
          <w:szCs w:val="20"/>
        </w:rPr>
        <w:t>摒弃传统灌输式的单向教学模式，采用灵活可控的</w:t>
      </w:r>
      <w:r w:rsidR="00A15CAE">
        <w:rPr>
          <w:rFonts w:asciiTheme="minorEastAsia" w:hAnsiTheme="minorEastAsia" w:cs="FZShuSong-Z01" w:hint="eastAsia"/>
          <w:kern w:val="0"/>
          <w:sz w:val="20"/>
          <w:szCs w:val="20"/>
        </w:rPr>
        <w:t>案例导向式</w:t>
      </w:r>
      <w:r w:rsidRPr="0049514F">
        <w:rPr>
          <w:rFonts w:asciiTheme="minorEastAsia" w:hAnsiTheme="minorEastAsia" w:cs="Times New Roman"/>
          <w:kern w:val="0"/>
          <w:szCs w:val="21"/>
        </w:rPr>
        <w:t>研讨</w:t>
      </w:r>
      <w:r w:rsidRPr="0049514F">
        <w:rPr>
          <w:rFonts w:asciiTheme="minorEastAsia" w:hAnsiTheme="minorEastAsia" w:cs="FZShuSong-Z01" w:hint="eastAsia"/>
          <w:kern w:val="0"/>
          <w:sz w:val="20"/>
          <w:szCs w:val="20"/>
        </w:rPr>
        <w:t>互动式教学方法</w:t>
      </w:r>
      <w:r w:rsidR="00A15CAE">
        <w:rPr>
          <w:rFonts w:asciiTheme="minorEastAsia" w:hAnsiTheme="minorEastAsia" w:cs="FZShuSong-Z01" w:hint="eastAsia"/>
          <w:kern w:val="0"/>
          <w:sz w:val="20"/>
          <w:szCs w:val="20"/>
        </w:rPr>
        <w:t>，活跃</w:t>
      </w:r>
      <w:r w:rsidRPr="0049514F">
        <w:rPr>
          <w:rFonts w:asciiTheme="minorEastAsia" w:hAnsiTheme="minorEastAsia" w:cs="FZShuSong-Z01" w:hint="eastAsia"/>
          <w:kern w:val="0"/>
          <w:sz w:val="20"/>
          <w:szCs w:val="20"/>
        </w:rPr>
        <w:t>课堂氛围，加强授课内容针对性，突出重点知识。</w:t>
      </w:r>
      <w:r w:rsidR="002E1770" w:rsidRPr="0049514F">
        <w:rPr>
          <w:rFonts w:asciiTheme="minorEastAsia" w:hAnsiTheme="minorEastAsia" w:cs="Times New Roman"/>
          <w:kern w:val="0"/>
          <w:szCs w:val="21"/>
        </w:rPr>
        <w:t>课堂研讨环节是</w:t>
      </w:r>
      <w:r w:rsidRPr="0049514F">
        <w:rPr>
          <w:rFonts w:asciiTheme="minorEastAsia" w:hAnsiTheme="minorEastAsia" w:cs="FZShuSong-Z01" w:hint="eastAsia"/>
          <w:kern w:val="0"/>
          <w:sz w:val="20"/>
          <w:szCs w:val="20"/>
        </w:rPr>
        <w:t>互动式教学</w:t>
      </w:r>
      <w:r w:rsidR="002E1770" w:rsidRPr="0049514F">
        <w:rPr>
          <w:rFonts w:asciiTheme="minorEastAsia" w:hAnsiTheme="minorEastAsia" w:cs="Times New Roman"/>
          <w:kern w:val="0"/>
          <w:szCs w:val="21"/>
        </w:rPr>
        <w:t>的关键阶段。随着课堂教学的深入，</w:t>
      </w:r>
      <w:r>
        <w:rPr>
          <w:rFonts w:asciiTheme="minorEastAsia" w:hAnsiTheme="minorEastAsia" w:cs="Times New Roman" w:hint="eastAsia"/>
          <w:kern w:val="0"/>
          <w:szCs w:val="21"/>
        </w:rPr>
        <w:t>利用</w:t>
      </w:r>
      <w:r w:rsidR="002E1770" w:rsidRPr="0049514F">
        <w:rPr>
          <w:rFonts w:asciiTheme="minorEastAsia" w:hAnsiTheme="minorEastAsia" w:cs="Times New Roman"/>
          <w:kern w:val="0"/>
          <w:szCs w:val="21"/>
        </w:rPr>
        <w:t>具有</w:t>
      </w:r>
      <w:r w:rsidR="002E1770" w:rsidRPr="00AD7663">
        <w:rPr>
          <w:rFonts w:ascii="Times New Roman" w:hAnsi="Times New Roman" w:cs="Times New Roman"/>
          <w:kern w:val="0"/>
          <w:szCs w:val="21"/>
        </w:rPr>
        <w:t>代表性、典型性和启发性的案例，留学研究生进行案例的研究探讨，教师</w:t>
      </w:r>
      <w:r w:rsidRPr="00AD7663">
        <w:rPr>
          <w:rFonts w:ascii="Times New Roman" w:hAnsi="Times New Roman" w:cs="Times New Roman"/>
          <w:kern w:val="0"/>
          <w:szCs w:val="21"/>
        </w:rPr>
        <w:t>将教学内容融入具体案例，有针对性地引导学生参与思考、分析和讨论，</w:t>
      </w:r>
      <w:r w:rsidR="002E1770" w:rsidRPr="00AD7663">
        <w:rPr>
          <w:rFonts w:ascii="Times New Roman" w:hAnsi="Times New Roman" w:cs="Times New Roman"/>
          <w:kern w:val="0"/>
          <w:szCs w:val="21"/>
        </w:rPr>
        <w:t>在内容与方法上提供建设性指导。</w:t>
      </w:r>
    </w:p>
    <w:p w:rsidR="00D778E4" w:rsidRDefault="00493E56" w:rsidP="00AD7663">
      <w:pPr>
        <w:ind w:firstLineChars="200" w:firstLine="420"/>
        <w:rPr>
          <w:rFonts w:ascii="Times New Roman" w:hAnsi="Times New Roman" w:cs="Times New Roman"/>
          <w:kern w:val="0"/>
          <w:szCs w:val="21"/>
        </w:rPr>
      </w:pPr>
      <w:r w:rsidRPr="00AD7663">
        <w:rPr>
          <w:rFonts w:ascii="Times New Roman" w:hAnsi="Times New Roman" w:cs="Times New Roman"/>
          <w:kern w:val="0"/>
          <w:szCs w:val="21"/>
        </w:rPr>
        <w:t>通过案例</w:t>
      </w:r>
      <w:r w:rsidR="00367E02">
        <w:rPr>
          <w:rFonts w:ascii="Times New Roman" w:hAnsi="Times New Roman" w:cs="Times New Roman"/>
          <w:kern w:val="0"/>
          <w:szCs w:val="21"/>
        </w:rPr>
        <w:t>，</w:t>
      </w:r>
      <w:r w:rsidRPr="00AD7663">
        <w:rPr>
          <w:rFonts w:ascii="Times New Roman" w:hAnsi="Times New Roman" w:cs="Times New Roman"/>
          <w:kern w:val="0"/>
          <w:szCs w:val="21"/>
        </w:rPr>
        <w:t>使</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学生通过协作研究、</w:t>
      </w:r>
      <w:r w:rsidR="00E918DD">
        <w:rPr>
          <w:rFonts w:ascii="Times New Roman" w:hAnsi="Times New Roman" w:cs="Times New Roman" w:hint="eastAsia"/>
          <w:kern w:val="0"/>
          <w:szCs w:val="21"/>
        </w:rPr>
        <w:t>信息搜索、方案设计、</w:t>
      </w:r>
      <w:r w:rsidRPr="00AD7663">
        <w:rPr>
          <w:rFonts w:ascii="Times New Roman" w:hAnsi="Times New Roman" w:cs="Times New Roman"/>
          <w:kern w:val="0"/>
          <w:szCs w:val="21"/>
        </w:rPr>
        <w:t>仿真分析、</w:t>
      </w:r>
      <w:r w:rsidRPr="00AD7663">
        <w:rPr>
          <w:rFonts w:ascii="Times New Roman" w:hAnsi="Times New Roman" w:cs="Times New Roman"/>
          <w:kern w:val="0"/>
          <w:szCs w:val="21"/>
        </w:rPr>
        <w:t>PPT</w:t>
      </w:r>
      <w:r w:rsidRPr="00AD7663">
        <w:rPr>
          <w:rFonts w:ascii="Times New Roman" w:hAnsi="Times New Roman" w:cs="Times New Roman"/>
          <w:kern w:val="0"/>
          <w:szCs w:val="21"/>
        </w:rPr>
        <w:t>展示、研究报告撰写等方式理解并掌握本课程相关的</w:t>
      </w:r>
      <w:r w:rsidR="00E86CE6">
        <w:rPr>
          <w:rFonts w:ascii="Times New Roman" w:hAnsi="Times New Roman" w:cs="Times New Roman" w:hint="eastAsia"/>
          <w:kern w:val="0"/>
          <w:szCs w:val="21"/>
        </w:rPr>
        <w:t>理论知识、</w:t>
      </w:r>
      <w:r w:rsidRPr="00AD7663">
        <w:rPr>
          <w:rFonts w:ascii="Times New Roman" w:hAnsi="Times New Roman" w:cs="Times New Roman"/>
          <w:kern w:val="0"/>
          <w:szCs w:val="21"/>
        </w:rPr>
        <w:t>分析</w:t>
      </w:r>
      <w:r w:rsidR="00E86CE6">
        <w:rPr>
          <w:rFonts w:ascii="Times New Roman" w:hAnsi="Times New Roman" w:cs="Times New Roman" w:hint="eastAsia"/>
          <w:kern w:val="0"/>
          <w:szCs w:val="21"/>
        </w:rPr>
        <w:t>方法</w:t>
      </w:r>
      <w:r w:rsidRPr="00AD7663">
        <w:rPr>
          <w:rFonts w:ascii="Times New Roman" w:hAnsi="Times New Roman" w:cs="Times New Roman"/>
          <w:kern w:val="0"/>
          <w:szCs w:val="21"/>
        </w:rPr>
        <w:t>和系统设计</w:t>
      </w:r>
      <w:r w:rsidR="00E86CE6">
        <w:rPr>
          <w:rFonts w:ascii="Times New Roman" w:hAnsi="Times New Roman" w:cs="Times New Roman" w:hint="eastAsia"/>
          <w:kern w:val="0"/>
          <w:szCs w:val="21"/>
        </w:rPr>
        <w:t>方法</w:t>
      </w:r>
      <w:r w:rsidRPr="00AD7663">
        <w:rPr>
          <w:rFonts w:ascii="Times New Roman" w:hAnsi="Times New Roman" w:cs="Times New Roman"/>
          <w:kern w:val="0"/>
          <w:szCs w:val="21"/>
        </w:rPr>
        <w:t>、实现方法，</w:t>
      </w:r>
      <w:r w:rsidR="0049514F" w:rsidRPr="00AD7663">
        <w:rPr>
          <w:rFonts w:ascii="Times New Roman" w:hAnsi="Times New Roman" w:cs="Times New Roman"/>
          <w:kern w:val="0"/>
          <w:szCs w:val="21"/>
        </w:rPr>
        <w:t>掌握可再生能源发电的</w:t>
      </w:r>
      <w:r w:rsidR="0049514F">
        <w:rPr>
          <w:rFonts w:ascii="Times New Roman" w:hAnsi="Times New Roman" w:cs="Times New Roman" w:hint="eastAsia"/>
          <w:kern w:val="0"/>
          <w:szCs w:val="21"/>
        </w:rPr>
        <w:t>微电网</w:t>
      </w:r>
      <w:r w:rsidR="0049514F" w:rsidRPr="00AD7663">
        <w:rPr>
          <w:rFonts w:ascii="Times New Roman" w:hAnsi="Times New Roman" w:cs="Times New Roman"/>
          <w:kern w:val="0"/>
          <w:szCs w:val="21"/>
        </w:rPr>
        <w:t>系统构成和控制技术的基本原理，</w:t>
      </w:r>
      <w:r w:rsidR="0049514F">
        <w:rPr>
          <w:rFonts w:ascii="Times New Roman" w:hAnsi="Times New Roman" w:cs="Times New Roman" w:hint="eastAsia"/>
          <w:kern w:val="0"/>
          <w:szCs w:val="21"/>
        </w:rPr>
        <w:t>探讨如何灵活高效地将</w:t>
      </w:r>
      <w:proofErr w:type="gramStart"/>
      <w:r w:rsidR="0049514F">
        <w:rPr>
          <w:rFonts w:ascii="Times New Roman" w:hAnsi="Times New Roman" w:cs="Times New Roman" w:hint="eastAsia"/>
          <w:kern w:val="0"/>
          <w:szCs w:val="21"/>
        </w:rPr>
        <w:t>各个微</w:t>
      </w:r>
      <w:proofErr w:type="gramEnd"/>
      <w:r w:rsidR="0049514F">
        <w:rPr>
          <w:rFonts w:ascii="Times New Roman" w:hAnsi="Times New Roman" w:cs="Times New Roman" w:hint="eastAsia"/>
          <w:kern w:val="0"/>
          <w:szCs w:val="21"/>
        </w:rPr>
        <w:t>电网系统并入智能电网等</w:t>
      </w:r>
      <w:r w:rsidR="006B1BAF">
        <w:rPr>
          <w:rFonts w:ascii="Times New Roman" w:hAnsi="Times New Roman" w:cs="Times New Roman" w:hint="eastAsia"/>
          <w:kern w:val="0"/>
          <w:szCs w:val="21"/>
        </w:rPr>
        <w:t>；</w:t>
      </w:r>
      <w:r w:rsidR="006B1BAF" w:rsidRPr="006B1BAF">
        <w:rPr>
          <w:rFonts w:asciiTheme="minorEastAsia" w:hAnsiTheme="minorEastAsia" w:cs="FZShuSong-Z01S" w:hint="eastAsia"/>
          <w:kern w:val="0"/>
          <w:szCs w:val="21"/>
        </w:rPr>
        <w:t>进行文献检索、归纳总结与分析，提出问题解决方案</w:t>
      </w:r>
      <w:r w:rsidR="006B1BAF">
        <w:rPr>
          <w:rFonts w:asciiTheme="minorEastAsia" w:hAnsiTheme="minorEastAsia" w:cs="FZShuSong-Z01S" w:hint="eastAsia"/>
          <w:kern w:val="0"/>
          <w:szCs w:val="21"/>
        </w:rPr>
        <w:t>。使</w:t>
      </w:r>
      <w:r w:rsidR="00C3302E">
        <w:rPr>
          <w:rFonts w:asciiTheme="minorEastAsia" w:hAnsiTheme="minorEastAsia" w:cs="FZShuSong-Z01S" w:hint="eastAsia"/>
          <w:kern w:val="0"/>
          <w:szCs w:val="21"/>
        </w:rPr>
        <w:t>留</w:t>
      </w:r>
      <w:r w:rsidR="006B1BAF">
        <w:rPr>
          <w:rFonts w:asciiTheme="minorEastAsia" w:hAnsiTheme="minorEastAsia" w:cs="FZShuSong-Z01S" w:hint="eastAsia"/>
          <w:kern w:val="0"/>
          <w:szCs w:val="21"/>
        </w:rPr>
        <w:t>学生</w:t>
      </w:r>
      <w:r w:rsidRPr="00AD7663">
        <w:rPr>
          <w:rFonts w:ascii="Times New Roman" w:hAnsi="Times New Roman" w:cs="Times New Roman"/>
          <w:kern w:val="0"/>
          <w:szCs w:val="21"/>
        </w:rPr>
        <w:t>能够进行系统级设计，从而培养</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学生分析和解决实际工程问题的能力。在研究过程中遇到难题可以采用小组讨论解决，也可以将问题带到课堂讨论环节中进行。</w:t>
      </w:r>
    </w:p>
    <w:p w:rsidR="004522F9" w:rsidRDefault="00D778E4" w:rsidP="00AD7663">
      <w:pPr>
        <w:ind w:firstLineChars="200" w:firstLine="420"/>
        <w:rPr>
          <w:rFonts w:ascii="Times New Roman" w:hAnsi="Times New Roman" w:cs="Times New Roman"/>
          <w:kern w:val="0"/>
          <w:szCs w:val="21"/>
        </w:rPr>
      </w:pPr>
      <w:r>
        <w:rPr>
          <w:rFonts w:ascii="Times New Roman" w:hAnsi="Times New Roman" w:cs="Times New Roman" w:hint="eastAsia"/>
          <w:kern w:val="0"/>
          <w:szCs w:val="21"/>
        </w:rPr>
        <w:t>在研讨式案例教学中，</w:t>
      </w:r>
      <w:r w:rsidR="00E918DD" w:rsidRPr="00E918DD">
        <w:rPr>
          <w:rFonts w:ascii="宋体" w:eastAsia="宋体" w:cs="宋体" w:hint="eastAsia"/>
          <w:kern w:val="0"/>
          <w:szCs w:val="21"/>
        </w:rPr>
        <w:t>用案例给</w:t>
      </w:r>
      <w:r w:rsidR="00C3302E">
        <w:rPr>
          <w:rFonts w:ascii="宋体" w:eastAsia="宋体" w:cs="宋体" w:hint="eastAsia"/>
          <w:kern w:val="0"/>
          <w:szCs w:val="21"/>
        </w:rPr>
        <w:t>留</w:t>
      </w:r>
      <w:r w:rsidR="00E918DD" w:rsidRPr="00E918DD">
        <w:rPr>
          <w:rFonts w:ascii="宋体" w:eastAsia="宋体" w:cs="宋体" w:hint="eastAsia"/>
          <w:kern w:val="0"/>
          <w:szCs w:val="21"/>
        </w:rPr>
        <w:t>学生思考和批判的空间，替代传统的正确答案</w:t>
      </w:r>
      <w:r w:rsidR="00E918DD">
        <w:rPr>
          <w:rFonts w:ascii="宋体" w:eastAsia="宋体" w:cs="宋体" w:hint="eastAsia"/>
          <w:kern w:val="0"/>
          <w:szCs w:val="21"/>
        </w:rPr>
        <w:t>；</w:t>
      </w:r>
      <w:r w:rsidR="00E918DD" w:rsidRPr="00E918DD">
        <w:rPr>
          <w:rFonts w:ascii="宋体" w:eastAsia="宋体" w:cs="宋体" w:hint="eastAsia"/>
          <w:kern w:val="0"/>
          <w:szCs w:val="21"/>
        </w:rPr>
        <w:t>通过信息搜索和评估替代知识的简单获取；从真实问题出发替代理想的模拟环境；</w:t>
      </w:r>
      <w:r w:rsidR="00E918DD">
        <w:rPr>
          <w:rFonts w:ascii="宋体" w:eastAsia="宋体" w:cs="宋体" w:hint="eastAsia"/>
          <w:kern w:val="0"/>
          <w:szCs w:val="21"/>
        </w:rPr>
        <w:t>因此</w:t>
      </w:r>
      <w:r w:rsidR="008E70F4" w:rsidRPr="00AD7663">
        <w:rPr>
          <w:rFonts w:ascii="Times New Roman" w:hAnsi="Times New Roman" w:cs="Times New Roman"/>
          <w:kern w:val="0"/>
          <w:szCs w:val="21"/>
        </w:rPr>
        <w:t>研讨式</w:t>
      </w:r>
      <w:r w:rsidR="00367E02">
        <w:rPr>
          <w:rFonts w:ascii="Times New Roman" w:hAnsi="Times New Roman" w:cs="Times New Roman" w:hint="eastAsia"/>
          <w:kern w:val="0"/>
          <w:szCs w:val="21"/>
        </w:rPr>
        <w:t>案例教学</w:t>
      </w:r>
      <w:r w:rsidR="008E70F4" w:rsidRPr="00AD7663">
        <w:rPr>
          <w:rFonts w:ascii="Times New Roman" w:hAnsi="Times New Roman" w:cs="Times New Roman"/>
          <w:kern w:val="0"/>
          <w:szCs w:val="21"/>
        </w:rPr>
        <w:t>可以激发</w:t>
      </w:r>
      <w:r w:rsidR="00C3302E">
        <w:rPr>
          <w:rFonts w:ascii="Times New Roman" w:hAnsi="Times New Roman" w:cs="Times New Roman" w:hint="eastAsia"/>
          <w:kern w:val="0"/>
          <w:szCs w:val="21"/>
        </w:rPr>
        <w:t>留</w:t>
      </w:r>
      <w:r w:rsidR="008E70F4" w:rsidRPr="00AD7663">
        <w:rPr>
          <w:rFonts w:ascii="Times New Roman" w:hAnsi="Times New Roman" w:cs="Times New Roman"/>
          <w:kern w:val="0"/>
          <w:szCs w:val="21"/>
        </w:rPr>
        <w:t>学生的学习兴趣、提高教学效果，起到事半功倍的作用。</w:t>
      </w:r>
    </w:p>
    <w:p w:rsidR="00B0414F" w:rsidRDefault="00B0414F" w:rsidP="00B0414F">
      <w:pPr>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hint="eastAsia"/>
          <w:kern w:val="0"/>
          <w:szCs w:val="21"/>
        </w:rPr>
        <w:t>教学场景</w:t>
      </w:r>
    </w:p>
    <w:p w:rsidR="00AE6317" w:rsidRDefault="00AE6317" w:rsidP="00104A16">
      <w:pPr>
        <w:ind w:firstLineChars="200" w:firstLine="420"/>
        <w:rPr>
          <w:rFonts w:ascii="Times New Roman" w:hAnsi="Times New Roman" w:cs="Times New Roman" w:hint="eastAsia"/>
          <w:szCs w:val="21"/>
        </w:rPr>
      </w:pPr>
      <w:r>
        <w:rPr>
          <w:rFonts w:ascii="Times New Roman" w:hAnsi="Times New Roman" w:cs="Times New Roman" w:hint="eastAsia"/>
          <w:szCs w:val="21"/>
        </w:rPr>
        <w:t>在留学生的课程教学中存在一些问题。首先是交流的问题。</w:t>
      </w:r>
      <w:r w:rsidR="00B03DF3">
        <w:rPr>
          <w:rFonts w:ascii="Times New Roman" w:hAnsi="Times New Roman" w:cs="Times New Roman" w:hint="eastAsia"/>
          <w:szCs w:val="21"/>
        </w:rPr>
        <w:t>由于</w:t>
      </w:r>
      <w:r w:rsidR="00E06F6F">
        <w:rPr>
          <w:rFonts w:ascii="Times New Roman" w:hAnsi="Times New Roman" w:cs="Times New Roman" w:hint="eastAsia"/>
          <w:szCs w:val="21"/>
        </w:rPr>
        <w:t>自动化学院</w:t>
      </w:r>
      <w:r w:rsidR="00B03DF3" w:rsidRPr="00801265">
        <w:rPr>
          <w:rFonts w:ascii="Times New Roman" w:hAnsi="Times New Roman" w:cs="Times New Roman" w:hint="eastAsia"/>
          <w:szCs w:val="21"/>
        </w:rPr>
        <w:t>留学生大部分来自巴基斯坦、</w:t>
      </w:r>
      <w:r w:rsidR="00B03DF3">
        <w:rPr>
          <w:rFonts w:ascii="Times New Roman" w:hAnsi="Times New Roman" w:cs="Times New Roman" w:hint="eastAsia"/>
          <w:szCs w:val="21"/>
        </w:rPr>
        <w:t>肯尼亚、缅甸、</w:t>
      </w:r>
      <w:r w:rsidR="00B03DF3" w:rsidRPr="00801265">
        <w:rPr>
          <w:rFonts w:ascii="Times New Roman" w:hAnsi="Times New Roman" w:cs="Times New Roman" w:hint="eastAsia"/>
          <w:szCs w:val="21"/>
        </w:rPr>
        <w:t>尼泊尔等</w:t>
      </w:r>
      <w:r w:rsidR="00B03DF3">
        <w:rPr>
          <w:rFonts w:ascii="Times New Roman" w:hAnsi="Times New Roman" w:cs="Times New Roman" w:hint="eastAsia"/>
          <w:szCs w:val="21"/>
        </w:rPr>
        <w:t>非英语母语</w:t>
      </w:r>
      <w:r w:rsidR="00B03DF3" w:rsidRPr="00801265">
        <w:rPr>
          <w:rFonts w:ascii="Times New Roman" w:hAnsi="Times New Roman" w:cs="Times New Roman" w:hint="eastAsia"/>
          <w:szCs w:val="21"/>
        </w:rPr>
        <w:t>国家，</w:t>
      </w:r>
      <w:r w:rsidR="00B03DF3">
        <w:rPr>
          <w:rFonts w:ascii="Times New Roman" w:hAnsi="Times New Roman" w:cs="Times New Roman" w:hint="eastAsia"/>
          <w:szCs w:val="21"/>
        </w:rPr>
        <w:t>带有</w:t>
      </w:r>
      <w:r w:rsidR="00B03DF3" w:rsidRPr="00801265">
        <w:rPr>
          <w:rFonts w:ascii="Times New Roman" w:hAnsi="Times New Roman" w:cs="Times New Roman" w:hint="eastAsia"/>
          <w:szCs w:val="21"/>
        </w:rPr>
        <w:t>严重的</w:t>
      </w:r>
      <w:r w:rsidR="00B03DF3">
        <w:rPr>
          <w:rFonts w:ascii="Times New Roman" w:hAnsi="Times New Roman" w:cs="Times New Roman" w:hint="eastAsia"/>
          <w:szCs w:val="21"/>
        </w:rPr>
        <w:t>各国特色</w:t>
      </w:r>
      <w:r w:rsidR="00B03DF3" w:rsidRPr="00801265">
        <w:rPr>
          <w:rFonts w:ascii="Times New Roman" w:hAnsi="Times New Roman" w:cs="Times New Roman" w:hint="eastAsia"/>
          <w:szCs w:val="21"/>
        </w:rPr>
        <w:t>口音，给师生交流带来了巨大的障碍</w:t>
      </w:r>
      <w:r w:rsidR="00B03DF3">
        <w:rPr>
          <w:rFonts w:ascii="Times New Roman" w:hAnsi="Times New Roman" w:cs="Times New Roman" w:hint="eastAsia"/>
          <w:szCs w:val="21"/>
        </w:rPr>
        <w:t>。因此</w:t>
      </w:r>
      <w:r>
        <w:rPr>
          <w:rFonts w:ascii="Times New Roman" w:hAnsi="Times New Roman" w:cs="Times New Roman" w:hint="eastAsia"/>
          <w:szCs w:val="21"/>
        </w:rPr>
        <w:t>需要教师</w:t>
      </w:r>
      <w:r w:rsidR="00B03DF3" w:rsidRPr="00801265">
        <w:rPr>
          <w:rFonts w:ascii="Times New Roman" w:hAnsi="Times New Roman" w:cs="Times New Roman" w:hint="eastAsia"/>
          <w:szCs w:val="21"/>
        </w:rPr>
        <w:t>多与他们沟通交流，无论是课上还是课下，多找机会交流，搞清楚他们讲话的特点</w:t>
      </w:r>
      <w:r>
        <w:rPr>
          <w:rFonts w:ascii="Times New Roman" w:hAnsi="Times New Roman" w:cs="Times New Roman" w:hint="eastAsia"/>
          <w:szCs w:val="21"/>
        </w:rPr>
        <w:t>；讲课的时候</w:t>
      </w:r>
      <w:r w:rsidR="003B59FE">
        <w:rPr>
          <w:rFonts w:ascii="Times New Roman" w:hAnsi="Times New Roman" w:cs="Times New Roman" w:hint="eastAsia"/>
          <w:szCs w:val="21"/>
        </w:rPr>
        <w:t>教师</w:t>
      </w:r>
      <w:r>
        <w:rPr>
          <w:rFonts w:ascii="Times New Roman" w:hAnsi="Times New Roman" w:cs="Times New Roman" w:hint="eastAsia"/>
          <w:szCs w:val="21"/>
        </w:rPr>
        <w:t>适当放慢</w:t>
      </w:r>
      <w:r w:rsidR="003B59FE">
        <w:rPr>
          <w:rFonts w:ascii="Times New Roman" w:hAnsi="Times New Roman" w:cs="Times New Roman" w:hint="eastAsia"/>
          <w:szCs w:val="21"/>
        </w:rPr>
        <w:t>语速</w:t>
      </w:r>
      <w:r>
        <w:rPr>
          <w:rFonts w:ascii="Times New Roman" w:hAnsi="Times New Roman" w:cs="Times New Roman" w:hint="eastAsia"/>
          <w:szCs w:val="21"/>
        </w:rPr>
        <w:t>，并从多角度来解释同一个问题，实现无障碍交流。</w:t>
      </w:r>
    </w:p>
    <w:p w:rsidR="00B03DF3" w:rsidRDefault="00AE6317" w:rsidP="00104A16">
      <w:pPr>
        <w:ind w:firstLineChars="200" w:firstLine="420"/>
        <w:rPr>
          <w:rFonts w:ascii="Times New Roman" w:hAnsi="Times New Roman" w:cs="Times New Roman" w:hint="eastAsia"/>
          <w:szCs w:val="21"/>
        </w:rPr>
      </w:pPr>
      <w:r>
        <w:rPr>
          <w:rFonts w:ascii="Times New Roman" w:hAnsi="Times New Roman" w:cs="Times New Roman" w:hint="eastAsia"/>
          <w:szCs w:val="21"/>
        </w:rPr>
        <w:t>其次并非所有留学生的专业都是电气工程，</w:t>
      </w:r>
      <w:r w:rsidR="00E06F6F">
        <w:rPr>
          <w:rFonts w:ascii="Times New Roman" w:hAnsi="Times New Roman" w:cs="Times New Roman" w:hint="eastAsia"/>
          <w:szCs w:val="21"/>
        </w:rPr>
        <w:t>非电气工程专业的留学生对可再生能源</w:t>
      </w:r>
      <w:r w:rsidR="00706B2A">
        <w:rPr>
          <w:rFonts w:ascii="Times New Roman" w:hAnsi="Times New Roman" w:cs="Times New Roman" w:hint="eastAsia"/>
          <w:szCs w:val="21"/>
        </w:rPr>
        <w:t>与智能电网</w:t>
      </w:r>
      <w:bookmarkStart w:id="0" w:name="_GoBack"/>
      <w:bookmarkEnd w:id="0"/>
      <w:r w:rsidR="00E06F6F">
        <w:rPr>
          <w:rFonts w:ascii="Times New Roman" w:hAnsi="Times New Roman" w:cs="Times New Roman" w:hint="eastAsia"/>
          <w:szCs w:val="21"/>
        </w:rPr>
        <w:t>相关的理论掌握不好甚至空白</w:t>
      </w:r>
      <w:r w:rsidR="00A8025B">
        <w:rPr>
          <w:rFonts w:ascii="Times New Roman" w:hAnsi="Times New Roman" w:cs="Times New Roman" w:hint="eastAsia"/>
          <w:szCs w:val="21"/>
        </w:rPr>
        <w:t>，即使是电气工程专业的留学生，专业基础也比较差</w:t>
      </w:r>
      <w:r w:rsidR="00E06F6F">
        <w:rPr>
          <w:rFonts w:ascii="Times New Roman" w:hAnsi="Times New Roman" w:cs="Times New Roman" w:hint="eastAsia"/>
          <w:szCs w:val="21"/>
        </w:rPr>
        <w:t>。</w:t>
      </w:r>
      <w:r w:rsidR="00DB12CB">
        <w:rPr>
          <w:rFonts w:ascii="Times New Roman" w:hAnsi="Times New Roman" w:cs="Times New Roman" w:hint="eastAsia"/>
          <w:szCs w:val="21"/>
        </w:rPr>
        <w:t>因此</w:t>
      </w:r>
      <w:r w:rsidR="00DB12CB">
        <w:rPr>
          <w:rFonts w:ascii="Times New Roman" w:hAnsi="Times New Roman" w:cs="Times New Roman" w:hint="eastAsia"/>
          <w:szCs w:val="21"/>
        </w:rPr>
        <w:t>需要在课前给他们发送相关学习材料，预习好相关知识。</w:t>
      </w:r>
      <w:r w:rsidR="00DB12CB" w:rsidRPr="00801265">
        <w:rPr>
          <w:rFonts w:ascii="Times New Roman" w:hAnsi="Times New Roman" w:cs="Times New Roman" w:hint="eastAsia"/>
          <w:szCs w:val="21"/>
        </w:rPr>
        <w:t>课上</w:t>
      </w:r>
      <w:r w:rsidR="00B03DF3" w:rsidRPr="00801265">
        <w:rPr>
          <w:rFonts w:ascii="Times New Roman" w:hAnsi="Times New Roman" w:cs="Times New Roman" w:hint="eastAsia"/>
          <w:szCs w:val="21"/>
        </w:rPr>
        <w:t>遇到不明白的问题，让他们指出授课</w:t>
      </w:r>
      <w:r w:rsidR="00B03DF3" w:rsidRPr="00801265">
        <w:rPr>
          <w:rFonts w:ascii="Times New Roman" w:hAnsi="Times New Roman" w:cs="Times New Roman" w:hint="eastAsia"/>
          <w:szCs w:val="21"/>
        </w:rPr>
        <w:t>PPT</w:t>
      </w:r>
      <w:r w:rsidR="00B03DF3" w:rsidRPr="00801265">
        <w:rPr>
          <w:rFonts w:ascii="Times New Roman" w:hAnsi="Times New Roman" w:cs="Times New Roman" w:hint="eastAsia"/>
          <w:szCs w:val="21"/>
        </w:rPr>
        <w:t>中那些没懂的知识点，然后教师有针对性地进行讲解。</w:t>
      </w:r>
    </w:p>
    <w:p w:rsidR="00104A16" w:rsidRPr="00104A16" w:rsidRDefault="00E06F6F" w:rsidP="00706B2A">
      <w:pPr>
        <w:ind w:firstLineChars="200" w:firstLine="420"/>
        <w:rPr>
          <w:rFonts w:ascii="Times New Roman" w:hAnsi="Times New Roman" w:cs="Times New Roman"/>
          <w:szCs w:val="21"/>
        </w:rPr>
      </w:pPr>
      <w:r>
        <w:rPr>
          <w:rFonts w:ascii="Times New Roman" w:hAnsi="Times New Roman" w:cs="Times New Roman" w:hint="eastAsia"/>
          <w:szCs w:val="21"/>
        </w:rPr>
        <w:t>然后</w:t>
      </w:r>
      <w:r w:rsidR="00B03DF3">
        <w:rPr>
          <w:rFonts w:ascii="Times New Roman" w:hAnsi="Times New Roman" w:cs="Times New Roman" w:hint="eastAsia"/>
          <w:szCs w:val="21"/>
        </w:rPr>
        <w:t>是</w:t>
      </w:r>
      <w:r w:rsidR="00104A16">
        <w:rPr>
          <w:rFonts w:ascii="Times New Roman" w:hAnsi="Times New Roman" w:cs="Times New Roman" w:hint="eastAsia"/>
          <w:szCs w:val="21"/>
        </w:rPr>
        <w:t>案例</w:t>
      </w:r>
      <w:r w:rsidR="00B03DF3">
        <w:rPr>
          <w:rFonts w:ascii="Times New Roman" w:hAnsi="Times New Roman" w:cs="Times New Roman" w:hint="eastAsia"/>
          <w:szCs w:val="21"/>
        </w:rPr>
        <w:t>选择</w:t>
      </w:r>
      <w:r w:rsidR="00B03DF3">
        <w:rPr>
          <w:rFonts w:ascii="Times New Roman" w:hAnsi="Times New Roman" w:cs="Times New Roman" w:hint="eastAsia"/>
          <w:szCs w:val="21"/>
        </w:rPr>
        <w:t>的问题</w:t>
      </w:r>
      <w:r w:rsidR="00104A16">
        <w:rPr>
          <w:rFonts w:ascii="Times New Roman" w:hAnsi="Times New Roman" w:cs="Times New Roman" w:hint="eastAsia"/>
          <w:szCs w:val="21"/>
        </w:rPr>
        <w:t>，分为两种方</w:t>
      </w:r>
      <w:r w:rsidR="00BA3505">
        <w:rPr>
          <w:rFonts w:ascii="Times New Roman" w:hAnsi="Times New Roman" w:cs="Times New Roman" w:hint="eastAsia"/>
          <w:szCs w:val="21"/>
        </w:rPr>
        <w:t>式进行</w:t>
      </w:r>
      <w:r w:rsidR="00104A16">
        <w:rPr>
          <w:rFonts w:ascii="Times New Roman" w:hAnsi="Times New Roman" w:cs="Times New Roman" w:hint="eastAsia"/>
          <w:szCs w:val="21"/>
        </w:rPr>
        <w:t>，</w:t>
      </w:r>
      <w:r w:rsidR="00BA3505">
        <w:rPr>
          <w:rFonts w:ascii="Times New Roman" w:hAnsi="Times New Roman" w:cs="Times New Roman" w:hint="eastAsia"/>
          <w:szCs w:val="21"/>
        </w:rPr>
        <w:t>即</w:t>
      </w:r>
      <w:r w:rsidR="00104A16">
        <w:rPr>
          <w:rFonts w:ascii="Times New Roman" w:hAnsi="Times New Roman" w:cs="Times New Roman" w:hint="eastAsia"/>
          <w:szCs w:val="21"/>
        </w:rPr>
        <w:t>可以由教师提供案例，也可以是留学生根据自己国家已有可再生能源应用项目作为案例。</w:t>
      </w:r>
      <w:r w:rsidR="004A43D6">
        <w:rPr>
          <w:rFonts w:ascii="Times New Roman" w:hAnsi="Times New Roman" w:cs="Times New Roman" w:hint="eastAsia"/>
          <w:szCs w:val="21"/>
        </w:rPr>
        <w:t>确定案例后，留学生在课后进行资料收集，并对案例的设计思想、结构、实现、存在的问题进行分析研究</w:t>
      </w:r>
      <w:r w:rsidR="00BA3505">
        <w:rPr>
          <w:rFonts w:ascii="Times New Roman" w:hAnsi="Times New Roman" w:cs="Times New Roman" w:hint="eastAsia"/>
          <w:szCs w:val="21"/>
        </w:rPr>
        <w:t>。课堂上，讨论以学生为主，教师根据学生的讨论进展，</w:t>
      </w:r>
      <w:r w:rsidR="00BA3505">
        <w:rPr>
          <w:rFonts w:ascii="Times New Roman" w:hAnsi="Times New Roman" w:cs="Times New Roman" w:hint="eastAsia"/>
          <w:szCs w:val="21"/>
        </w:rPr>
        <w:t>通过提问的方式</w:t>
      </w:r>
      <w:r w:rsidR="00BA3505">
        <w:rPr>
          <w:rFonts w:ascii="Times New Roman" w:hAnsi="Times New Roman" w:cs="Times New Roman" w:hint="eastAsia"/>
          <w:szCs w:val="21"/>
        </w:rPr>
        <w:t>引导讨论的方向，同时记录每个问题和学生们发言的主要论点。</w:t>
      </w:r>
      <w:r w:rsidR="00BA3505">
        <w:rPr>
          <w:rFonts w:ascii="Times New Roman" w:hAnsi="Times New Roman" w:cs="Times New Roman" w:hint="eastAsia"/>
          <w:szCs w:val="21"/>
        </w:rPr>
        <w:t>为了提高学生对案例研讨的重视程度，</w:t>
      </w:r>
      <w:r w:rsidR="00BA3505">
        <w:rPr>
          <w:rFonts w:ascii="Times New Roman" w:hAnsi="Times New Roman" w:cs="Times New Roman" w:hint="eastAsia"/>
          <w:szCs w:val="21"/>
        </w:rPr>
        <w:t>将此环节作为平时成绩打分依据之一。</w:t>
      </w:r>
    </w:p>
    <w:p w:rsidR="004522F9" w:rsidRPr="00AD7663" w:rsidRDefault="00B0414F" w:rsidP="00AD7663">
      <w:pPr>
        <w:rPr>
          <w:rFonts w:ascii="Times New Roman" w:hAnsi="Times New Roman" w:cs="Times New Roman"/>
          <w:szCs w:val="21"/>
        </w:rPr>
      </w:pPr>
      <w:r>
        <w:rPr>
          <w:rFonts w:ascii="Times New Roman" w:hAnsi="Times New Roman" w:cs="Times New Roman" w:hint="eastAsia"/>
          <w:szCs w:val="21"/>
        </w:rPr>
        <w:t>4</w:t>
      </w:r>
      <w:r w:rsidR="004522F9" w:rsidRPr="00AD7663">
        <w:rPr>
          <w:rFonts w:ascii="Times New Roman" w:hAnsi="Times New Roman" w:cs="Times New Roman"/>
          <w:szCs w:val="21"/>
        </w:rPr>
        <w:t xml:space="preserve"> </w:t>
      </w:r>
      <w:r w:rsidR="004522F9" w:rsidRPr="00AD7663">
        <w:rPr>
          <w:rFonts w:ascii="Times New Roman" w:hAnsi="Times New Roman" w:cs="Times New Roman"/>
          <w:szCs w:val="21"/>
        </w:rPr>
        <w:t>考核方式</w:t>
      </w:r>
    </w:p>
    <w:p w:rsidR="006A4095" w:rsidRDefault="002E1770" w:rsidP="00AD7663">
      <w:pPr>
        <w:ind w:firstLineChars="200" w:firstLine="420"/>
        <w:rPr>
          <w:rFonts w:ascii="Times New Roman" w:hAnsi="Times New Roman" w:cs="Times New Roman"/>
          <w:kern w:val="0"/>
          <w:szCs w:val="21"/>
        </w:rPr>
      </w:pPr>
      <w:r w:rsidRPr="00AD7663">
        <w:rPr>
          <w:rFonts w:ascii="Times New Roman" w:hAnsi="Times New Roman" w:cs="Times New Roman"/>
          <w:kern w:val="0"/>
          <w:szCs w:val="21"/>
        </w:rPr>
        <w:t>打破传统单一的标准化评价的不足，</w:t>
      </w:r>
      <w:r w:rsidR="006A4095" w:rsidRPr="00AD7663">
        <w:rPr>
          <w:rFonts w:ascii="Times New Roman" w:hAnsi="Times New Roman" w:cs="Times New Roman"/>
          <w:kern w:val="0"/>
          <w:szCs w:val="21"/>
        </w:rPr>
        <w:t>引入</w:t>
      </w:r>
      <w:r w:rsidR="006A4095">
        <w:rPr>
          <w:rFonts w:ascii="Times New Roman" w:hAnsi="Times New Roman" w:cs="Times New Roman" w:hint="eastAsia"/>
          <w:kern w:val="0"/>
          <w:szCs w:val="21"/>
        </w:rPr>
        <w:t>综合</w:t>
      </w:r>
      <w:r w:rsidR="00437ABD">
        <w:rPr>
          <w:rFonts w:ascii="Times New Roman" w:hAnsi="Times New Roman" w:cs="Times New Roman" w:hint="eastAsia"/>
          <w:kern w:val="0"/>
          <w:szCs w:val="21"/>
        </w:rPr>
        <w:t>学习</w:t>
      </w:r>
      <w:r w:rsidR="006A4095" w:rsidRPr="00AD7663">
        <w:rPr>
          <w:rFonts w:ascii="Times New Roman" w:hAnsi="Times New Roman" w:cs="Times New Roman"/>
          <w:kern w:val="0"/>
          <w:szCs w:val="21"/>
        </w:rPr>
        <w:t>评价</w:t>
      </w:r>
      <w:r w:rsidR="006A4095">
        <w:rPr>
          <w:rFonts w:ascii="Times New Roman" w:hAnsi="Times New Roman" w:cs="Times New Roman"/>
          <w:kern w:val="0"/>
          <w:szCs w:val="21"/>
        </w:rPr>
        <w:t>。</w:t>
      </w:r>
      <w:r w:rsidR="006A4095">
        <w:rPr>
          <w:rFonts w:ascii="Times New Roman" w:hAnsi="Times New Roman" w:cs="Times New Roman" w:hint="eastAsia"/>
          <w:kern w:val="0"/>
          <w:szCs w:val="21"/>
        </w:rPr>
        <w:t>即</w:t>
      </w:r>
      <w:r w:rsidR="00437ABD">
        <w:rPr>
          <w:rFonts w:ascii="Times New Roman" w:hAnsi="Times New Roman" w:cs="Times New Roman" w:hint="eastAsia"/>
          <w:kern w:val="0"/>
          <w:szCs w:val="21"/>
        </w:rPr>
        <w:t>综合学习</w:t>
      </w:r>
      <w:r w:rsidR="006A4095">
        <w:rPr>
          <w:rFonts w:ascii="Times New Roman" w:hAnsi="Times New Roman" w:cs="Times New Roman" w:hint="eastAsia"/>
          <w:kern w:val="0"/>
          <w:szCs w:val="21"/>
        </w:rPr>
        <w:t>评价应该以全面的</w:t>
      </w:r>
      <w:r w:rsidR="006A4095">
        <w:rPr>
          <w:rFonts w:ascii="Times New Roman" w:hAnsi="Times New Roman" w:cs="Times New Roman" w:hint="eastAsia"/>
          <w:kern w:val="0"/>
          <w:szCs w:val="21"/>
        </w:rPr>
        <w:lastRenderedPageBreak/>
        <w:t>多元化考评为基础，应包含学习过程中的各部分考评</w:t>
      </w:r>
      <w:r w:rsidR="000F388B">
        <w:rPr>
          <w:rFonts w:ascii="Times New Roman" w:hAnsi="Times New Roman" w:cs="Times New Roman" w:hint="eastAsia"/>
          <w:kern w:val="0"/>
          <w:szCs w:val="21"/>
        </w:rPr>
        <w:t>。</w:t>
      </w:r>
      <w:r w:rsidR="006A55DA">
        <w:rPr>
          <w:rFonts w:ascii="Times New Roman" w:hAnsi="Times New Roman" w:cs="Times New Roman" w:hint="eastAsia"/>
          <w:kern w:val="0"/>
          <w:szCs w:val="21"/>
        </w:rPr>
        <w:t>在课程学习过程中，对</w:t>
      </w:r>
      <w:r w:rsidR="00C3302E">
        <w:rPr>
          <w:rFonts w:ascii="Times New Roman" w:hAnsi="Times New Roman" w:cs="Times New Roman" w:hint="eastAsia"/>
          <w:kern w:val="0"/>
          <w:szCs w:val="21"/>
        </w:rPr>
        <w:t>留</w:t>
      </w:r>
      <w:r w:rsidR="006A55DA">
        <w:rPr>
          <w:rFonts w:ascii="Times New Roman" w:hAnsi="Times New Roman" w:cs="Times New Roman" w:hint="eastAsia"/>
          <w:kern w:val="0"/>
          <w:szCs w:val="21"/>
        </w:rPr>
        <w:t>学生的考勤、课堂互动、课后作业</w:t>
      </w:r>
      <w:r w:rsidR="00C3302E">
        <w:rPr>
          <w:rFonts w:ascii="Times New Roman" w:hAnsi="Times New Roman" w:cs="Times New Roman" w:hint="eastAsia"/>
          <w:kern w:val="0"/>
          <w:szCs w:val="21"/>
        </w:rPr>
        <w:t>、仿真研究、</w:t>
      </w:r>
      <w:r w:rsidR="00C3302E">
        <w:rPr>
          <w:rFonts w:ascii="Times New Roman" w:hAnsi="Times New Roman" w:cs="Times New Roman" w:hint="eastAsia"/>
          <w:kern w:val="0"/>
          <w:szCs w:val="21"/>
        </w:rPr>
        <w:t>PPT</w:t>
      </w:r>
      <w:r w:rsidR="00C3302E">
        <w:rPr>
          <w:rFonts w:ascii="Times New Roman" w:hAnsi="Times New Roman" w:cs="Times New Roman" w:hint="eastAsia"/>
          <w:kern w:val="0"/>
          <w:szCs w:val="21"/>
        </w:rPr>
        <w:t>展示、研究报告等方面的考评，每一种考评给予一定的权重，形成留</w:t>
      </w:r>
      <w:r w:rsidR="006A4095" w:rsidRPr="00AD7663">
        <w:rPr>
          <w:rFonts w:ascii="Times New Roman" w:hAnsi="Times New Roman" w:cs="Times New Roman"/>
          <w:kern w:val="0"/>
          <w:szCs w:val="21"/>
        </w:rPr>
        <w:t>学生的学习和工程能力进行综合评</w:t>
      </w:r>
      <w:r w:rsidR="00437ABD">
        <w:rPr>
          <w:rFonts w:ascii="Times New Roman" w:hAnsi="Times New Roman" w:cs="Times New Roman" w:hint="eastAsia"/>
          <w:kern w:val="0"/>
          <w:szCs w:val="21"/>
        </w:rPr>
        <w:t>价</w:t>
      </w:r>
      <w:r w:rsidR="006A4095" w:rsidRPr="00AD7663">
        <w:rPr>
          <w:rFonts w:ascii="Times New Roman" w:hAnsi="Times New Roman" w:cs="Times New Roman"/>
          <w:kern w:val="0"/>
          <w:szCs w:val="21"/>
        </w:rPr>
        <w:t>。</w:t>
      </w:r>
    </w:p>
    <w:p w:rsidR="004522F9" w:rsidRDefault="002E1770" w:rsidP="00706B2A">
      <w:pPr>
        <w:ind w:firstLineChars="200" w:firstLine="420"/>
        <w:rPr>
          <w:rFonts w:ascii="Times New Roman" w:hAnsi="Times New Roman" w:cs="Times New Roman"/>
          <w:kern w:val="0"/>
          <w:szCs w:val="21"/>
        </w:rPr>
      </w:pPr>
      <w:r w:rsidRPr="00AD7663">
        <w:rPr>
          <w:rFonts w:ascii="Times New Roman" w:hAnsi="Times New Roman" w:cs="Times New Roman"/>
          <w:kern w:val="0"/>
          <w:szCs w:val="21"/>
        </w:rPr>
        <w:t>结合</w:t>
      </w:r>
      <w:r w:rsidR="00E918DD">
        <w:rPr>
          <w:rFonts w:ascii="Times New Roman" w:hAnsi="Times New Roman" w:cs="Times New Roman" w:hint="eastAsia"/>
          <w:kern w:val="0"/>
          <w:szCs w:val="21"/>
        </w:rPr>
        <w:t>综合</w:t>
      </w:r>
      <w:r w:rsidR="00437ABD">
        <w:rPr>
          <w:rFonts w:ascii="Times New Roman" w:hAnsi="Times New Roman" w:cs="Times New Roman" w:hint="eastAsia"/>
          <w:kern w:val="0"/>
          <w:szCs w:val="21"/>
        </w:rPr>
        <w:t>学习评价</w:t>
      </w:r>
      <w:r w:rsidRPr="00AD7663">
        <w:rPr>
          <w:rFonts w:ascii="Times New Roman" w:hAnsi="Times New Roman" w:cs="Times New Roman"/>
          <w:kern w:val="0"/>
          <w:szCs w:val="21"/>
        </w:rPr>
        <w:t>与</w:t>
      </w:r>
      <w:proofErr w:type="gramStart"/>
      <w:r w:rsidR="00C06350">
        <w:rPr>
          <w:rFonts w:ascii="Times New Roman" w:hAnsi="Times New Roman" w:cs="Times New Roman" w:hint="eastAsia"/>
          <w:kern w:val="0"/>
          <w:szCs w:val="21"/>
        </w:rPr>
        <w:t>结课</w:t>
      </w:r>
      <w:r w:rsidRPr="00AD7663">
        <w:rPr>
          <w:rFonts w:ascii="Times New Roman" w:hAnsi="Times New Roman" w:cs="Times New Roman"/>
          <w:kern w:val="0"/>
          <w:szCs w:val="21"/>
        </w:rPr>
        <w:t>研究</w:t>
      </w:r>
      <w:proofErr w:type="gramEnd"/>
      <w:r w:rsidRPr="00AD7663">
        <w:rPr>
          <w:rFonts w:ascii="Times New Roman" w:hAnsi="Times New Roman" w:cs="Times New Roman"/>
          <w:kern w:val="0"/>
          <w:szCs w:val="21"/>
        </w:rPr>
        <w:t>论文的方式，使</w:t>
      </w:r>
      <w:r w:rsidR="00C3302E">
        <w:rPr>
          <w:rFonts w:ascii="Times New Roman" w:hAnsi="Times New Roman" w:cs="Times New Roman" w:hint="eastAsia"/>
          <w:kern w:val="0"/>
          <w:szCs w:val="21"/>
        </w:rPr>
        <w:t>最终的</w:t>
      </w:r>
      <w:r w:rsidRPr="00AD7663">
        <w:rPr>
          <w:rFonts w:ascii="Times New Roman" w:hAnsi="Times New Roman" w:cs="Times New Roman"/>
          <w:kern w:val="0"/>
          <w:szCs w:val="21"/>
        </w:rPr>
        <w:t>课程成绩能够更加客观反映</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学生真实学习水平，同时也能够促进其改进学习方法或习惯。</w:t>
      </w:r>
      <w:r w:rsidR="00E918DD">
        <w:rPr>
          <w:rFonts w:ascii="Times New Roman" w:hAnsi="Times New Roman" w:cs="Times New Roman" w:hint="eastAsia"/>
          <w:kern w:val="0"/>
          <w:szCs w:val="21"/>
        </w:rPr>
        <w:t>综合</w:t>
      </w:r>
      <w:r w:rsidR="00437ABD">
        <w:rPr>
          <w:rFonts w:ascii="Times New Roman" w:hAnsi="Times New Roman" w:cs="Times New Roman" w:hint="eastAsia"/>
          <w:kern w:val="0"/>
          <w:szCs w:val="21"/>
        </w:rPr>
        <w:t>学习评价</w:t>
      </w:r>
      <w:r w:rsidRPr="00AD7663">
        <w:rPr>
          <w:rFonts w:ascii="Times New Roman" w:hAnsi="Times New Roman" w:cs="Times New Roman"/>
          <w:kern w:val="0"/>
          <w:szCs w:val="21"/>
        </w:rPr>
        <w:t>不仅注重</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学生学习结果，更关注</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学生学习过程。促进</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学生的学习和发展，激发</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学生的创造性，让</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学生有信心面对真实的工程环境，使其全面了解自我，注重培养</w:t>
      </w:r>
      <w:r w:rsidR="00C3302E">
        <w:rPr>
          <w:rFonts w:ascii="Times New Roman" w:hAnsi="Times New Roman" w:cs="Times New Roman" w:hint="eastAsia"/>
          <w:kern w:val="0"/>
          <w:szCs w:val="21"/>
        </w:rPr>
        <w:t>留</w:t>
      </w:r>
      <w:r w:rsidRPr="00AD7663">
        <w:rPr>
          <w:rFonts w:ascii="Times New Roman" w:hAnsi="Times New Roman" w:cs="Times New Roman"/>
          <w:kern w:val="0"/>
          <w:szCs w:val="21"/>
        </w:rPr>
        <w:t>学生团队协作意识及全球化思维。</w:t>
      </w:r>
    </w:p>
    <w:p w:rsidR="00CE7CE2" w:rsidRPr="00AD7663" w:rsidRDefault="000B7CFE" w:rsidP="00AD7663">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 xml:space="preserve"> </w:t>
      </w:r>
      <w:r w:rsidR="007D3FDA" w:rsidRPr="00AD7663">
        <w:rPr>
          <w:rFonts w:ascii="Times New Roman" w:hAnsi="Times New Roman" w:cs="Times New Roman"/>
          <w:szCs w:val="21"/>
        </w:rPr>
        <w:t>结语</w:t>
      </w:r>
    </w:p>
    <w:p w:rsidR="00CE7CE2" w:rsidRPr="00AD7663" w:rsidRDefault="00F602D2" w:rsidP="00706B2A">
      <w:pPr>
        <w:ind w:firstLineChars="200" w:firstLine="420"/>
        <w:rPr>
          <w:rFonts w:ascii="Times New Roman" w:hAnsi="Times New Roman" w:cs="Times New Roman"/>
          <w:szCs w:val="21"/>
        </w:rPr>
      </w:pPr>
      <w:r w:rsidRPr="00AD7663">
        <w:rPr>
          <w:rFonts w:ascii="Times New Roman" w:hAnsi="Times New Roman" w:cs="Times New Roman"/>
          <w:szCs w:val="21"/>
        </w:rPr>
        <w:t>《</w:t>
      </w:r>
      <w:r w:rsidRPr="00AD7663">
        <w:rPr>
          <w:rFonts w:ascii="Times New Roman" w:hAnsi="Times New Roman" w:cs="Times New Roman"/>
          <w:spacing w:val="-6"/>
          <w:szCs w:val="21"/>
        </w:rPr>
        <w:t>可再生能源与智能电网控制技术</w:t>
      </w:r>
      <w:r w:rsidRPr="00AD7663">
        <w:rPr>
          <w:rFonts w:ascii="Times New Roman" w:hAnsi="Times New Roman" w:cs="Times New Roman"/>
          <w:szCs w:val="21"/>
        </w:rPr>
        <w:t>》是电气工程专业国际研究生的专业课。通过本课程建设，融合多种可再生能源发电技术、电力电子技术及控制技术应用到智能电网系统中，并结合多个可再生能源智能电网工程应用案例，通过研讨式教学，使</w:t>
      </w:r>
      <w:r w:rsidR="00437ABD">
        <w:rPr>
          <w:rFonts w:ascii="Times New Roman" w:hAnsi="Times New Roman" w:cs="Times New Roman" w:hint="eastAsia"/>
          <w:szCs w:val="21"/>
        </w:rPr>
        <w:t>留</w:t>
      </w:r>
      <w:r w:rsidRPr="00AD7663">
        <w:rPr>
          <w:rFonts w:ascii="Times New Roman" w:hAnsi="Times New Roman" w:cs="Times New Roman"/>
          <w:szCs w:val="21"/>
        </w:rPr>
        <w:t>学生掌握并具有多种可再生能源的智能电网系统设计、分析和仿真的能力。</w:t>
      </w:r>
    </w:p>
    <w:p w:rsidR="00493E56" w:rsidRDefault="00493E56" w:rsidP="00706B2A">
      <w:pPr>
        <w:adjustRightInd w:val="0"/>
        <w:snapToGrid w:val="0"/>
        <w:ind w:firstLineChars="200" w:firstLine="396"/>
        <w:rPr>
          <w:rFonts w:ascii="Times New Roman" w:hAnsi="Times New Roman" w:cs="Times New Roman"/>
          <w:szCs w:val="21"/>
        </w:rPr>
      </w:pPr>
      <w:r w:rsidRPr="00AD7663">
        <w:rPr>
          <w:rFonts w:ascii="Times New Roman" w:hAnsi="Times New Roman" w:cs="Times New Roman"/>
          <w:spacing w:val="-6"/>
          <w:szCs w:val="21"/>
        </w:rPr>
        <w:t>本课程建设利用国内外可再生能源及智能电网的教材和论文的优化结合而成的教学材料进行研讨式课堂教学，逐步创建案例库，将基本知识点融入案例，</w:t>
      </w:r>
      <w:r w:rsidRPr="00AD7663">
        <w:rPr>
          <w:rFonts w:ascii="Times New Roman" w:hAnsi="Times New Roman" w:cs="Times New Roman"/>
          <w:szCs w:val="21"/>
        </w:rPr>
        <w:t>构建基于工程应用导向式的</w:t>
      </w:r>
      <w:r w:rsidRPr="00AD7663">
        <w:rPr>
          <w:rFonts w:ascii="Times New Roman" w:hAnsi="Times New Roman" w:cs="Times New Roman"/>
          <w:spacing w:val="-6"/>
          <w:szCs w:val="21"/>
        </w:rPr>
        <w:t>电气工程专业国际留学生的课程</w:t>
      </w:r>
      <w:r w:rsidRPr="00AD7663">
        <w:rPr>
          <w:rFonts w:ascii="Times New Roman" w:hAnsi="Times New Roman" w:cs="Times New Roman"/>
          <w:szCs w:val="21"/>
        </w:rPr>
        <w:t>，为培养</w:t>
      </w:r>
      <w:r w:rsidRPr="00AD7663">
        <w:rPr>
          <w:rFonts w:ascii="Times New Roman" w:hAnsi="Times New Roman" w:cs="Times New Roman"/>
          <w:color w:val="000000"/>
          <w:kern w:val="0"/>
          <w:szCs w:val="21"/>
        </w:rPr>
        <w:t>具有自主学习、实践能力、创新思维、团队精神的综合型</w:t>
      </w:r>
      <w:r w:rsidRPr="00AD7663">
        <w:rPr>
          <w:rFonts w:ascii="Times New Roman" w:hAnsi="Times New Roman" w:cs="Times New Roman"/>
          <w:szCs w:val="21"/>
        </w:rPr>
        <w:t>国际人才提供支持。</w:t>
      </w:r>
    </w:p>
    <w:p w:rsidR="002C2F67" w:rsidRDefault="002C2F67" w:rsidP="002C2F67">
      <w:pPr>
        <w:adjustRightInd w:val="0"/>
        <w:snapToGrid w:val="0"/>
        <w:rPr>
          <w:rFonts w:ascii="Times New Roman" w:hAnsi="Times New Roman" w:cs="Times New Roman"/>
          <w:szCs w:val="21"/>
        </w:rPr>
      </w:pPr>
    </w:p>
    <w:p w:rsidR="002C2F67" w:rsidRDefault="002C2F67" w:rsidP="002C2F67">
      <w:pPr>
        <w:adjustRightInd w:val="0"/>
        <w:snapToGrid w:val="0"/>
        <w:rPr>
          <w:rFonts w:ascii="Times New Roman" w:hAnsi="Times New Roman" w:cs="Times New Roman"/>
          <w:szCs w:val="21"/>
        </w:rPr>
      </w:pPr>
      <w:r>
        <w:rPr>
          <w:rFonts w:ascii="Times New Roman" w:hAnsi="Times New Roman" w:cs="Times New Roman" w:hint="eastAsia"/>
          <w:szCs w:val="21"/>
        </w:rPr>
        <w:t>作者简介：黎燕，</w:t>
      </w:r>
      <w:r>
        <w:rPr>
          <w:rFonts w:ascii="Times New Roman" w:hAnsi="Times New Roman" w:cs="Times New Roman" w:hint="eastAsia"/>
          <w:szCs w:val="21"/>
        </w:rPr>
        <w:t>1976</w:t>
      </w:r>
      <w:r>
        <w:rPr>
          <w:rFonts w:ascii="Times New Roman" w:hAnsi="Times New Roman" w:cs="Times New Roman" w:hint="eastAsia"/>
          <w:szCs w:val="21"/>
        </w:rPr>
        <w:t>年</w:t>
      </w:r>
      <w:r>
        <w:rPr>
          <w:rFonts w:ascii="Times New Roman" w:hAnsi="Times New Roman" w:cs="Times New Roman" w:hint="eastAsia"/>
          <w:szCs w:val="21"/>
        </w:rPr>
        <w:t>8</w:t>
      </w:r>
      <w:r>
        <w:rPr>
          <w:rFonts w:ascii="Times New Roman" w:hAnsi="Times New Roman" w:cs="Times New Roman" w:hint="eastAsia"/>
          <w:szCs w:val="21"/>
        </w:rPr>
        <w:t>月，女，汉族，广西玉林人，副教授，博士。研究方向为电力电子技术，可再生能源发电技术等</w:t>
      </w:r>
    </w:p>
    <w:p w:rsidR="00DD67AA" w:rsidRPr="00DD67AA" w:rsidRDefault="00DD67AA" w:rsidP="00AD7663">
      <w:pPr>
        <w:rPr>
          <w:rFonts w:ascii="Times New Roman" w:hAnsi="Times New Roman" w:cs="Times New Roman"/>
          <w:szCs w:val="21"/>
        </w:rPr>
      </w:pPr>
    </w:p>
    <w:p w:rsidR="006C5C3E" w:rsidRDefault="007D3FDA" w:rsidP="006C5C3E">
      <w:pPr>
        <w:rPr>
          <w:rFonts w:ascii="Times New Roman" w:hAnsi="Times New Roman" w:cs="Times New Roman"/>
          <w:szCs w:val="21"/>
        </w:rPr>
      </w:pPr>
      <w:r w:rsidRPr="00AD7663">
        <w:rPr>
          <w:rFonts w:ascii="Times New Roman" w:hAnsi="Times New Roman" w:cs="Times New Roman"/>
          <w:szCs w:val="21"/>
        </w:rPr>
        <w:t>参考文献</w:t>
      </w:r>
    </w:p>
    <w:p w:rsidR="00F602D2" w:rsidRPr="006C5C3E" w:rsidRDefault="006C5C3E" w:rsidP="006C5C3E">
      <w:pPr>
        <w:ind w:left="315" w:hangingChars="150" w:hanging="315"/>
        <w:rPr>
          <w:rFonts w:ascii="Times New Roman" w:hAnsi="Times New Roman" w:cs="Times New Roman"/>
          <w:szCs w:val="21"/>
        </w:rPr>
      </w:pPr>
      <w:r>
        <w:rPr>
          <w:rFonts w:ascii="Times New Roman" w:hAnsi="Times New Roman" w:cs="Times New Roman" w:hint="eastAsia"/>
          <w:szCs w:val="21"/>
        </w:rPr>
        <w:t xml:space="preserve">[1] </w:t>
      </w:r>
      <w:r w:rsidR="00F602D2" w:rsidRPr="00AD7663">
        <w:rPr>
          <w:rFonts w:ascii="Times New Roman" w:hAnsi="Times New Roman" w:cs="Times New Roman"/>
          <w:kern w:val="0"/>
          <w:szCs w:val="21"/>
        </w:rPr>
        <w:t>李文升．分布式资源与电网相互作用的机理及其协同调度技术的研究</w:t>
      </w:r>
      <w:r w:rsidR="00F602D2" w:rsidRPr="00AD7663">
        <w:rPr>
          <w:rFonts w:ascii="Times New Roman" w:hAnsi="Times New Roman" w:cs="Times New Roman"/>
          <w:kern w:val="0"/>
          <w:szCs w:val="21"/>
        </w:rPr>
        <w:t>[D]</w:t>
      </w:r>
      <w:r w:rsidR="00F602D2" w:rsidRPr="00AD7663">
        <w:rPr>
          <w:rFonts w:ascii="Times New Roman" w:hAnsi="Times New Roman" w:cs="Times New Roman"/>
          <w:kern w:val="0"/>
          <w:szCs w:val="21"/>
        </w:rPr>
        <w:t>．济南：山东大学</w:t>
      </w:r>
      <w:r w:rsidR="00F602D2" w:rsidRPr="00AD7663">
        <w:rPr>
          <w:rFonts w:ascii="Times New Roman" w:hAnsi="Times New Roman" w:cs="Times New Roman"/>
          <w:kern w:val="0"/>
          <w:szCs w:val="21"/>
        </w:rPr>
        <w:t>2012</w:t>
      </w:r>
      <w:r w:rsidR="00A06BDE" w:rsidRPr="00AD7663">
        <w:rPr>
          <w:rFonts w:ascii="Times New Roman" w:hAnsi="Times New Roman" w:cs="Times New Roman"/>
          <w:kern w:val="0"/>
          <w:szCs w:val="21"/>
        </w:rPr>
        <w:t>.</w:t>
      </w:r>
    </w:p>
    <w:p w:rsidR="00F602D2" w:rsidRPr="00AD7663" w:rsidRDefault="00F602D2" w:rsidP="007822B6">
      <w:pPr>
        <w:adjustRightInd w:val="0"/>
        <w:snapToGrid w:val="0"/>
        <w:ind w:left="315" w:hangingChars="150" w:hanging="315"/>
        <w:rPr>
          <w:rFonts w:ascii="Times New Roman" w:hAnsi="Times New Roman" w:cs="Times New Roman"/>
          <w:color w:val="000000"/>
          <w:kern w:val="0"/>
          <w:szCs w:val="21"/>
        </w:rPr>
      </w:pPr>
      <w:r w:rsidRPr="00AD7663">
        <w:rPr>
          <w:rFonts w:ascii="Times New Roman" w:hAnsi="Times New Roman" w:cs="Times New Roman"/>
          <w:kern w:val="0"/>
          <w:szCs w:val="21"/>
        </w:rPr>
        <w:t xml:space="preserve">[2] </w:t>
      </w:r>
      <w:r w:rsidRPr="00AD7663">
        <w:rPr>
          <w:rFonts w:ascii="Times New Roman" w:hAnsi="Times New Roman" w:cs="Times New Roman"/>
          <w:kern w:val="0"/>
          <w:szCs w:val="21"/>
        </w:rPr>
        <w:t>汪海瑛．含大规模可再生能源的电力系统可靠性问题研究</w:t>
      </w:r>
      <w:r w:rsidRPr="00AD7663">
        <w:rPr>
          <w:rFonts w:ascii="Times New Roman" w:hAnsi="Times New Roman" w:cs="Times New Roman"/>
          <w:kern w:val="0"/>
          <w:szCs w:val="21"/>
        </w:rPr>
        <w:t>[D]</w:t>
      </w:r>
      <w:r w:rsidRPr="00AD7663">
        <w:rPr>
          <w:rFonts w:ascii="Times New Roman" w:hAnsi="Times New Roman" w:cs="Times New Roman"/>
          <w:kern w:val="0"/>
          <w:szCs w:val="21"/>
        </w:rPr>
        <w:t>．武汉：华中科技大学</w:t>
      </w:r>
      <w:r w:rsidRPr="00AD7663">
        <w:rPr>
          <w:rFonts w:ascii="Times New Roman" w:hAnsi="Times New Roman" w:cs="Times New Roman"/>
          <w:kern w:val="0"/>
          <w:szCs w:val="21"/>
        </w:rPr>
        <w:t>2012</w:t>
      </w:r>
      <w:r w:rsidR="00A06BDE" w:rsidRPr="00AD7663">
        <w:rPr>
          <w:rFonts w:ascii="Times New Roman" w:hAnsi="Times New Roman" w:cs="Times New Roman"/>
          <w:kern w:val="0"/>
          <w:szCs w:val="21"/>
        </w:rPr>
        <w:t>.</w:t>
      </w:r>
    </w:p>
    <w:p w:rsidR="00F602D2" w:rsidRDefault="00F602D2" w:rsidP="006C5C3E">
      <w:pPr>
        <w:autoSpaceDE w:val="0"/>
        <w:autoSpaceDN w:val="0"/>
        <w:adjustRightInd w:val="0"/>
        <w:ind w:left="420" w:hangingChars="200" w:hanging="420"/>
        <w:rPr>
          <w:rFonts w:ascii="Times New Roman" w:hAnsi="Times New Roman" w:cs="Times New Roman"/>
          <w:color w:val="000000"/>
          <w:kern w:val="0"/>
          <w:szCs w:val="21"/>
        </w:rPr>
      </w:pPr>
      <w:r w:rsidRPr="00AD7663">
        <w:rPr>
          <w:rFonts w:ascii="Times New Roman" w:hAnsi="Times New Roman" w:cs="Times New Roman"/>
          <w:kern w:val="0"/>
          <w:szCs w:val="21"/>
        </w:rPr>
        <w:t xml:space="preserve">[3] </w:t>
      </w:r>
      <w:r w:rsidRPr="00AD7663">
        <w:rPr>
          <w:rFonts w:ascii="Times New Roman" w:hAnsi="Times New Roman" w:cs="Times New Roman"/>
          <w:kern w:val="0"/>
          <w:szCs w:val="21"/>
        </w:rPr>
        <w:t>赵晶晶，李东</w:t>
      </w:r>
      <w:proofErr w:type="gramStart"/>
      <w:r w:rsidRPr="00AD7663">
        <w:rPr>
          <w:rFonts w:ascii="Times New Roman" w:hAnsi="Times New Roman" w:cs="Times New Roman"/>
          <w:kern w:val="0"/>
          <w:szCs w:val="21"/>
        </w:rPr>
        <w:t>东</w:t>
      </w:r>
      <w:proofErr w:type="gramEnd"/>
      <w:r w:rsidRPr="00AD7663">
        <w:rPr>
          <w:rFonts w:ascii="Times New Roman" w:hAnsi="Times New Roman" w:cs="Times New Roman"/>
          <w:kern w:val="0"/>
          <w:szCs w:val="21"/>
        </w:rPr>
        <w:t>．</w:t>
      </w:r>
      <w:r w:rsidRPr="00AD7663">
        <w:rPr>
          <w:rFonts w:ascii="Times New Roman" w:hAnsi="Times New Roman" w:cs="Times New Roman"/>
          <w:kern w:val="0"/>
          <w:szCs w:val="21"/>
        </w:rPr>
        <w:t>“</w:t>
      </w:r>
      <w:r w:rsidRPr="00AD7663">
        <w:rPr>
          <w:rFonts w:ascii="Times New Roman" w:hAnsi="Times New Roman" w:cs="Times New Roman"/>
          <w:kern w:val="0"/>
          <w:szCs w:val="21"/>
        </w:rPr>
        <w:t>新能源与电力系统</w:t>
      </w:r>
      <w:r w:rsidRPr="00AD7663">
        <w:rPr>
          <w:rFonts w:ascii="Times New Roman" w:hAnsi="Times New Roman" w:cs="Times New Roman"/>
          <w:kern w:val="0"/>
          <w:szCs w:val="21"/>
        </w:rPr>
        <w:t>”</w:t>
      </w:r>
      <w:r w:rsidRPr="00AD7663">
        <w:rPr>
          <w:rFonts w:ascii="Times New Roman" w:hAnsi="Times New Roman" w:cs="Times New Roman"/>
          <w:kern w:val="0"/>
          <w:szCs w:val="21"/>
        </w:rPr>
        <w:t>研究生课程建设探析</w:t>
      </w:r>
      <w:r w:rsidRPr="00AD7663">
        <w:rPr>
          <w:rFonts w:ascii="Times New Roman" w:hAnsi="Times New Roman" w:cs="Times New Roman"/>
          <w:kern w:val="0"/>
          <w:szCs w:val="21"/>
        </w:rPr>
        <w:t>[J]</w:t>
      </w:r>
      <w:r w:rsidRPr="00AD7663">
        <w:rPr>
          <w:rFonts w:ascii="Times New Roman" w:hAnsi="Times New Roman" w:cs="Times New Roman"/>
          <w:kern w:val="0"/>
          <w:szCs w:val="21"/>
        </w:rPr>
        <w:t>．北京：中国电力教育．</w:t>
      </w:r>
      <w:r w:rsidRPr="00AD7663">
        <w:rPr>
          <w:rFonts w:ascii="Times New Roman" w:hAnsi="Times New Roman" w:cs="Times New Roman"/>
          <w:kern w:val="0"/>
          <w:szCs w:val="21"/>
        </w:rPr>
        <w:t>2014(14)</w:t>
      </w:r>
      <w:r w:rsidRPr="00AD7663">
        <w:rPr>
          <w:rFonts w:ascii="Times New Roman" w:hAnsi="Times New Roman" w:cs="Times New Roman"/>
          <w:kern w:val="0"/>
          <w:szCs w:val="21"/>
        </w:rPr>
        <w:t>：</w:t>
      </w:r>
      <w:proofErr w:type="gramStart"/>
      <w:r w:rsidRPr="00AD7663">
        <w:rPr>
          <w:rFonts w:ascii="Times New Roman" w:hAnsi="Times New Roman" w:cs="Times New Roman"/>
          <w:kern w:val="0"/>
          <w:szCs w:val="21"/>
        </w:rPr>
        <w:t>77-78</w:t>
      </w:r>
      <w:r w:rsidR="00A06BDE" w:rsidRPr="00AD7663">
        <w:rPr>
          <w:rFonts w:ascii="Times New Roman" w:hAnsi="Times New Roman" w:cs="Times New Roman"/>
          <w:kern w:val="0"/>
          <w:szCs w:val="21"/>
        </w:rPr>
        <w:t>.</w:t>
      </w:r>
      <w:proofErr w:type="gramEnd"/>
    </w:p>
    <w:p w:rsidR="00A578BC" w:rsidRPr="00D74B02" w:rsidRDefault="00A578BC" w:rsidP="000F388B">
      <w:pPr>
        <w:ind w:left="420" w:hangingChars="200" w:hanging="420"/>
        <w:rPr>
          <w:rFonts w:ascii="Times New Roman" w:hAnsi="Times New Roman" w:cs="Times New Roman"/>
          <w:kern w:val="0"/>
          <w:szCs w:val="21"/>
        </w:rPr>
      </w:pPr>
      <w:r w:rsidRPr="00AD7663">
        <w:rPr>
          <w:rFonts w:ascii="Times New Roman" w:hAnsi="Times New Roman" w:cs="Times New Roman"/>
          <w:kern w:val="0"/>
          <w:szCs w:val="21"/>
        </w:rPr>
        <w:t>[</w:t>
      </w:r>
      <w:r>
        <w:rPr>
          <w:rFonts w:ascii="Times New Roman" w:hAnsi="Times New Roman" w:cs="Times New Roman" w:hint="eastAsia"/>
          <w:kern w:val="0"/>
          <w:szCs w:val="21"/>
        </w:rPr>
        <w:t>4</w:t>
      </w:r>
      <w:r w:rsidRPr="00AD7663">
        <w:rPr>
          <w:rFonts w:ascii="Times New Roman" w:hAnsi="Times New Roman" w:cs="Times New Roman"/>
          <w:kern w:val="0"/>
          <w:szCs w:val="21"/>
        </w:rPr>
        <w:t>]</w:t>
      </w:r>
      <w:r w:rsidR="000F388B">
        <w:rPr>
          <w:rFonts w:ascii="Times New Roman" w:hAnsi="Times New Roman" w:cs="Times New Roman" w:hint="eastAsia"/>
          <w:kern w:val="0"/>
          <w:szCs w:val="21"/>
        </w:rPr>
        <w:t xml:space="preserve"> </w:t>
      </w:r>
      <w:r w:rsidR="00A06BDE" w:rsidRPr="00AD7663">
        <w:rPr>
          <w:rFonts w:ascii="Times New Roman" w:hAnsi="Times New Roman" w:cs="Times New Roman"/>
          <w:kern w:val="0"/>
          <w:szCs w:val="21"/>
        </w:rPr>
        <w:t>蔚芳，赵晶晶，</w:t>
      </w:r>
      <w:r w:rsidR="00A06BDE" w:rsidRPr="00AD7663">
        <w:rPr>
          <w:rFonts w:ascii="Times New Roman" w:hAnsi="Times New Roman" w:cs="Times New Roman"/>
          <w:color w:val="000000"/>
          <w:kern w:val="0"/>
          <w:szCs w:val="21"/>
        </w:rPr>
        <w:t>“</w:t>
      </w:r>
      <w:r w:rsidR="00A06BDE" w:rsidRPr="00AD7663">
        <w:rPr>
          <w:rFonts w:ascii="Times New Roman" w:hAnsi="Times New Roman" w:cs="Times New Roman"/>
          <w:color w:val="000000"/>
          <w:kern w:val="0"/>
          <w:szCs w:val="21"/>
        </w:rPr>
        <w:t>新能源与电力系统</w:t>
      </w:r>
      <w:r w:rsidR="00A06BDE" w:rsidRPr="00AD7663">
        <w:rPr>
          <w:rFonts w:ascii="Times New Roman" w:hAnsi="Times New Roman" w:cs="Times New Roman"/>
          <w:color w:val="000000"/>
          <w:kern w:val="0"/>
          <w:szCs w:val="21"/>
        </w:rPr>
        <w:t>”</w:t>
      </w:r>
      <w:r w:rsidR="00A06BDE" w:rsidRPr="00AD7663">
        <w:rPr>
          <w:rFonts w:ascii="Times New Roman" w:hAnsi="Times New Roman" w:cs="Times New Roman"/>
          <w:color w:val="000000"/>
          <w:kern w:val="0"/>
          <w:szCs w:val="21"/>
        </w:rPr>
        <w:t>研究生课程探索与实践</w:t>
      </w:r>
      <w:r w:rsidR="00A06BDE" w:rsidRPr="00AD7663">
        <w:rPr>
          <w:rFonts w:ascii="Times New Roman" w:hAnsi="Times New Roman" w:cs="Times New Roman"/>
          <w:kern w:val="0"/>
          <w:szCs w:val="21"/>
        </w:rPr>
        <w:t>[J]</w:t>
      </w:r>
      <w:r w:rsidR="00A06BDE" w:rsidRPr="00AD7663">
        <w:rPr>
          <w:rFonts w:ascii="Times New Roman" w:hAnsi="Times New Roman" w:cs="Times New Roman"/>
          <w:kern w:val="0"/>
          <w:szCs w:val="21"/>
        </w:rPr>
        <w:t>．电气电子教学学报，</w:t>
      </w:r>
      <w:r w:rsidR="00A06BDE" w:rsidRPr="00AD7663">
        <w:rPr>
          <w:rFonts w:ascii="Times New Roman" w:hAnsi="Times New Roman" w:cs="Times New Roman"/>
          <w:kern w:val="0"/>
          <w:szCs w:val="21"/>
        </w:rPr>
        <w:t>2017</w:t>
      </w:r>
      <w:r w:rsidR="00A06BDE" w:rsidRPr="00AD7663">
        <w:rPr>
          <w:rFonts w:ascii="Times New Roman" w:hAnsi="Times New Roman" w:cs="Times New Roman"/>
          <w:kern w:val="0"/>
          <w:szCs w:val="21"/>
        </w:rPr>
        <w:t>，</w:t>
      </w:r>
      <w:r w:rsidR="00A06BDE" w:rsidRPr="00AD7663">
        <w:rPr>
          <w:rFonts w:ascii="Times New Roman" w:hAnsi="Times New Roman" w:cs="Times New Roman"/>
          <w:kern w:val="0"/>
          <w:szCs w:val="21"/>
        </w:rPr>
        <w:t>39(1):</w:t>
      </w:r>
      <w:proofErr w:type="gramStart"/>
      <w:r w:rsidR="00A06BDE" w:rsidRPr="00AD7663">
        <w:rPr>
          <w:rFonts w:ascii="Times New Roman" w:hAnsi="Times New Roman" w:cs="Times New Roman"/>
          <w:kern w:val="0"/>
          <w:szCs w:val="21"/>
        </w:rPr>
        <w:t>52-56.</w:t>
      </w:r>
      <w:proofErr w:type="gramEnd"/>
    </w:p>
    <w:p w:rsidR="00F602D2" w:rsidRPr="00AD7663" w:rsidRDefault="00F602D2" w:rsidP="006C5C3E">
      <w:pPr>
        <w:adjustRightInd w:val="0"/>
        <w:snapToGrid w:val="0"/>
        <w:ind w:left="315" w:hangingChars="150" w:hanging="315"/>
        <w:rPr>
          <w:rFonts w:ascii="Times New Roman" w:hAnsi="Times New Roman" w:cs="Times New Roman"/>
          <w:color w:val="000000"/>
          <w:kern w:val="0"/>
          <w:szCs w:val="21"/>
        </w:rPr>
      </w:pPr>
      <w:r w:rsidRPr="00AD7663">
        <w:rPr>
          <w:rFonts w:ascii="Times New Roman" w:hAnsi="Times New Roman" w:cs="Times New Roman"/>
          <w:kern w:val="0"/>
          <w:szCs w:val="21"/>
        </w:rPr>
        <w:t>[</w:t>
      </w:r>
      <w:r w:rsidR="00A578BC">
        <w:rPr>
          <w:rFonts w:ascii="Times New Roman" w:hAnsi="Times New Roman" w:cs="Times New Roman" w:hint="eastAsia"/>
          <w:kern w:val="0"/>
          <w:szCs w:val="21"/>
        </w:rPr>
        <w:t>5</w:t>
      </w:r>
      <w:r w:rsidRPr="00AD7663">
        <w:rPr>
          <w:rFonts w:ascii="Times New Roman" w:hAnsi="Times New Roman" w:cs="Times New Roman"/>
          <w:kern w:val="0"/>
          <w:szCs w:val="21"/>
        </w:rPr>
        <w:t>]</w:t>
      </w:r>
      <w:r w:rsidR="00A06BDE" w:rsidRPr="00AD7663">
        <w:rPr>
          <w:rFonts w:ascii="Times New Roman" w:hAnsi="Times New Roman" w:cs="Times New Roman"/>
          <w:kern w:val="0"/>
          <w:szCs w:val="21"/>
        </w:rPr>
        <w:t>马剑龙</w:t>
      </w:r>
      <w:r w:rsidR="00A06BDE" w:rsidRPr="00AD7663">
        <w:rPr>
          <w:rFonts w:ascii="Times New Roman" w:hAnsi="Times New Roman" w:cs="Times New Roman"/>
          <w:kern w:val="0"/>
          <w:szCs w:val="21"/>
        </w:rPr>
        <w:t>,</w:t>
      </w:r>
      <w:r w:rsidR="00A06BDE" w:rsidRPr="00AD7663">
        <w:rPr>
          <w:rFonts w:ascii="Times New Roman" w:hAnsi="Times New Roman" w:cs="Times New Roman"/>
          <w:kern w:val="0"/>
          <w:szCs w:val="21"/>
        </w:rPr>
        <w:t>孟克其劳</w:t>
      </w:r>
      <w:r w:rsidR="00A06BDE" w:rsidRPr="00AD7663">
        <w:rPr>
          <w:rFonts w:ascii="Times New Roman" w:hAnsi="Times New Roman" w:cs="Times New Roman"/>
          <w:kern w:val="0"/>
          <w:szCs w:val="21"/>
        </w:rPr>
        <w:t>,</w:t>
      </w:r>
      <w:r w:rsidR="00A06BDE" w:rsidRPr="00AD7663">
        <w:rPr>
          <w:rFonts w:ascii="Times New Roman" w:hAnsi="Times New Roman" w:cs="Times New Roman"/>
          <w:kern w:val="0"/>
          <w:szCs w:val="21"/>
        </w:rPr>
        <w:t>任永峰等</w:t>
      </w:r>
      <w:r w:rsidR="00A06BDE" w:rsidRPr="00AD7663">
        <w:rPr>
          <w:rFonts w:ascii="Times New Roman" w:hAnsi="Times New Roman" w:cs="Times New Roman"/>
          <w:kern w:val="0"/>
          <w:szCs w:val="21"/>
        </w:rPr>
        <w:t xml:space="preserve">. </w:t>
      </w:r>
      <w:r w:rsidR="00A06BDE" w:rsidRPr="00AD7663">
        <w:rPr>
          <w:rFonts w:ascii="Times New Roman" w:hAnsi="Times New Roman" w:cs="Times New Roman"/>
          <w:kern w:val="0"/>
          <w:szCs w:val="21"/>
        </w:rPr>
        <w:t>新能源科学与工程学科硕士研究生教育课程体系改革方法</w:t>
      </w:r>
      <w:r w:rsidR="00A06BDE" w:rsidRPr="00D74B02">
        <w:rPr>
          <w:rFonts w:ascii="Times New Roman" w:hAnsi="Times New Roman" w:cs="Times New Roman"/>
          <w:kern w:val="0"/>
          <w:szCs w:val="21"/>
        </w:rPr>
        <w:t>探索</w:t>
      </w:r>
      <w:r w:rsidR="00A06BDE" w:rsidRPr="00D74B02">
        <w:rPr>
          <w:rFonts w:ascii="Times New Roman" w:hAnsi="Times New Roman" w:cs="Times New Roman"/>
          <w:kern w:val="0"/>
          <w:szCs w:val="21"/>
        </w:rPr>
        <w:t xml:space="preserve">[J]. </w:t>
      </w:r>
      <w:r w:rsidR="00A06BDE" w:rsidRPr="00D74B02">
        <w:rPr>
          <w:rFonts w:ascii="Times New Roman" w:hAnsi="Times New Roman" w:cs="Times New Roman"/>
          <w:kern w:val="0"/>
          <w:szCs w:val="21"/>
        </w:rPr>
        <w:t>科学与信息化</w:t>
      </w:r>
      <w:r w:rsidR="00A06BDE" w:rsidRPr="00D74B02">
        <w:rPr>
          <w:rFonts w:ascii="Times New Roman" w:hAnsi="Times New Roman" w:cs="Times New Roman"/>
          <w:kern w:val="0"/>
          <w:szCs w:val="21"/>
        </w:rPr>
        <w:t>,2019,9</w:t>
      </w:r>
      <w:r w:rsidR="00A06BDE" w:rsidRPr="00D74B02">
        <w:rPr>
          <w:rFonts w:ascii="Times New Roman" w:hAnsi="Times New Roman" w:cs="Times New Roman"/>
          <w:kern w:val="0"/>
          <w:szCs w:val="21"/>
        </w:rPr>
        <w:t>：</w:t>
      </w:r>
      <w:r w:rsidR="00A06BDE" w:rsidRPr="00D74B02">
        <w:rPr>
          <w:rFonts w:ascii="Times New Roman" w:hAnsi="Times New Roman" w:cs="Times New Roman"/>
          <w:kern w:val="0"/>
          <w:szCs w:val="21"/>
        </w:rPr>
        <w:t>115-116</w:t>
      </w:r>
      <w:r w:rsidR="00A06BDE">
        <w:rPr>
          <w:rFonts w:ascii="Times New Roman" w:hAnsi="Times New Roman" w:cs="Times New Roman"/>
          <w:kern w:val="0"/>
          <w:szCs w:val="21"/>
        </w:rPr>
        <w:t>。</w:t>
      </w:r>
    </w:p>
    <w:p w:rsidR="00F602D2" w:rsidRPr="00AD7663" w:rsidRDefault="00F602D2" w:rsidP="006C5C3E">
      <w:pPr>
        <w:adjustRightInd w:val="0"/>
        <w:snapToGrid w:val="0"/>
        <w:ind w:left="420" w:hangingChars="200" w:hanging="420"/>
        <w:rPr>
          <w:rFonts w:ascii="Times New Roman" w:hAnsi="Times New Roman" w:cs="Times New Roman"/>
          <w:kern w:val="0"/>
          <w:szCs w:val="21"/>
        </w:rPr>
      </w:pPr>
      <w:r w:rsidRPr="00AD7663">
        <w:rPr>
          <w:rFonts w:ascii="Times New Roman" w:hAnsi="Times New Roman" w:cs="Times New Roman"/>
          <w:color w:val="000000"/>
          <w:kern w:val="0"/>
          <w:szCs w:val="21"/>
        </w:rPr>
        <w:t>[</w:t>
      </w:r>
      <w:r w:rsidR="00A578BC">
        <w:rPr>
          <w:rFonts w:ascii="Times New Roman" w:hAnsi="Times New Roman" w:cs="Times New Roman" w:hint="eastAsia"/>
          <w:color w:val="000000"/>
          <w:kern w:val="0"/>
          <w:szCs w:val="21"/>
        </w:rPr>
        <w:t>6</w:t>
      </w:r>
      <w:r w:rsidRPr="00AD7663">
        <w:rPr>
          <w:rFonts w:ascii="Times New Roman" w:hAnsi="Times New Roman" w:cs="Times New Roman"/>
          <w:color w:val="000000"/>
          <w:kern w:val="0"/>
          <w:szCs w:val="21"/>
        </w:rPr>
        <w:t>]</w:t>
      </w:r>
      <w:r w:rsidRPr="00AD7663">
        <w:rPr>
          <w:rFonts w:ascii="Times New Roman" w:hAnsi="Times New Roman" w:cs="Times New Roman"/>
          <w:szCs w:val="21"/>
        </w:rPr>
        <w:t xml:space="preserve"> </w:t>
      </w:r>
      <w:r w:rsidRPr="00AD7663">
        <w:rPr>
          <w:rFonts w:ascii="Times New Roman" w:hAnsi="Times New Roman" w:cs="Times New Roman"/>
          <w:kern w:val="0"/>
          <w:szCs w:val="21"/>
        </w:rPr>
        <w:t>邱选兵，齐美山，魏计林，等</w:t>
      </w:r>
      <w:r w:rsidRPr="00AD7663">
        <w:rPr>
          <w:rFonts w:ascii="Times New Roman" w:hAnsi="Times New Roman" w:cs="Times New Roman"/>
          <w:kern w:val="0"/>
          <w:szCs w:val="21"/>
        </w:rPr>
        <w:t>.</w:t>
      </w:r>
      <w:r w:rsidRPr="00AD7663">
        <w:rPr>
          <w:rFonts w:ascii="Times New Roman" w:hAnsi="Times New Roman" w:cs="Times New Roman"/>
          <w:kern w:val="0"/>
          <w:szCs w:val="21"/>
        </w:rPr>
        <w:t>案例教学法在工程类创新型研究生实践教学中的应用研究</w:t>
      </w:r>
      <w:r w:rsidRPr="00AD7663">
        <w:rPr>
          <w:rFonts w:ascii="Times New Roman" w:hAnsi="Times New Roman" w:cs="Times New Roman"/>
          <w:kern w:val="0"/>
          <w:szCs w:val="21"/>
        </w:rPr>
        <w:t>[J].</w:t>
      </w:r>
      <w:r w:rsidRPr="00AD7663">
        <w:rPr>
          <w:rFonts w:ascii="Times New Roman" w:hAnsi="Times New Roman" w:cs="Times New Roman"/>
          <w:kern w:val="0"/>
          <w:szCs w:val="21"/>
        </w:rPr>
        <w:t>大学教学，</w:t>
      </w:r>
      <w:r w:rsidRPr="00AD7663">
        <w:rPr>
          <w:rFonts w:ascii="Times New Roman" w:hAnsi="Times New Roman" w:cs="Times New Roman"/>
          <w:kern w:val="0"/>
          <w:szCs w:val="21"/>
        </w:rPr>
        <w:t>2014</w:t>
      </w:r>
      <w:r w:rsidRPr="00AD7663">
        <w:rPr>
          <w:rFonts w:ascii="Times New Roman" w:hAnsi="Times New Roman" w:cs="Times New Roman"/>
          <w:kern w:val="0"/>
          <w:szCs w:val="21"/>
        </w:rPr>
        <w:t>（</w:t>
      </w:r>
      <w:r w:rsidRPr="00AD7663">
        <w:rPr>
          <w:rFonts w:ascii="Times New Roman" w:hAnsi="Times New Roman" w:cs="Times New Roman"/>
          <w:kern w:val="0"/>
          <w:szCs w:val="21"/>
        </w:rPr>
        <w:t>12</w:t>
      </w:r>
      <w:r w:rsidRPr="00AD7663">
        <w:rPr>
          <w:rFonts w:ascii="Times New Roman" w:hAnsi="Times New Roman" w:cs="Times New Roman"/>
          <w:kern w:val="0"/>
          <w:szCs w:val="21"/>
        </w:rPr>
        <w:t>）：</w:t>
      </w:r>
      <w:proofErr w:type="gramStart"/>
      <w:r w:rsidRPr="00AD7663">
        <w:rPr>
          <w:rFonts w:ascii="Times New Roman" w:hAnsi="Times New Roman" w:cs="Times New Roman"/>
          <w:kern w:val="0"/>
          <w:szCs w:val="21"/>
        </w:rPr>
        <w:t>135-137.</w:t>
      </w:r>
      <w:proofErr w:type="gramEnd"/>
    </w:p>
    <w:p w:rsidR="00F602D2" w:rsidRPr="00AD7663" w:rsidRDefault="00F602D2" w:rsidP="006C5C3E">
      <w:pPr>
        <w:autoSpaceDE w:val="0"/>
        <w:autoSpaceDN w:val="0"/>
        <w:adjustRightInd w:val="0"/>
        <w:ind w:left="420" w:hangingChars="200" w:hanging="420"/>
        <w:rPr>
          <w:rFonts w:ascii="Times New Roman" w:hAnsi="Times New Roman" w:cs="Times New Roman"/>
          <w:color w:val="000000"/>
          <w:kern w:val="0"/>
          <w:szCs w:val="21"/>
        </w:rPr>
      </w:pPr>
      <w:r w:rsidRPr="00AD7663">
        <w:rPr>
          <w:rFonts w:ascii="Times New Roman" w:hAnsi="Times New Roman" w:cs="Times New Roman"/>
          <w:color w:val="000000"/>
          <w:kern w:val="0"/>
          <w:szCs w:val="21"/>
        </w:rPr>
        <w:t>[</w:t>
      </w:r>
      <w:r w:rsidR="00A578BC">
        <w:rPr>
          <w:rFonts w:ascii="Times New Roman" w:hAnsi="Times New Roman" w:cs="Times New Roman" w:hint="eastAsia"/>
          <w:color w:val="000000"/>
          <w:kern w:val="0"/>
          <w:szCs w:val="21"/>
        </w:rPr>
        <w:t>7</w:t>
      </w:r>
      <w:r w:rsidRPr="00AD7663">
        <w:rPr>
          <w:rFonts w:ascii="Times New Roman" w:hAnsi="Times New Roman" w:cs="Times New Roman"/>
          <w:color w:val="000000"/>
          <w:kern w:val="0"/>
          <w:szCs w:val="21"/>
        </w:rPr>
        <w:t>]</w:t>
      </w:r>
      <w:r w:rsidRPr="00AD7663">
        <w:rPr>
          <w:rFonts w:ascii="Times New Roman" w:hAnsi="Times New Roman" w:cs="Times New Roman"/>
          <w:kern w:val="0"/>
          <w:szCs w:val="21"/>
        </w:rPr>
        <w:t xml:space="preserve"> </w:t>
      </w:r>
      <w:r w:rsidRPr="00AD7663">
        <w:rPr>
          <w:rFonts w:ascii="Times New Roman" w:hAnsi="Times New Roman" w:cs="Times New Roman"/>
          <w:kern w:val="0"/>
          <w:szCs w:val="21"/>
        </w:rPr>
        <w:t>张梁，孙长山，孙晓璐，等</w:t>
      </w:r>
      <w:r w:rsidRPr="00AD7663">
        <w:rPr>
          <w:rFonts w:ascii="Times New Roman" w:hAnsi="Times New Roman" w:cs="Times New Roman"/>
          <w:kern w:val="0"/>
          <w:szCs w:val="21"/>
        </w:rPr>
        <w:t xml:space="preserve">. </w:t>
      </w:r>
      <w:r w:rsidRPr="00AD7663">
        <w:rPr>
          <w:rFonts w:ascii="Times New Roman" w:hAnsi="Times New Roman" w:cs="Times New Roman"/>
          <w:kern w:val="0"/>
          <w:szCs w:val="21"/>
        </w:rPr>
        <w:t>案例教学法在研究生创新能力培养中的应用</w:t>
      </w:r>
      <w:r w:rsidRPr="00AD7663">
        <w:rPr>
          <w:rFonts w:ascii="Times New Roman" w:hAnsi="Times New Roman" w:cs="Times New Roman"/>
          <w:kern w:val="0"/>
          <w:szCs w:val="21"/>
        </w:rPr>
        <w:t>[J].</w:t>
      </w:r>
      <w:r w:rsidRPr="00AD7663">
        <w:rPr>
          <w:rFonts w:ascii="Times New Roman" w:hAnsi="Times New Roman" w:cs="Times New Roman"/>
          <w:kern w:val="0"/>
          <w:szCs w:val="21"/>
        </w:rPr>
        <w:t>产业与科技论坛，</w:t>
      </w:r>
      <w:r w:rsidRPr="00AD7663">
        <w:rPr>
          <w:rFonts w:ascii="Times New Roman" w:hAnsi="Times New Roman" w:cs="Times New Roman"/>
          <w:kern w:val="0"/>
          <w:szCs w:val="21"/>
        </w:rPr>
        <w:t>2015</w:t>
      </w:r>
      <w:r w:rsidRPr="00AD7663">
        <w:rPr>
          <w:rFonts w:ascii="Times New Roman" w:hAnsi="Times New Roman" w:cs="Times New Roman"/>
          <w:kern w:val="0"/>
          <w:szCs w:val="21"/>
        </w:rPr>
        <w:t>，</w:t>
      </w:r>
      <w:r w:rsidRPr="00AD7663">
        <w:rPr>
          <w:rFonts w:ascii="Times New Roman" w:hAnsi="Times New Roman" w:cs="Times New Roman"/>
          <w:kern w:val="0"/>
          <w:szCs w:val="21"/>
        </w:rPr>
        <w:t>14</w:t>
      </w:r>
      <w:r w:rsidRPr="00AD7663">
        <w:rPr>
          <w:rFonts w:ascii="Times New Roman" w:hAnsi="Times New Roman" w:cs="Times New Roman"/>
          <w:kern w:val="0"/>
          <w:szCs w:val="21"/>
        </w:rPr>
        <w:t>（</w:t>
      </w:r>
      <w:r w:rsidRPr="00AD7663">
        <w:rPr>
          <w:rFonts w:ascii="Times New Roman" w:hAnsi="Times New Roman" w:cs="Times New Roman"/>
          <w:kern w:val="0"/>
          <w:szCs w:val="21"/>
        </w:rPr>
        <w:t>22</w:t>
      </w:r>
      <w:r w:rsidRPr="00AD7663">
        <w:rPr>
          <w:rFonts w:ascii="Times New Roman" w:hAnsi="Times New Roman" w:cs="Times New Roman"/>
          <w:kern w:val="0"/>
          <w:szCs w:val="21"/>
        </w:rPr>
        <w:t>）：</w:t>
      </w:r>
      <w:proofErr w:type="gramStart"/>
      <w:r w:rsidRPr="00AD7663">
        <w:rPr>
          <w:rFonts w:ascii="Times New Roman" w:hAnsi="Times New Roman" w:cs="Times New Roman"/>
          <w:kern w:val="0"/>
          <w:szCs w:val="21"/>
        </w:rPr>
        <w:t>151-152.</w:t>
      </w:r>
      <w:proofErr w:type="gramEnd"/>
    </w:p>
    <w:p w:rsidR="00F602D2" w:rsidRPr="00AD7663" w:rsidRDefault="00F602D2" w:rsidP="006C5C3E">
      <w:pPr>
        <w:autoSpaceDE w:val="0"/>
        <w:autoSpaceDN w:val="0"/>
        <w:adjustRightInd w:val="0"/>
        <w:ind w:left="420" w:hangingChars="200" w:hanging="420"/>
        <w:rPr>
          <w:rFonts w:ascii="Times New Roman" w:hAnsi="Times New Roman" w:cs="Times New Roman"/>
          <w:kern w:val="0"/>
          <w:szCs w:val="21"/>
        </w:rPr>
      </w:pPr>
      <w:r w:rsidRPr="00AD7663">
        <w:rPr>
          <w:rFonts w:ascii="Times New Roman" w:hAnsi="Times New Roman" w:cs="Times New Roman"/>
          <w:color w:val="000000"/>
          <w:kern w:val="0"/>
          <w:szCs w:val="21"/>
        </w:rPr>
        <w:t>[</w:t>
      </w:r>
      <w:r w:rsidR="00A578BC">
        <w:rPr>
          <w:rFonts w:ascii="Times New Roman" w:hAnsi="Times New Roman" w:cs="Times New Roman" w:hint="eastAsia"/>
          <w:color w:val="000000"/>
          <w:kern w:val="0"/>
          <w:szCs w:val="21"/>
        </w:rPr>
        <w:t>8</w:t>
      </w:r>
      <w:r w:rsidRPr="00AD7663">
        <w:rPr>
          <w:rFonts w:ascii="Times New Roman" w:hAnsi="Times New Roman" w:cs="Times New Roman"/>
          <w:color w:val="000000"/>
          <w:kern w:val="0"/>
          <w:szCs w:val="21"/>
        </w:rPr>
        <w:t>]</w:t>
      </w:r>
      <w:r w:rsidRPr="00AD7663">
        <w:rPr>
          <w:rFonts w:ascii="Times New Roman" w:hAnsi="Times New Roman" w:cs="Times New Roman"/>
          <w:kern w:val="0"/>
          <w:szCs w:val="21"/>
        </w:rPr>
        <w:t xml:space="preserve"> </w:t>
      </w:r>
      <w:r w:rsidRPr="00AD7663">
        <w:rPr>
          <w:rFonts w:ascii="Times New Roman" w:hAnsi="Times New Roman" w:cs="Times New Roman"/>
          <w:kern w:val="0"/>
          <w:szCs w:val="21"/>
        </w:rPr>
        <w:t>樊军，陈启飞，梁进军，等</w:t>
      </w:r>
      <w:r w:rsidRPr="00AD7663">
        <w:rPr>
          <w:rFonts w:ascii="Times New Roman" w:hAnsi="Times New Roman" w:cs="Times New Roman"/>
          <w:kern w:val="0"/>
          <w:szCs w:val="21"/>
        </w:rPr>
        <w:t>.</w:t>
      </w:r>
      <w:r w:rsidRPr="00AD7663">
        <w:rPr>
          <w:rFonts w:ascii="Times New Roman" w:hAnsi="Times New Roman" w:cs="Times New Roman"/>
          <w:kern w:val="0"/>
          <w:szCs w:val="21"/>
        </w:rPr>
        <w:t>研究生专业课</w:t>
      </w:r>
      <w:r w:rsidRPr="00AD7663">
        <w:rPr>
          <w:rFonts w:ascii="Times New Roman" w:hAnsi="Times New Roman" w:cs="Times New Roman"/>
          <w:kern w:val="0"/>
          <w:szCs w:val="21"/>
        </w:rPr>
        <w:t>“</w:t>
      </w:r>
      <w:r w:rsidRPr="00AD7663">
        <w:rPr>
          <w:rFonts w:ascii="Times New Roman" w:hAnsi="Times New Roman" w:cs="Times New Roman"/>
          <w:kern w:val="0"/>
          <w:szCs w:val="21"/>
        </w:rPr>
        <w:t>个性化</w:t>
      </w:r>
      <w:r w:rsidRPr="00AD7663">
        <w:rPr>
          <w:rFonts w:ascii="Times New Roman" w:hAnsi="Times New Roman" w:cs="Times New Roman"/>
          <w:kern w:val="0"/>
          <w:szCs w:val="21"/>
        </w:rPr>
        <w:t>”</w:t>
      </w:r>
      <w:r w:rsidRPr="00AD7663">
        <w:rPr>
          <w:rFonts w:ascii="Times New Roman" w:hAnsi="Times New Roman" w:cs="Times New Roman"/>
          <w:kern w:val="0"/>
          <w:szCs w:val="21"/>
        </w:rPr>
        <w:t>案例教学尝试</w:t>
      </w:r>
      <w:r w:rsidRPr="00AD7663">
        <w:rPr>
          <w:rFonts w:ascii="Times New Roman" w:hAnsi="Times New Roman" w:cs="Times New Roman"/>
          <w:kern w:val="0"/>
          <w:szCs w:val="21"/>
        </w:rPr>
        <w:t>[J].</w:t>
      </w:r>
      <w:r w:rsidRPr="00AD7663">
        <w:rPr>
          <w:rFonts w:ascii="Times New Roman" w:hAnsi="Times New Roman" w:cs="Times New Roman"/>
          <w:kern w:val="0"/>
          <w:szCs w:val="21"/>
        </w:rPr>
        <w:t>江苏社会科学，</w:t>
      </w:r>
      <w:r w:rsidRPr="00AD7663">
        <w:rPr>
          <w:rFonts w:ascii="Times New Roman" w:hAnsi="Times New Roman" w:cs="Times New Roman"/>
          <w:kern w:val="0"/>
          <w:szCs w:val="21"/>
        </w:rPr>
        <w:t>2009</w:t>
      </w:r>
      <w:r w:rsidRPr="00AD7663">
        <w:rPr>
          <w:rFonts w:ascii="Times New Roman" w:hAnsi="Times New Roman" w:cs="Times New Roman"/>
          <w:kern w:val="0"/>
          <w:szCs w:val="21"/>
        </w:rPr>
        <w:t>（</w:t>
      </w:r>
      <w:r w:rsidRPr="00AD7663">
        <w:rPr>
          <w:rFonts w:ascii="Times New Roman" w:hAnsi="Times New Roman" w:cs="Times New Roman"/>
          <w:kern w:val="0"/>
          <w:szCs w:val="21"/>
        </w:rPr>
        <w:t>S1</w:t>
      </w:r>
      <w:r w:rsidRPr="00AD7663">
        <w:rPr>
          <w:rFonts w:ascii="Times New Roman" w:hAnsi="Times New Roman" w:cs="Times New Roman"/>
          <w:kern w:val="0"/>
          <w:szCs w:val="21"/>
        </w:rPr>
        <w:t>）：</w:t>
      </w:r>
      <w:proofErr w:type="gramStart"/>
      <w:r w:rsidRPr="00AD7663">
        <w:rPr>
          <w:rFonts w:ascii="Times New Roman" w:hAnsi="Times New Roman" w:cs="Times New Roman"/>
          <w:kern w:val="0"/>
          <w:szCs w:val="21"/>
        </w:rPr>
        <w:t>156-159.</w:t>
      </w:r>
      <w:proofErr w:type="gramEnd"/>
    </w:p>
    <w:p w:rsidR="00F602D2" w:rsidRDefault="00F602D2" w:rsidP="006C5C3E">
      <w:pPr>
        <w:autoSpaceDE w:val="0"/>
        <w:autoSpaceDN w:val="0"/>
        <w:adjustRightInd w:val="0"/>
        <w:ind w:left="420" w:hangingChars="200" w:hanging="420"/>
        <w:rPr>
          <w:rFonts w:ascii="Times New Roman" w:hAnsi="Times New Roman" w:cs="Times New Roman"/>
          <w:kern w:val="0"/>
          <w:szCs w:val="21"/>
        </w:rPr>
      </w:pPr>
      <w:r w:rsidRPr="00AD7663">
        <w:rPr>
          <w:rFonts w:ascii="Times New Roman" w:hAnsi="Times New Roman" w:cs="Times New Roman"/>
          <w:kern w:val="0"/>
          <w:szCs w:val="21"/>
        </w:rPr>
        <w:t>[</w:t>
      </w:r>
      <w:r w:rsidR="00A578BC">
        <w:rPr>
          <w:rFonts w:ascii="Times New Roman" w:hAnsi="Times New Roman" w:cs="Times New Roman" w:hint="eastAsia"/>
          <w:kern w:val="0"/>
          <w:szCs w:val="21"/>
        </w:rPr>
        <w:t>9</w:t>
      </w:r>
      <w:r w:rsidRPr="00AD7663">
        <w:rPr>
          <w:rFonts w:ascii="Times New Roman" w:hAnsi="Times New Roman" w:cs="Times New Roman"/>
          <w:kern w:val="0"/>
          <w:szCs w:val="21"/>
        </w:rPr>
        <w:t xml:space="preserve">] </w:t>
      </w:r>
      <w:r w:rsidRPr="00AD7663">
        <w:rPr>
          <w:rFonts w:ascii="Times New Roman" w:hAnsi="Times New Roman" w:cs="Times New Roman"/>
          <w:kern w:val="0"/>
          <w:szCs w:val="21"/>
        </w:rPr>
        <w:t>孟庆华，何海斌</w:t>
      </w:r>
      <w:r w:rsidRPr="00AD7663">
        <w:rPr>
          <w:rFonts w:ascii="Times New Roman" w:hAnsi="Times New Roman" w:cs="Times New Roman"/>
          <w:kern w:val="0"/>
          <w:szCs w:val="21"/>
        </w:rPr>
        <w:t xml:space="preserve">. </w:t>
      </w:r>
      <w:r w:rsidRPr="00AD7663">
        <w:rPr>
          <w:rFonts w:ascii="Times New Roman" w:hAnsi="Times New Roman" w:cs="Times New Roman"/>
          <w:color w:val="000000"/>
          <w:kern w:val="0"/>
          <w:szCs w:val="21"/>
        </w:rPr>
        <w:t>专业学位硕士研究生</w:t>
      </w:r>
      <w:r w:rsidRPr="00AD7663">
        <w:rPr>
          <w:rFonts w:ascii="Times New Roman" w:hAnsi="Times New Roman" w:cs="Times New Roman"/>
          <w:color w:val="000000"/>
          <w:kern w:val="0"/>
          <w:szCs w:val="21"/>
        </w:rPr>
        <w:t>-</w:t>
      </w:r>
      <w:r w:rsidRPr="00AD7663">
        <w:rPr>
          <w:rFonts w:ascii="Times New Roman" w:hAnsi="Times New Roman" w:cs="Times New Roman"/>
          <w:color w:val="000000"/>
          <w:kern w:val="0"/>
          <w:szCs w:val="21"/>
        </w:rPr>
        <w:t>新能源汽车技术</w:t>
      </w:r>
      <w:r w:rsidRPr="00AD7663">
        <w:rPr>
          <w:rFonts w:ascii="Times New Roman" w:hAnsi="Times New Roman" w:cs="Times New Roman"/>
          <w:color w:val="000000"/>
          <w:kern w:val="0"/>
          <w:szCs w:val="21"/>
        </w:rPr>
        <w:t>-</w:t>
      </w:r>
      <w:r w:rsidRPr="00AD7663">
        <w:rPr>
          <w:rFonts w:ascii="Times New Roman" w:hAnsi="Times New Roman" w:cs="Times New Roman"/>
          <w:color w:val="000000"/>
          <w:kern w:val="0"/>
          <w:szCs w:val="21"/>
        </w:rPr>
        <w:t>课程教学改革研究</w:t>
      </w:r>
      <w:r w:rsidRPr="00AD7663">
        <w:rPr>
          <w:rFonts w:ascii="Times New Roman" w:hAnsi="Times New Roman" w:cs="Times New Roman"/>
          <w:kern w:val="0"/>
          <w:szCs w:val="21"/>
        </w:rPr>
        <w:t>[J]</w:t>
      </w:r>
      <w:r w:rsidRPr="00AD7663">
        <w:rPr>
          <w:rFonts w:ascii="Times New Roman" w:hAnsi="Times New Roman" w:cs="Times New Roman"/>
          <w:kern w:val="0"/>
          <w:szCs w:val="21"/>
        </w:rPr>
        <w:t>．工业和信息化教育</w:t>
      </w:r>
      <w:r w:rsidRPr="00AD7663">
        <w:rPr>
          <w:rFonts w:ascii="Times New Roman" w:hAnsi="Times New Roman" w:cs="Times New Roman"/>
          <w:kern w:val="0"/>
          <w:szCs w:val="21"/>
        </w:rPr>
        <w:t>,2021,9:</w:t>
      </w:r>
      <w:proofErr w:type="gramStart"/>
      <w:r w:rsidRPr="00AD7663">
        <w:rPr>
          <w:rFonts w:ascii="Times New Roman" w:hAnsi="Times New Roman" w:cs="Times New Roman"/>
          <w:kern w:val="0"/>
          <w:szCs w:val="21"/>
        </w:rPr>
        <w:t>44-48</w:t>
      </w:r>
      <w:r w:rsidR="00A06BDE" w:rsidRPr="00AD7663">
        <w:rPr>
          <w:rFonts w:ascii="Times New Roman" w:hAnsi="Times New Roman" w:cs="Times New Roman"/>
          <w:kern w:val="0"/>
          <w:szCs w:val="21"/>
        </w:rPr>
        <w:t>.</w:t>
      </w:r>
      <w:proofErr w:type="gramEnd"/>
    </w:p>
    <w:p w:rsidR="00170FD7" w:rsidRPr="007668BB" w:rsidRDefault="007668BB" w:rsidP="006C5C3E">
      <w:pPr>
        <w:autoSpaceDE w:val="0"/>
        <w:autoSpaceDN w:val="0"/>
        <w:adjustRightInd w:val="0"/>
        <w:ind w:left="420" w:hangingChars="200" w:hanging="420"/>
        <w:rPr>
          <w:rFonts w:ascii="Times New Roman" w:hAnsi="Times New Roman" w:cs="Times New Roman"/>
          <w:kern w:val="0"/>
          <w:szCs w:val="21"/>
        </w:rPr>
      </w:pPr>
      <w:r>
        <w:rPr>
          <w:rFonts w:ascii="Times New Roman" w:hAnsi="Times New Roman" w:cs="Times New Roman" w:hint="eastAsia"/>
          <w:kern w:val="0"/>
          <w:szCs w:val="21"/>
        </w:rPr>
        <w:t>[10]</w:t>
      </w:r>
      <w:r w:rsidRPr="007668BB">
        <w:rPr>
          <w:rFonts w:ascii="宋体" w:eastAsia="宋体" w:cs="宋体" w:hint="eastAsia"/>
          <w:kern w:val="0"/>
          <w:sz w:val="20"/>
          <w:szCs w:val="20"/>
        </w:rPr>
        <w:t xml:space="preserve"> </w:t>
      </w:r>
      <w:r>
        <w:rPr>
          <w:rFonts w:ascii="宋体" w:eastAsia="宋体" w:cs="宋体" w:hint="eastAsia"/>
          <w:kern w:val="0"/>
          <w:sz w:val="20"/>
          <w:szCs w:val="20"/>
        </w:rPr>
        <w:t>陈艳,郑永,</w:t>
      </w:r>
      <w:proofErr w:type="gramStart"/>
      <w:r>
        <w:rPr>
          <w:rFonts w:ascii="宋体" w:eastAsia="宋体" w:cs="宋体" w:hint="eastAsia"/>
          <w:kern w:val="0"/>
          <w:sz w:val="20"/>
          <w:szCs w:val="20"/>
        </w:rPr>
        <w:t>杨佳</w:t>
      </w:r>
      <w:proofErr w:type="gramEnd"/>
      <w:r>
        <w:rPr>
          <w:rFonts w:ascii="宋体" w:eastAsia="宋体" w:cs="宋体" w:hint="eastAsia"/>
          <w:kern w:val="0"/>
          <w:sz w:val="20"/>
          <w:szCs w:val="20"/>
        </w:rPr>
        <w:t xml:space="preserve"> 等。</w:t>
      </w:r>
      <w:r w:rsidRPr="007668BB">
        <w:rPr>
          <w:rFonts w:ascii="宋体" w:eastAsia="宋体" w:cs="宋体" w:hint="eastAsia"/>
          <w:kern w:val="0"/>
          <w:szCs w:val="21"/>
        </w:rPr>
        <w:t>案例教学法在专业学位硕士课程中的应用探索</w:t>
      </w:r>
      <w:r w:rsidRPr="00AD7663">
        <w:rPr>
          <w:rFonts w:ascii="Times New Roman" w:hAnsi="Times New Roman" w:cs="Times New Roman"/>
          <w:kern w:val="0"/>
          <w:szCs w:val="21"/>
        </w:rPr>
        <w:t>[J]</w:t>
      </w:r>
      <w:r w:rsidRPr="00AD7663">
        <w:rPr>
          <w:rFonts w:ascii="Times New Roman" w:hAnsi="Times New Roman" w:cs="Times New Roman"/>
          <w:kern w:val="0"/>
          <w:szCs w:val="21"/>
        </w:rPr>
        <w:t>．</w:t>
      </w:r>
      <w:r>
        <w:rPr>
          <w:rFonts w:ascii="Times New Roman" w:hAnsi="Times New Roman" w:cs="Times New Roman" w:hint="eastAsia"/>
          <w:kern w:val="0"/>
          <w:szCs w:val="21"/>
        </w:rPr>
        <w:t>高等教育，</w:t>
      </w:r>
      <w:r>
        <w:rPr>
          <w:rFonts w:ascii="Times New Roman" w:hAnsi="Times New Roman" w:cs="Times New Roman" w:hint="eastAsia"/>
          <w:kern w:val="0"/>
          <w:szCs w:val="21"/>
        </w:rPr>
        <w:t>2021</w:t>
      </w:r>
      <w:r>
        <w:rPr>
          <w:rFonts w:ascii="Times New Roman" w:hAnsi="Times New Roman" w:cs="Times New Roman" w:hint="eastAsia"/>
          <w:kern w:val="0"/>
          <w:szCs w:val="21"/>
        </w:rPr>
        <w:t>，</w:t>
      </w:r>
      <w:r>
        <w:rPr>
          <w:rFonts w:ascii="Times New Roman" w:hAnsi="Times New Roman" w:cs="Times New Roman" w:hint="eastAsia"/>
          <w:kern w:val="0"/>
          <w:szCs w:val="21"/>
        </w:rPr>
        <w:t>9</w:t>
      </w:r>
      <w:r>
        <w:rPr>
          <w:rFonts w:ascii="Times New Roman" w:hAnsi="Times New Roman" w:cs="Times New Roman" w:hint="eastAsia"/>
          <w:kern w:val="0"/>
          <w:szCs w:val="21"/>
        </w:rPr>
        <w:t>：</w:t>
      </w:r>
      <w:proofErr w:type="gramStart"/>
      <w:r>
        <w:rPr>
          <w:rFonts w:ascii="Times New Roman" w:hAnsi="Times New Roman" w:cs="Times New Roman" w:hint="eastAsia"/>
          <w:kern w:val="0"/>
          <w:szCs w:val="21"/>
        </w:rPr>
        <w:t>69-70.</w:t>
      </w:r>
      <w:proofErr w:type="gramEnd"/>
    </w:p>
    <w:p w:rsidR="00F602D2" w:rsidRPr="00AD7663" w:rsidRDefault="00F602D2" w:rsidP="006C5C3E">
      <w:pPr>
        <w:adjustRightInd w:val="0"/>
        <w:snapToGrid w:val="0"/>
        <w:ind w:left="315" w:hangingChars="150" w:hanging="315"/>
        <w:rPr>
          <w:rFonts w:ascii="Times New Roman" w:hAnsi="Times New Roman" w:cs="Times New Roman"/>
          <w:color w:val="000000"/>
          <w:kern w:val="0"/>
          <w:szCs w:val="21"/>
        </w:rPr>
      </w:pPr>
      <w:r w:rsidRPr="00AD7663">
        <w:rPr>
          <w:rFonts w:ascii="Times New Roman" w:hAnsi="Times New Roman" w:cs="Times New Roman"/>
          <w:color w:val="000000"/>
          <w:kern w:val="0"/>
          <w:szCs w:val="21"/>
        </w:rPr>
        <w:t>[</w:t>
      </w:r>
      <w:r w:rsidR="00A578BC">
        <w:rPr>
          <w:rFonts w:ascii="Times New Roman" w:hAnsi="Times New Roman" w:cs="Times New Roman" w:hint="eastAsia"/>
          <w:color w:val="000000"/>
          <w:kern w:val="0"/>
          <w:szCs w:val="21"/>
        </w:rPr>
        <w:t>1</w:t>
      </w:r>
      <w:r w:rsidR="007668BB">
        <w:rPr>
          <w:rFonts w:ascii="Times New Roman" w:hAnsi="Times New Roman" w:cs="Times New Roman" w:hint="eastAsia"/>
          <w:color w:val="000000"/>
          <w:kern w:val="0"/>
          <w:szCs w:val="21"/>
        </w:rPr>
        <w:t>1</w:t>
      </w:r>
      <w:r w:rsidRPr="00AD7663">
        <w:rPr>
          <w:rFonts w:ascii="Times New Roman" w:hAnsi="Times New Roman" w:cs="Times New Roman"/>
          <w:color w:val="000000"/>
          <w:kern w:val="0"/>
          <w:szCs w:val="21"/>
        </w:rPr>
        <w:t xml:space="preserve">]Martinez F, </w:t>
      </w:r>
      <w:proofErr w:type="spellStart"/>
      <w:r w:rsidRPr="00AD7663">
        <w:rPr>
          <w:rFonts w:ascii="Times New Roman" w:hAnsi="Times New Roman" w:cs="Times New Roman"/>
          <w:color w:val="000000"/>
          <w:kern w:val="0"/>
          <w:szCs w:val="21"/>
        </w:rPr>
        <w:t>Herrero</w:t>
      </w:r>
      <w:proofErr w:type="spellEnd"/>
      <w:r w:rsidRPr="00AD7663">
        <w:rPr>
          <w:rFonts w:ascii="Times New Roman" w:hAnsi="Times New Roman" w:cs="Times New Roman"/>
          <w:color w:val="000000"/>
          <w:kern w:val="0"/>
          <w:szCs w:val="21"/>
        </w:rPr>
        <w:t xml:space="preserve"> L C, Pablo S D. Project-Based Learning and Rubrics in the Teaching of Power Supplies and Photovoltaic </w:t>
      </w:r>
      <w:proofErr w:type="gramStart"/>
      <w:r w:rsidRPr="00AD7663">
        <w:rPr>
          <w:rFonts w:ascii="Times New Roman" w:hAnsi="Times New Roman" w:cs="Times New Roman"/>
          <w:color w:val="000000"/>
          <w:kern w:val="0"/>
          <w:szCs w:val="21"/>
        </w:rPr>
        <w:t>Electricity[</w:t>
      </w:r>
      <w:proofErr w:type="gramEnd"/>
      <w:r w:rsidRPr="00AD7663">
        <w:rPr>
          <w:rFonts w:ascii="Times New Roman" w:hAnsi="Times New Roman" w:cs="Times New Roman"/>
          <w:color w:val="000000"/>
          <w:kern w:val="0"/>
          <w:szCs w:val="21"/>
        </w:rPr>
        <w:t>J]. IEEE Transactions on Education, 2011, 54(1):87-96.</w:t>
      </w:r>
    </w:p>
    <w:p w:rsidR="00F602D2" w:rsidRPr="00AD7663" w:rsidRDefault="00F602D2" w:rsidP="006C5C3E">
      <w:pPr>
        <w:adjustRightInd w:val="0"/>
        <w:snapToGrid w:val="0"/>
        <w:ind w:left="315" w:hangingChars="150" w:hanging="315"/>
        <w:rPr>
          <w:rFonts w:ascii="Times New Roman" w:hAnsi="Times New Roman" w:cs="Times New Roman"/>
          <w:color w:val="000000"/>
          <w:kern w:val="0"/>
          <w:szCs w:val="21"/>
        </w:rPr>
      </w:pPr>
      <w:r w:rsidRPr="00AD7663">
        <w:rPr>
          <w:rFonts w:ascii="Times New Roman" w:hAnsi="Times New Roman" w:cs="Times New Roman"/>
          <w:color w:val="000000"/>
          <w:kern w:val="0"/>
          <w:szCs w:val="21"/>
        </w:rPr>
        <w:t>[1</w:t>
      </w:r>
      <w:r w:rsidR="007668BB">
        <w:rPr>
          <w:rFonts w:ascii="Times New Roman" w:hAnsi="Times New Roman" w:cs="Times New Roman" w:hint="eastAsia"/>
          <w:color w:val="000000"/>
          <w:kern w:val="0"/>
          <w:szCs w:val="21"/>
        </w:rPr>
        <w:t>2</w:t>
      </w:r>
      <w:r w:rsidRPr="00AD7663">
        <w:rPr>
          <w:rFonts w:ascii="Times New Roman" w:hAnsi="Times New Roman" w:cs="Times New Roman"/>
          <w:color w:val="000000"/>
          <w:kern w:val="0"/>
          <w:szCs w:val="21"/>
        </w:rPr>
        <w:t>]</w:t>
      </w:r>
      <w:proofErr w:type="spellStart"/>
      <w:r w:rsidRPr="00AD7663">
        <w:rPr>
          <w:rFonts w:ascii="Times New Roman" w:hAnsi="Times New Roman" w:cs="Times New Roman"/>
          <w:color w:val="000000"/>
          <w:kern w:val="0"/>
          <w:szCs w:val="21"/>
        </w:rPr>
        <w:t>Hosseinzadeh</w:t>
      </w:r>
      <w:proofErr w:type="spellEnd"/>
      <w:r w:rsidRPr="00AD7663">
        <w:rPr>
          <w:rFonts w:ascii="Times New Roman" w:hAnsi="Times New Roman" w:cs="Times New Roman"/>
          <w:color w:val="000000"/>
          <w:kern w:val="0"/>
          <w:szCs w:val="21"/>
        </w:rPr>
        <w:t xml:space="preserve"> N, </w:t>
      </w:r>
      <w:proofErr w:type="spellStart"/>
      <w:r w:rsidRPr="00AD7663">
        <w:rPr>
          <w:rFonts w:ascii="Times New Roman" w:hAnsi="Times New Roman" w:cs="Times New Roman"/>
          <w:color w:val="000000"/>
          <w:kern w:val="0"/>
          <w:szCs w:val="21"/>
        </w:rPr>
        <w:t>Hesamzadeh</w:t>
      </w:r>
      <w:proofErr w:type="spellEnd"/>
      <w:r w:rsidRPr="00AD7663">
        <w:rPr>
          <w:rFonts w:ascii="Times New Roman" w:hAnsi="Times New Roman" w:cs="Times New Roman"/>
          <w:color w:val="000000"/>
          <w:kern w:val="0"/>
          <w:szCs w:val="21"/>
        </w:rPr>
        <w:t xml:space="preserve"> M R. Application of Project-Based Learning (PBL) to the Teaching of Electrical Power Systems </w:t>
      </w:r>
      <w:proofErr w:type="gramStart"/>
      <w:r w:rsidRPr="00AD7663">
        <w:rPr>
          <w:rFonts w:ascii="Times New Roman" w:hAnsi="Times New Roman" w:cs="Times New Roman"/>
          <w:color w:val="000000"/>
          <w:kern w:val="0"/>
          <w:szCs w:val="21"/>
        </w:rPr>
        <w:t>Engineering[</w:t>
      </w:r>
      <w:proofErr w:type="gramEnd"/>
      <w:r w:rsidRPr="00AD7663">
        <w:rPr>
          <w:rFonts w:ascii="Times New Roman" w:hAnsi="Times New Roman" w:cs="Times New Roman"/>
          <w:color w:val="000000"/>
          <w:kern w:val="0"/>
          <w:szCs w:val="21"/>
        </w:rPr>
        <w:t>J]. IEEE Transactions on Education, 2012, 55(4):495-501.</w:t>
      </w:r>
    </w:p>
    <w:p w:rsidR="00F602D2" w:rsidRPr="00AD7663" w:rsidRDefault="00F602D2" w:rsidP="006C5C3E">
      <w:pPr>
        <w:autoSpaceDE w:val="0"/>
        <w:autoSpaceDN w:val="0"/>
        <w:adjustRightInd w:val="0"/>
        <w:ind w:left="420" w:hangingChars="200" w:hanging="420"/>
        <w:rPr>
          <w:rFonts w:ascii="Times New Roman" w:hAnsi="Times New Roman" w:cs="Times New Roman"/>
          <w:kern w:val="0"/>
          <w:szCs w:val="21"/>
        </w:rPr>
      </w:pPr>
      <w:r w:rsidRPr="00AD7663">
        <w:rPr>
          <w:rFonts w:ascii="Times New Roman" w:hAnsi="Times New Roman" w:cs="Times New Roman"/>
          <w:color w:val="000000"/>
          <w:kern w:val="0"/>
          <w:szCs w:val="21"/>
        </w:rPr>
        <w:lastRenderedPageBreak/>
        <w:t>[1</w:t>
      </w:r>
      <w:r w:rsidR="007668BB">
        <w:rPr>
          <w:rFonts w:ascii="Times New Roman" w:hAnsi="Times New Roman" w:cs="Times New Roman" w:hint="eastAsia"/>
          <w:color w:val="000000"/>
          <w:kern w:val="0"/>
          <w:szCs w:val="21"/>
        </w:rPr>
        <w:t>3</w:t>
      </w:r>
      <w:r w:rsidRPr="00AD7663">
        <w:rPr>
          <w:rFonts w:ascii="Times New Roman" w:hAnsi="Times New Roman" w:cs="Times New Roman"/>
          <w:color w:val="000000"/>
          <w:kern w:val="0"/>
          <w:szCs w:val="21"/>
        </w:rPr>
        <w:t xml:space="preserve">]Zhang Z, Hansen C T, Andersen M A E. Teaching Power Electronics with a Design-Oriented, Project-Based Learning Method at the Technical University of </w:t>
      </w:r>
      <w:proofErr w:type="gramStart"/>
      <w:r w:rsidRPr="00AD7663">
        <w:rPr>
          <w:rFonts w:ascii="Times New Roman" w:hAnsi="Times New Roman" w:cs="Times New Roman"/>
          <w:color w:val="000000"/>
          <w:kern w:val="0"/>
          <w:szCs w:val="21"/>
        </w:rPr>
        <w:t>Denmark[</w:t>
      </w:r>
      <w:proofErr w:type="gramEnd"/>
      <w:r w:rsidRPr="00AD7663">
        <w:rPr>
          <w:rFonts w:ascii="Times New Roman" w:hAnsi="Times New Roman" w:cs="Times New Roman"/>
          <w:color w:val="000000"/>
          <w:kern w:val="0"/>
          <w:szCs w:val="21"/>
        </w:rPr>
        <w:t>J]. IEEE Transactions on Education, 2016, 59(1):32-38.</w:t>
      </w:r>
    </w:p>
    <w:p w:rsidR="00D74B02" w:rsidRPr="00D74B02" w:rsidRDefault="00D74B02" w:rsidP="000F388B">
      <w:pPr>
        <w:ind w:left="420" w:hangingChars="200" w:hanging="420"/>
        <w:rPr>
          <w:rFonts w:ascii="Times New Roman" w:hAnsi="Times New Roman" w:cs="Times New Roman"/>
          <w:kern w:val="0"/>
          <w:szCs w:val="21"/>
        </w:rPr>
      </w:pPr>
      <w:r w:rsidRPr="00D74B02">
        <w:rPr>
          <w:rFonts w:ascii="Times New Roman" w:hAnsi="Times New Roman" w:cs="Times New Roman"/>
          <w:kern w:val="0"/>
          <w:szCs w:val="21"/>
        </w:rPr>
        <w:t>[</w:t>
      </w:r>
      <w:r w:rsidR="000F388B">
        <w:rPr>
          <w:rFonts w:ascii="Times New Roman" w:hAnsi="Times New Roman" w:cs="Times New Roman"/>
          <w:kern w:val="0"/>
          <w:szCs w:val="21"/>
        </w:rPr>
        <w:t>1</w:t>
      </w:r>
      <w:r w:rsidR="007668BB">
        <w:rPr>
          <w:rFonts w:ascii="Times New Roman" w:hAnsi="Times New Roman" w:cs="Times New Roman" w:hint="eastAsia"/>
          <w:kern w:val="0"/>
          <w:szCs w:val="21"/>
        </w:rPr>
        <w:t>4</w:t>
      </w:r>
      <w:r w:rsidRPr="00D74B02">
        <w:rPr>
          <w:rFonts w:ascii="Times New Roman" w:hAnsi="Times New Roman" w:cs="Times New Roman"/>
          <w:kern w:val="0"/>
          <w:szCs w:val="21"/>
        </w:rPr>
        <w:t>]</w:t>
      </w:r>
      <w:r w:rsidRPr="00D74B02">
        <w:rPr>
          <w:rFonts w:ascii="Times New Roman" w:hAnsi="Times New Roman" w:cs="Times New Roman"/>
          <w:bCs/>
          <w:szCs w:val="21"/>
        </w:rPr>
        <w:t xml:space="preserve">Ahmed Al-Durra, M </w:t>
      </w:r>
      <w:proofErr w:type="spellStart"/>
      <w:r w:rsidRPr="00D74B02">
        <w:rPr>
          <w:rFonts w:ascii="Times New Roman" w:hAnsi="Times New Roman" w:cs="Times New Roman"/>
          <w:bCs/>
          <w:szCs w:val="21"/>
        </w:rPr>
        <w:t>Saad</w:t>
      </w:r>
      <w:proofErr w:type="spellEnd"/>
      <w:r w:rsidRPr="00D74B02">
        <w:rPr>
          <w:rFonts w:ascii="Times New Roman" w:hAnsi="Times New Roman" w:cs="Times New Roman"/>
          <w:bCs/>
          <w:szCs w:val="21"/>
        </w:rPr>
        <w:t xml:space="preserve"> Bin </w:t>
      </w:r>
      <w:proofErr w:type="spellStart"/>
      <w:r w:rsidRPr="00D74B02">
        <w:rPr>
          <w:rFonts w:ascii="Times New Roman" w:hAnsi="Times New Roman" w:cs="Times New Roman"/>
          <w:bCs/>
          <w:szCs w:val="21"/>
        </w:rPr>
        <w:t>Arif</w:t>
      </w:r>
      <w:proofErr w:type="spellEnd"/>
      <w:r w:rsidRPr="00D74B02">
        <w:rPr>
          <w:rFonts w:ascii="Times New Roman" w:hAnsi="Times New Roman" w:cs="Times New Roman"/>
          <w:bCs/>
          <w:szCs w:val="21"/>
        </w:rPr>
        <w:t xml:space="preserve">, </w:t>
      </w:r>
      <w:proofErr w:type="spellStart"/>
      <w:r w:rsidRPr="00D74B02">
        <w:rPr>
          <w:rFonts w:ascii="Times New Roman" w:hAnsi="Times New Roman" w:cs="Times New Roman"/>
          <w:bCs/>
          <w:szCs w:val="21"/>
        </w:rPr>
        <w:t>Ujjwal</w:t>
      </w:r>
      <w:proofErr w:type="spellEnd"/>
      <w:r w:rsidRPr="00D74B02">
        <w:rPr>
          <w:rFonts w:ascii="Times New Roman" w:hAnsi="Times New Roman" w:cs="Times New Roman"/>
          <w:bCs/>
          <w:szCs w:val="21"/>
        </w:rPr>
        <w:t xml:space="preserve"> </w:t>
      </w:r>
      <w:proofErr w:type="spellStart"/>
      <w:r w:rsidRPr="00D74B02">
        <w:rPr>
          <w:rFonts w:ascii="Times New Roman" w:hAnsi="Times New Roman" w:cs="Times New Roman"/>
          <w:bCs/>
          <w:szCs w:val="21"/>
        </w:rPr>
        <w:t>Datta</w:t>
      </w:r>
      <w:proofErr w:type="spellEnd"/>
      <w:r w:rsidRPr="00D74B02">
        <w:rPr>
          <w:rFonts w:ascii="Times New Roman" w:hAnsi="Times New Roman" w:cs="Times New Roman"/>
          <w:bCs/>
          <w:szCs w:val="21"/>
        </w:rPr>
        <w:t xml:space="preserve">, et al. Hybrid Renewable Energy Systems in </w:t>
      </w:r>
      <w:proofErr w:type="spellStart"/>
      <w:proofErr w:type="gramStart"/>
      <w:r w:rsidRPr="00D74B02">
        <w:rPr>
          <w:rFonts w:ascii="Times New Roman" w:hAnsi="Times New Roman" w:cs="Times New Roman"/>
          <w:bCs/>
          <w:szCs w:val="21"/>
        </w:rPr>
        <w:t>Microgrids</w:t>
      </w:r>
      <w:proofErr w:type="spellEnd"/>
      <w:r w:rsidRPr="00D74B02">
        <w:rPr>
          <w:rFonts w:ascii="Times New Roman" w:hAnsi="Times New Roman" w:cs="Times New Roman"/>
          <w:bCs/>
          <w:szCs w:val="21"/>
        </w:rPr>
        <w:t>[</w:t>
      </w:r>
      <w:proofErr w:type="gramEnd"/>
      <w:r w:rsidRPr="00D74B02">
        <w:rPr>
          <w:rFonts w:ascii="Times New Roman" w:hAnsi="Times New Roman" w:cs="Times New Roman"/>
          <w:bCs/>
          <w:szCs w:val="21"/>
        </w:rPr>
        <w:t xml:space="preserve">M]. </w:t>
      </w:r>
      <w:proofErr w:type="gramStart"/>
      <w:r w:rsidRPr="00D74B02">
        <w:rPr>
          <w:rStyle w:val="A00"/>
          <w:rFonts w:ascii="Times New Roman" w:hAnsi="Times New Roman" w:cs="Times New Roman"/>
          <w:sz w:val="21"/>
          <w:szCs w:val="21"/>
        </w:rPr>
        <w:t>Published by Elsevier Inc. 2018.</w:t>
      </w:r>
      <w:proofErr w:type="gramEnd"/>
    </w:p>
    <w:p w:rsidR="007D6170" w:rsidRPr="00D74B02" w:rsidRDefault="007D6170" w:rsidP="000F388B">
      <w:pPr>
        <w:pStyle w:val="Default"/>
        <w:ind w:left="315" w:hangingChars="150" w:hanging="315"/>
        <w:jc w:val="both"/>
        <w:rPr>
          <w:rFonts w:ascii="Times New Roman" w:hAnsi="Times New Roman" w:cs="Times New Roman"/>
          <w:sz w:val="21"/>
          <w:szCs w:val="21"/>
        </w:rPr>
      </w:pPr>
      <w:r w:rsidRPr="00D74B02">
        <w:rPr>
          <w:rFonts w:ascii="Times New Roman" w:hAnsi="Times New Roman" w:cs="Times New Roman"/>
          <w:sz w:val="21"/>
          <w:szCs w:val="21"/>
        </w:rPr>
        <w:t>[</w:t>
      </w:r>
      <w:r w:rsidR="000F388B">
        <w:rPr>
          <w:rFonts w:ascii="Times New Roman" w:hAnsi="Times New Roman" w:cs="Times New Roman"/>
          <w:sz w:val="21"/>
          <w:szCs w:val="21"/>
        </w:rPr>
        <w:t>1</w:t>
      </w:r>
      <w:r w:rsidR="007668BB">
        <w:rPr>
          <w:rFonts w:ascii="Times New Roman" w:hAnsi="Times New Roman" w:cs="Times New Roman" w:hint="eastAsia"/>
          <w:sz w:val="21"/>
          <w:szCs w:val="21"/>
        </w:rPr>
        <w:t>5</w:t>
      </w:r>
      <w:r w:rsidRPr="00D74B02">
        <w:rPr>
          <w:rFonts w:ascii="Times New Roman" w:hAnsi="Times New Roman" w:cs="Times New Roman"/>
          <w:sz w:val="21"/>
          <w:szCs w:val="21"/>
        </w:rPr>
        <w:t>]</w:t>
      </w:r>
      <w:proofErr w:type="spellStart"/>
      <w:r w:rsidRPr="00D74B02">
        <w:rPr>
          <w:rFonts w:ascii="Times New Roman" w:hAnsi="Times New Roman" w:cs="Times New Roman"/>
          <w:sz w:val="21"/>
          <w:szCs w:val="21"/>
        </w:rPr>
        <w:t>Guo</w:t>
      </w:r>
      <w:proofErr w:type="spellEnd"/>
      <w:r w:rsidRPr="00D74B02">
        <w:rPr>
          <w:rFonts w:ascii="Times New Roman" w:hAnsi="Times New Roman" w:cs="Times New Roman"/>
          <w:sz w:val="21"/>
          <w:szCs w:val="21"/>
        </w:rPr>
        <w:t xml:space="preserve"> </w:t>
      </w:r>
      <w:proofErr w:type="spellStart"/>
      <w:r w:rsidRPr="00D74B02">
        <w:rPr>
          <w:rFonts w:ascii="Times New Roman" w:hAnsi="Times New Roman" w:cs="Times New Roman"/>
          <w:sz w:val="21"/>
          <w:szCs w:val="21"/>
        </w:rPr>
        <w:t>Zhizhong</w:t>
      </w:r>
      <w:proofErr w:type="spellEnd"/>
      <w:r w:rsidRPr="00D74B02">
        <w:rPr>
          <w:rFonts w:ascii="Times New Roman" w:hAnsi="Times New Roman" w:cs="Times New Roman"/>
          <w:sz w:val="21"/>
          <w:szCs w:val="21"/>
        </w:rPr>
        <w:t xml:space="preserve">. </w:t>
      </w:r>
      <w:proofErr w:type="spellStart"/>
      <w:r w:rsidRPr="00D74B02">
        <w:rPr>
          <w:rFonts w:ascii="Times New Roman" w:hAnsi="Times New Roman" w:cs="Times New Roman"/>
          <w:sz w:val="21"/>
          <w:szCs w:val="21"/>
        </w:rPr>
        <w:t>Microgrid</w:t>
      </w:r>
      <w:proofErr w:type="spellEnd"/>
      <w:r w:rsidRPr="00D74B02">
        <w:rPr>
          <w:rFonts w:ascii="Times New Roman" w:hAnsi="Times New Roman" w:cs="Times New Roman"/>
          <w:sz w:val="21"/>
          <w:szCs w:val="21"/>
        </w:rPr>
        <w:t xml:space="preserve"> Technology and Engineering </w:t>
      </w:r>
      <w:proofErr w:type="gramStart"/>
      <w:r w:rsidRPr="00D74B02">
        <w:rPr>
          <w:rFonts w:ascii="Times New Roman" w:hAnsi="Times New Roman" w:cs="Times New Roman"/>
          <w:sz w:val="21"/>
          <w:szCs w:val="21"/>
        </w:rPr>
        <w:t>Application[</w:t>
      </w:r>
      <w:proofErr w:type="gramEnd"/>
      <w:r w:rsidRPr="00D74B02">
        <w:rPr>
          <w:rFonts w:ascii="Times New Roman" w:hAnsi="Times New Roman" w:cs="Times New Roman"/>
          <w:sz w:val="21"/>
          <w:szCs w:val="21"/>
        </w:rPr>
        <w:t xml:space="preserve">M]. </w:t>
      </w:r>
      <w:proofErr w:type="gramStart"/>
      <w:r w:rsidRPr="00D74B02">
        <w:rPr>
          <w:rStyle w:val="A00"/>
          <w:rFonts w:ascii="Times New Roman" w:hAnsi="Times New Roman" w:cs="Times New Roman"/>
          <w:sz w:val="21"/>
          <w:szCs w:val="21"/>
        </w:rPr>
        <w:t>Published by Elsevier</w:t>
      </w:r>
      <w:r w:rsidRPr="00D74B02">
        <w:rPr>
          <w:rStyle w:val="A00"/>
          <w:sz w:val="21"/>
          <w:szCs w:val="21"/>
        </w:rPr>
        <w:t xml:space="preserve"> Inc.</w:t>
      </w:r>
      <w:r w:rsidRPr="00D74B02">
        <w:rPr>
          <w:rStyle w:val="A00"/>
          <w:rFonts w:hint="eastAsia"/>
          <w:sz w:val="21"/>
          <w:szCs w:val="21"/>
        </w:rPr>
        <w:t xml:space="preserve"> 2016.</w:t>
      </w:r>
      <w:proofErr w:type="gramEnd"/>
    </w:p>
    <w:p w:rsidR="007822B6" w:rsidRDefault="007822B6" w:rsidP="006C5C3E">
      <w:pPr>
        <w:rPr>
          <w:rFonts w:ascii="Times New Roman" w:hAnsi="Times New Roman" w:cs="Times New Roman"/>
          <w:szCs w:val="21"/>
        </w:rPr>
        <w:sectPr w:rsidR="007822B6" w:rsidSect="00ED67ED">
          <w:type w:val="continuous"/>
          <w:pgSz w:w="11906" w:h="16838"/>
          <w:pgMar w:top="1440" w:right="1800" w:bottom="1440" w:left="1800" w:header="851" w:footer="992" w:gutter="0"/>
          <w:cols w:space="425"/>
          <w:docGrid w:type="lines" w:linePitch="312"/>
        </w:sectPr>
      </w:pPr>
    </w:p>
    <w:p w:rsidR="00ED67ED" w:rsidRDefault="00ED67ED" w:rsidP="006C5C3E">
      <w:pPr>
        <w:rPr>
          <w:rFonts w:ascii="Times New Roman" w:hAnsi="Times New Roman" w:cs="Times New Roman"/>
          <w:szCs w:val="21"/>
        </w:rPr>
        <w:sectPr w:rsidR="00ED67ED" w:rsidSect="007822B6">
          <w:type w:val="continuous"/>
          <w:pgSz w:w="11906" w:h="16838"/>
          <w:pgMar w:top="1440" w:right="1800" w:bottom="1440" w:left="1800" w:header="851" w:footer="992" w:gutter="0"/>
          <w:cols w:space="425"/>
          <w:docGrid w:type="lines" w:linePitch="312"/>
        </w:sectPr>
      </w:pPr>
    </w:p>
    <w:p w:rsidR="007D3FDA" w:rsidRPr="00D74B02" w:rsidRDefault="007D3FDA" w:rsidP="00706B2A">
      <w:pPr>
        <w:rPr>
          <w:rFonts w:ascii="Times New Roman" w:hAnsi="Times New Roman" w:cs="Times New Roman"/>
          <w:szCs w:val="21"/>
        </w:rPr>
      </w:pPr>
    </w:p>
    <w:sectPr w:rsidR="007D3FDA" w:rsidRPr="00D74B02" w:rsidSect="007822B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F9" w:rsidRDefault="003F45F9" w:rsidP="00F720FA">
      <w:r>
        <w:separator/>
      </w:r>
    </w:p>
  </w:endnote>
  <w:endnote w:type="continuationSeparator" w:id="0">
    <w:p w:rsidR="003F45F9" w:rsidRDefault="003F45F9" w:rsidP="00F7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angSong-Z02S">
    <w:altName w:val="hakuyoxingshu7000"/>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ShuSong-Z01">
    <w:altName w:val="hakuyoxingshu7000"/>
    <w:panose1 w:val="00000000000000000000"/>
    <w:charset w:val="86"/>
    <w:family w:val="auto"/>
    <w:notTrueType/>
    <w:pitch w:val="default"/>
    <w:sig w:usb0="00000001" w:usb1="080E0000" w:usb2="00000010" w:usb3="00000000" w:csb0="00040000" w:csb1="00000000"/>
  </w:font>
  <w:font w:name="FZShuSong-Z01S">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F9" w:rsidRDefault="003F45F9" w:rsidP="00F720FA">
      <w:r>
        <w:separator/>
      </w:r>
    </w:p>
  </w:footnote>
  <w:footnote w:type="continuationSeparator" w:id="0">
    <w:p w:rsidR="003F45F9" w:rsidRDefault="003F45F9" w:rsidP="00F72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D7"/>
    <w:rsid w:val="00096100"/>
    <w:rsid w:val="000B7CFE"/>
    <w:rsid w:val="000F388B"/>
    <w:rsid w:val="000F5F2A"/>
    <w:rsid w:val="00104A16"/>
    <w:rsid w:val="00170FD7"/>
    <w:rsid w:val="00177E76"/>
    <w:rsid w:val="001C28E8"/>
    <w:rsid w:val="0028076B"/>
    <w:rsid w:val="002A5427"/>
    <w:rsid w:val="002C2F67"/>
    <w:rsid w:val="002E1770"/>
    <w:rsid w:val="00312AE4"/>
    <w:rsid w:val="0031626B"/>
    <w:rsid w:val="00326E21"/>
    <w:rsid w:val="003337E6"/>
    <w:rsid w:val="00367E02"/>
    <w:rsid w:val="00370576"/>
    <w:rsid w:val="0038271B"/>
    <w:rsid w:val="003B59FE"/>
    <w:rsid w:val="003F341B"/>
    <w:rsid w:val="003F45F9"/>
    <w:rsid w:val="00437ABD"/>
    <w:rsid w:val="004522F9"/>
    <w:rsid w:val="00493E56"/>
    <w:rsid w:val="0049514F"/>
    <w:rsid w:val="004A43D6"/>
    <w:rsid w:val="004C71AD"/>
    <w:rsid w:val="004E161A"/>
    <w:rsid w:val="00530A49"/>
    <w:rsid w:val="006454CF"/>
    <w:rsid w:val="0065219D"/>
    <w:rsid w:val="00652F08"/>
    <w:rsid w:val="00655FAC"/>
    <w:rsid w:val="006A4095"/>
    <w:rsid w:val="006A55DA"/>
    <w:rsid w:val="006B1BAF"/>
    <w:rsid w:val="006B2450"/>
    <w:rsid w:val="006C5C3E"/>
    <w:rsid w:val="006C7DC7"/>
    <w:rsid w:val="00706B2A"/>
    <w:rsid w:val="00766162"/>
    <w:rsid w:val="007668BB"/>
    <w:rsid w:val="0077139B"/>
    <w:rsid w:val="00773B51"/>
    <w:rsid w:val="007822B6"/>
    <w:rsid w:val="007A1FDC"/>
    <w:rsid w:val="007D3FDA"/>
    <w:rsid w:val="007D6170"/>
    <w:rsid w:val="007E67FD"/>
    <w:rsid w:val="007F07B8"/>
    <w:rsid w:val="00801265"/>
    <w:rsid w:val="008334BB"/>
    <w:rsid w:val="00837CBD"/>
    <w:rsid w:val="00895F70"/>
    <w:rsid w:val="008B110D"/>
    <w:rsid w:val="008D1573"/>
    <w:rsid w:val="008E70F4"/>
    <w:rsid w:val="00910DB8"/>
    <w:rsid w:val="00973287"/>
    <w:rsid w:val="009F04AD"/>
    <w:rsid w:val="00A06BDE"/>
    <w:rsid w:val="00A15CAE"/>
    <w:rsid w:val="00A246CE"/>
    <w:rsid w:val="00A2702A"/>
    <w:rsid w:val="00A578BC"/>
    <w:rsid w:val="00A634E4"/>
    <w:rsid w:val="00A8025B"/>
    <w:rsid w:val="00AC7C7F"/>
    <w:rsid w:val="00AD7663"/>
    <w:rsid w:val="00AE6317"/>
    <w:rsid w:val="00B03DF3"/>
    <w:rsid w:val="00B0414F"/>
    <w:rsid w:val="00B06195"/>
    <w:rsid w:val="00B930A0"/>
    <w:rsid w:val="00BA11DD"/>
    <w:rsid w:val="00BA3505"/>
    <w:rsid w:val="00C06350"/>
    <w:rsid w:val="00C07B54"/>
    <w:rsid w:val="00C3302E"/>
    <w:rsid w:val="00CE7CE2"/>
    <w:rsid w:val="00CF6E0E"/>
    <w:rsid w:val="00D14EFF"/>
    <w:rsid w:val="00D54614"/>
    <w:rsid w:val="00D73F96"/>
    <w:rsid w:val="00D74B02"/>
    <w:rsid w:val="00D778E4"/>
    <w:rsid w:val="00DB12CB"/>
    <w:rsid w:val="00DB6AF9"/>
    <w:rsid w:val="00DD2615"/>
    <w:rsid w:val="00DD67AA"/>
    <w:rsid w:val="00DF0C78"/>
    <w:rsid w:val="00E06F6F"/>
    <w:rsid w:val="00E212D7"/>
    <w:rsid w:val="00E22631"/>
    <w:rsid w:val="00E31D0A"/>
    <w:rsid w:val="00E5201E"/>
    <w:rsid w:val="00E73DFF"/>
    <w:rsid w:val="00E86CE6"/>
    <w:rsid w:val="00E918DD"/>
    <w:rsid w:val="00E921DE"/>
    <w:rsid w:val="00EB0635"/>
    <w:rsid w:val="00ED67ED"/>
    <w:rsid w:val="00F079A0"/>
    <w:rsid w:val="00F50A27"/>
    <w:rsid w:val="00F602D2"/>
    <w:rsid w:val="00F720FA"/>
    <w:rsid w:val="00F8565A"/>
    <w:rsid w:val="00F97866"/>
    <w:rsid w:val="00FC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0FA"/>
    <w:rPr>
      <w:sz w:val="18"/>
      <w:szCs w:val="18"/>
    </w:rPr>
  </w:style>
  <w:style w:type="paragraph" w:styleId="a4">
    <w:name w:val="footer"/>
    <w:basedOn w:val="a"/>
    <w:link w:val="Char0"/>
    <w:uiPriority w:val="99"/>
    <w:unhideWhenUsed/>
    <w:rsid w:val="00F720FA"/>
    <w:pPr>
      <w:tabs>
        <w:tab w:val="center" w:pos="4153"/>
        <w:tab w:val="right" w:pos="8306"/>
      </w:tabs>
      <w:snapToGrid w:val="0"/>
      <w:jc w:val="left"/>
    </w:pPr>
    <w:rPr>
      <w:sz w:val="18"/>
      <w:szCs w:val="18"/>
    </w:rPr>
  </w:style>
  <w:style w:type="character" w:customStyle="1" w:styleId="Char0">
    <w:name w:val="页脚 Char"/>
    <w:basedOn w:val="a0"/>
    <w:link w:val="a4"/>
    <w:uiPriority w:val="99"/>
    <w:rsid w:val="00F720FA"/>
    <w:rPr>
      <w:sz w:val="18"/>
      <w:szCs w:val="18"/>
    </w:rPr>
  </w:style>
  <w:style w:type="paragraph" w:customStyle="1" w:styleId="Default">
    <w:name w:val="Default"/>
    <w:rsid w:val="007D6170"/>
    <w:pPr>
      <w:widowControl w:val="0"/>
      <w:autoSpaceDE w:val="0"/>
      <w:autoSpaceDN w:val="0"/>
      <w:adjustRightInd w:val="0"/>
    </w:pPr>
    <w:rPr>
      <w:rFonts w:ascii="Times" w:hAnsi="Times" w:cs="Times"/>
      <w:color w:val="000000"/>
      <w:kern w:val="0"/>
      <w:sz w:val="24"/>
      <w:szCs w:val="24"/>
    </w:rPr>
  </w:style>
  <w:style w:type="character" w:customStyle="1" w:styleId="A00">
    <w:name w:val="A0"/>
    <w:uiPriority w:val="99"/>
    <w:rsid w:val="007D6170"/>
    <w:rPr>
      <w:color w:val="000000"/>
      <w:sz w:val="18"/>
      <w:szCs w:val="18"/>
    </w:rPr>
  </w:style>
  <w:style w:type="paragraph" w:styleId="a5">
    <w:name w:val="Balloon Text"/>
    <w:basedOn w:val="a"/>
    <w:link w:val="Char1"/>
    <w:uiPriority w:val="99"/>
    <w:semiHidden/>
    <w:unhideWhenUsed/>
    <w:rsid w:val="000F5F2A"/>
    <w:rPr>
      <w:sz w:val="18"/>
      <w:szCs w:val="18"/>
    </w:rPr>
  </w:style>
  <w:style w:type="character" w:customStyle="1" w:styleId="Char1">
    <w:name w:val="批注框文本 Char"/>
    <w:basedOn w:val="a0"/>
    <w:link w:val="a5"/>
    <w:uiPriority w:val="99"/>
    <w:semiHidden/>
    <w:rsid w:val="000F5F2A"/>
    <w:rPr>
      <w:sz w:val="18"/>
      <w:szCs w:val="18"/>
    </w:rPr>
  </w:style>
  <w:style w:type="paragraph" w:customStyle="1" w:styleId="p15">
    <w:name w:val="p15"/>
    <w:basedOn w:val="a"/>
    <w:qFormat/>
    <w:rsid w:val="00766162"/>
    <w:pPr>
      <w:widowControl/>
    </w:pPr>
    <w:rPr>
      <w:rFonts w:ascii="Times New Roman" w:eastAsia="宋体" w:hAnsi="Times New Roman" w:cs="Times New Roman"/>
      <w:kern w:val="0"/>
      <w:szCs w:val="21"/>
    </w:rPr>
  </w:style>
  <w:style w:type="paragraph" w:styleId="a6">
    <w:name w:val="annotation text"/>
    <w:basedOn w:val="a"/>
    <w:link w:val="Char2"/>
    <w:uiPriority w:val="99"/>
    <w:unhideWhenUsed/>
    <w:qFormat/>
    <w:rsid w:val="00766162"/>
    <w:pPr>
      <w:jc w:val="left"/>
    </w:pPr>
    <w:rPr>
      <w:rFonts w:ascii="Times New Roman" w:eastAsia="宋体" w:hAnsi="Times New Roman" w:cs="Times New Roman"/>
      <w:szCs w:val="24"/>
      <w:lang w:val="zh-CN"/>
    </w:rPr>
  </w:style>
  <w:style w:type="character" w:customStyle="1" w:styleId="Char2">
    <w:name w:val="批注文字 Char"/>
    <w:basedOn w:val="a0"/>
    <w:link w:val="a6"/>
    <w:uiPriority w:val="99"/>
    <w:qFormat/>
    <w:rsid w:val="00766162"/>
    <w:rPr>
      <w:rFonts w:ascii="Times New Roman" w:eastAsia="宋体" w:hAnsi="Times New Roman" w:cs="Times New Roman"/>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0FA"/>
    <w:rPr>
      <w:sz w:val="18"/>
      <w:szCs w:val="18"/>
    </w:rPr>
  </w:style>
  <w:style w:type="paragraph" w:styleId="a4">
    <w:name w:val="footer"/>
    <w:basedOn w:val="a"/>
    <w:link w:val="Char0"/>
    <w:uiPriority w:val="99"/>
    <w:unhideWhenUsed/>
    <w:rsid w:val="00F720FA"/>
    <w:pPr>
      <w:tabs>
        <w:tab w:val="center" w:pos="4153"/>
        <w:tab w:val="right" w:pos="8306"/>
      </w:tabs>
      <w:snapToGrid w:val="0"/>
      <w:jc w:val="left"/>
    </w:pPr>
    <w:rPr>
      <w:sz w:val="18"/>
      <w:szCs w:val="18"/>
    </w:rPr>
  </w:style>
  <w:style w:type="character" w:customStyle="1" w:styleId="Char0">
    <w:name w:val="页脚 Char"/>
    <w:basedOn w:val="a0"/>
    <w:link w:val="a4"/>
    <w:uiPriority w:val="99"/>
    <w:rsid w:val="00F720FA"/>
    <w:rPr>
      <w:sz w:val="18"/>
      <w:szCs w:val="18"/>
    </w:rPr>
  </w:style>
  <w:style w:type="paragraph" w:customStyle="1" w:styleId="Default">
    <w:name w:val="Default"/>
    <w:rsid w:val="007D6170"/>
    <w:pPr>
      <w:widowControl w:val="0"/>
      <w:autoSpaceDE w:val="0"/>
      <w:autoSpaceDN w:val="0"/>
      <w:adjustRightInd w:val="0"/>
    </w:pPr>
    <w:rPr>
      <w:rFonts w:ascii="Times" w:hAnsi="Times" w:cs="Times"/>
      <w:color w:val="000000"/>
      <w:kern w:val="0"/>
      <w:sz w:val="24"/>
      <w:szCs w:val="24"/>
    </w:rPr>
  </w:style>
  <w:style w:type="character" w:customStyle="1" w:styleId="A00">
    <w:name w:val="A0"/>
    <w:uiPriority w:val="99"/>
    <w:rsid w:val="007D6170"/>
    <w:rPr>
      <w:color w:val="000000"/>
      <w:sz w:val="18"/>
      <w:szCs w:val="18"/>
    </w:rPr>
  </w:style>
  <w:style w:type="paragraph" w:styleId="a5">
    <w:name w:val="Balloon Text"/>
    <w:basedOn w:val="a"/>
    <w:link w:val="Char1"/>
    <w:uiPriority w:val="99"/>
    <w:semiHidden/>
    <w:unhideWhenUsed/>
    <w:rsid w:val="000F5F2A"/>
    <w:rPr>
      <w:sz w:val="18"/>
      <w:szCs w:val="18"/>
    </w:rPr>
  </w:style>
  <w:style w:type="character" w:customStyle="1" w:styleId="Char1">
    <w:name w:val="批注框文本 Char"/>
    <w:basedOn w:val="a0"/>
    <w:link w:val="a5"/>
    <w:uiPriority w:val="99"/>
    <w:semiHidden/>
    <w:rsid w:val="000F5F2A"/>
    <w:rPr>
      <w:sz w:val="18"/>
      <w:szCs w:val="18"/>
    </w:rPr>
  </w:style>
  <w:style w:type="paragraph" w:customStyle="1" w:styleId="p15">
    <w:name w:val="p15"/>
    <w:basedOn w:val="a"/>
    <w:qFormat/>
    <w:rsid w:val="00766162"/>
    <w:pPr>
      <w:widowControl/>
    </w:pPr>
    <w:rPr>
      <w:rFonts w:ascii="Times New Roman" w:eastAsia="宋体" w:hAnsi="Times New Roman" w:cs="Times New Roman"/>
      <w:kern w:val="0"/>
      <w:szCs w:val="21"/>
    </w:rPr>
  </w:style>
  <w:style w:type="paragraph" w:styleId="a6">
    <w:name w:val="annotation text"/>
    <w:basedOn w:val="a"/>
    <w:link w:val="Char2"/>
    <w:uiPriority w:val="99"/>
    <w:unhideWhenUsed/>
    <w:qFormat/>
    <w:rsid w:val="00766162"/>
    <w:pPr>
      <w:jc w:val="left"/>
    </w:pPr>
    <w:rPr>
      <w:rFonts w:ascii="Times New Roman" w:eastAsia="宋体" w:hAnsi="Times New Roman" w:cs="Times New Roman"/>
      <w:szCs w:val="24"/>
      <w:lang w:val="zh-CN"/>
    </w:rPr>
  </w:style>
  <w:style w:type="character" w:customStyle="1" w:styleId="Char2">
    <w:name w:val="批注文字 Char"/>
    <w:basedOn w:val="a0"/>
    <w:link w:val="a6"/>
    <w:uiPriority w:val="99"/>
    <w:qFormat/>
    <w:rsid w:val="00766162"/>
    <w:rPr>
      <w:rFonts w:ascii="Times New Roman" w:eastAsia="宋体" w:hAnsi="Times New Roman" w:cs="Times New Roman"/>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79F3-0583-4A48-B171-04B32637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770</Words>
  <Characters>4393</Characters>
  <Application>Microsoft Office Word</Application>
  <DocSecurity>0</DocSecurity>
  <Lines>36</Lines>
  <Paragraphs>10</Paragraphs>
  <ScaleCrop>false</ScaleCrop>
  <Company>Sky123.Org</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2022-07-05T08:40:00Z</dcterms:created>
  <dcterms:modified xsi:type="dcterms:W3CDTF">2022-12-10T02:30:00Z</dcterms:modified>
</cp:coreProperties>
</file>