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2F277" w14:textId="77777777" w:rsidR="00322863" w:rsidRDefault="00EC56CE" w:rsidP="00F57CE7">
      <w:pPr>
        <w:widowControl/>
        <w:adjustRightInd w:val="0"/>
        <w:snapToGrid w:val="0"/>
        <w:spacing w:afterLines="50" w:after="156"/>
        <w:jc w:val="center"/>
        <w:textAlignment w:val="baseline"/>
        <w:rPr>
          <w:rFonts w:ascii="黑体" w:eastAsia="黑体" w:hAnsi="黑体" w:cs="Times New Roman"/>
          <w:kern w:val="0"/>
          <w:sz w:val="36"/>
          <w:szCs w:val="20"/>
        </w:rPr>
      </w:pPr>
      <w:r>
        <w:rPr>
          <w:rFonts w:ascii="黑体" w:eastAsia="黑体" w:hAnsi="黑体" w:cs="Times New Roman" w:hint="eastAsia"/>
          <w:kern w:val="0"/>
          <w:sz w:val="36"/>
          <w:szCs w:val="20"/>
        </w:rPr>
        <w:t>电工实验平台</w:t>
      </w:r>
      <w:r w:rsidR="00C32CBD" w:rsidRPr="00C32CBD">
        <w:rPr>
          <w:rFonts w:ascii="黑体" w:eastAsia="黑体" w:hAnsi="黑体" w:cs="Times New Roman" w:hint="eastAsia"/>
          <w:kern w:val="0"/>
          <w:sz w:val="36"/>
          <w:szCs w:val="20"/>
        </w:rPr>
        <w:t>交流热继电器故障</w:t>
      </w:r>
      <w:r w:rsidR="00F66CE4">
        <w:rPr>
          <w:rFonts w:ascii="黑体" w:eastAsia="黑体" w:hAnsi="黑体" w:cs="Times New Roman" w:hint="eastAsia"/>
          <w:kern w:val="0"/>
          <w:sz w:val="36"/>
          <w:szCs w:val="20"/>
        </w:rPr>
        <w:t>频发的</w:t>
      </w:r>
      <w:r w:rsidR="00C32CBD" w:rsidRPr="00C32CBD">
        <w:rPr>
          <w:rFonts w:ascii="黑体" w:eastAsia="黑体" w:hAnsi="黑体" w:cs="Times New Roman" w:hint="eastAsia"/>
          <w:kern w:val="0"/>
          <w:sz w:val="36"/>
          <w:szCs w:val="20"/>
        </w:rPr>
        <w:t>研究</w:t>
      </w:r>
      <w:r w:rsidR="00AA679B">
        <w:rPr>
          <w:rFonts w:ascii="黑体" w:eastAsia="黑体" w:hAnsi="黑体" w:cs="Times New Roman" w:hint="eastAsia"/>
          <w:kern w:val="0"/>
          <w:sz w:val="36"/>
          <w:szCs w:val="20"/>
        </w:rPr>
        <w:t>与</w:t>
      </w:r>
      <w:r w:rsidR="00C32CBD" w:rsidRPr="00C32CBD">
        <w:rPr>
          <w:rFonts w:ascii="黑体" w:eastAsia="黑体" w:hAnsi="黑体" w:cs="Times New Roman" w:hint="eastAsia"/>
          <w:kern w:val="0"/>
          <w:sz w:val="36"/>
          <w:szCs w:val="20"/>
        </w:rPr>
        <w:t>分析</w:t>
      </w:r>
    </w:p>
    <w:p w14:paraId="041CB1CD" w14:textId="77777777" w:rsidR="006D0551" w:rsidRPr="000C4ABA" w:rsidRDefault="006D0551" w:rsidP="006D0551">
      <w:pPr>
        <w:adjustRightInd w:val="0"/>
        <w:snapToGrid w:val="0"/>
        <w:jc w:val="center"/>
        <w:textAlignment w:val="baseline"/>
      </w:pPr>
      <w:r w:rsidRPr="000C4ABA">
        <w:rPr>
          <w:rFonts w:hint="eastAsia"/>
        </w:rPr>
        <w:t>徐航</w:t>
      </w:r>
      <w:r w:rsidR="008113F7">
        <w:rPr>
          <w:rFonts w:hint="eastAsia"/>
        </w:rPr>
        <w:t>，沈烨，徐雪梅</w:t>
      </w:r>
    </w:p>
    <w:p w14:paraId="5BDDAE88" w14:textId="77777777" w:rsidR="006D0551" w:rsidRPr="000C4ABA" w:rsidRDefault="006D0551" w:rsidP="006D0551">
      <w:pPr>
        <w:adjustRightInd w:val="0"/>
        <w:snapToGrid w:val="0"/>
        <w:jc w:val="center"/>
        <w:textAlignment w:val="baseline"/>
      </w:pPr>
      <w:r w:rsidRPr="000C4ABA">
        <w:rPr>
          <w:rFonts w:hint="eastAsia"/>
        </w:rPr>
        <w:t>（四川大学</w:t>
      </w:r>
      <w:r w:rsidRPr="000C4ABA">
        <w:rPr>
          <w:rFonts w:hint="eastAsia"/>
        </w:rPr>
        <w:t xml:space="preserve"> </w:t>
      </w:r>
      <w:r w:rsidRPr="000C4ABA">
        <w:rPr>
          <w:rFonts w:hint="eastAsia"/>
        </w:rPr>
        <w:t>电气工程学院</w:t>
      </w:r>
      <w:r w:rsidRPr="000C4ABA">
        <w:rPr>
          <w:rFonts w:hint="eastAsia"/>
        </w:rPr>
        <w:t xml:space="preserve"> </w:t>
      </w:r>
      <w:r w:rsidRPr="000C4ABA">
        <w:rPr>
          <w:rFonts w:hint="eastAsia"/>
        </w:rPr>
        <w:t>四川</w:t>
      </w:r>
      <w:r w:rsidRPr="000C4ABA">
        <w:rPr>
          <w:rFonts w:hint="eastAsia"/>
        </w:rPr>
        <w:t xml:space="preserve"> </w:t>
      </w:r>
      <w:r w:rsidRPr="000C4ABA">
        <w:rPr>
          <w:rFonts w:hint="eastAsia"/>
        </w:rPr>
        <w:t>成都</w:t>
      </w:r>
      <w:r w:rsidRPr="000C4ABA">
        <w:rPr>
          <w:rFonts w:hint="eastAsia"/>
        </w:rPr>
        <w:t xml:space="preserve"> 610065</w:t>
      </w:r>
      <w:r w:rsidRPr="000C4ABA">
        <w:rPr>
          <w:rFonts w:hint="eastAsia"/>
        </w:rPr>
        <w:t>）</w:t>
      </w:r>
    </w:p>
    <w:p w14:paraId="627D85EC" w14:textId="77777777" w:rsidR="0045438A" w:rsidRDefault="007018D0">
      <w:r w:rsidRPr="00D91D73">
        <w:rPr>
          <w:rFonts w:hint="eastAsia"/>
          <w:b/>
          <w:bCs/>
        </w:rPr>
        <w:t>摘要</w:t>
      </w:r>
      <w:r w:rsidRPr="002A5C22">
        <w:t>:</w:t>
      </w:r>
      <w:r w:rsidR="00D67945">
        <w:rPr>
          <w:rFonts w:hint="eastAsia"/>
        </w:rPr>
        <w:t>电工实验室核心过载保护装置热继电器频繁损坏，严重影响了实验的顺利进行。</w:t>
      </w:r>
      <w:r w:rsidR="00D67945" w:rsidRPr="00DD3D9D">
        <w:rPr>
          <w:rFonts w:hint="eastAsia"/>
        </w:rPr>
        <w:t>随着</w:t>
      </w:r>
      <w:r w:rsidR="00D67945">
        <w:rPr>
          <w:rFonts w:hint="eastAsia"/>
        </w:rPr>
        <w:t>实验台模块的不断增加，电路结构复杂程度不断上升，这个问题越来越严重。若长期得不到解决，</w:t>
      </w:r>
      <w:r w:rsidR="00D67945">
        <w:t>继电器</w:t>
      </w:r>
      <w:r w:rsidR="00D67945">
        <w:rPr>
          <w:rFonts w:hint="eastAsia"/>
        </w:rPr>
        <w:t>只会损坏越来越多、</w:t>
      </w:r>
      <w:r w:rsidR="00D67945">
        <w:t>寿命则会</w:t>
      </w:r>
      <w:r w:rsidR="00D67945">
        <w:rPr>
          <w:rFonts w:hint="eastAsia"/>
        </w:rPr>
        <w:t>越来越短</w:t>
      </w:r>
      <w:r w:rsidR="00D67945">
        <w:t>，</w:t>
      </w:r>
      <w:r w:rsidR="00D67945">
        <w:rPr>
          <w:rFonts w:hint="eastAsia"/>
        </w:rPr>
        <w:t>实验准备时间将会成倍增加</w:t>
      </w:r>
      <w:r w:rsidR="00D67945">
        <w:t>，</w:t>
      </w:r>
      <w:r w:rsidR="00D67945">
        <w:rPr>
          <w:rFonts w:hint="eastAsia"/>
        </w:rPr>
        <w:t>也会影响学生</w:t>
      </w:r>
      <w:r w:rsidR="003E624E">
        <w:rPr>
          <w:rFonts w:hint="eastAsia"/>
        </w:rPr>
        <w:t>做</w:t>
      </w:r>
      <w:r w:rsidR="00D67945">
        <w:rPr>
          <w:rFonts w:hint="eastAsia"/>
        </w:rPr>
        <w:t>实验的积极性</w:t>
      </w:r>
      <w:r w:rsidR="00D67945">
        <w:t>。</w:t>
      </w:r>
      <w:r w:rsidR="00D67945" w:rsidRPr="00DD3D9D">
        <w:rPr>
          <w:rFonts w:hint="eastAsia"/>
        </w:rPr>
        <w:t>基于以上特点以及</w:t>
      </w:r>
      <w:r w:rsidR="00D67945">
        <w:rPr>
          <w:rFonts w:hint="eastAsia"/>
        </w:rPr>
        <w:t>实际</w:t>
      </w:r>
      <w:r w:rsidR="00D67945" w:rsidRPr="00DD3D9D">
        <w:rPr>
          <w:rFonts w:hint="eastAsia"/>
        </w:rPr>
        <w:t>实验教学的需要，</w:t>
      </w:r>
      <w:r w:rsidR="00D67945">
        <w:t>本文采用</w:t>
      </w:r>
      <w:r w:rsidR="00D67945">
        <w:rPr>
          <w:rFonts w:hint="eastAsia"/>
        </w:rPr>
        <w:t>了</w:t>
      </w:r>
      <w:r w:rsidR="00D67945">
        <w:t xml:space="preserve">COMSOL Multiphysics </w:t>
      </w:r>
      <w:r w:rsidR="00D67945">
        <w:t>有限元仿真软件</w:t>
      </w:r>
      <w:r w:rsidR="00D67945">
        <w:rPr>
          <w:rFonts w:hint="eastAsia"/>
        </w:rPr>
        <w:t>，</w:t>
      </w:r>
      <w:bookmarkStart w:id="0" w:name="_Hlk67935222"/>
      <w:r w:rsidR="00D67945">
        <w:rPr>
          <w:rFonts w:hint="eastAsia"/>
        </w:rPr>
        <w:t>并结合</w:t>
      </w:r>
      <w:bookmarkStart w:id="1" w:name="_Hlk65075017"/>
      <w:r w:rsidR="00D67945" w:rsidRPr="00776F25">
        <w:t>Siemens NX</w:t>
      </w:r>
      <w:r w:rsidR="00D67945">
        <w:rPr>
          <w:rFonts w:hint="eastAsia"/>
        </w:rPr>
        <w:t>软件</w:t>
      </w:r>
      <w:bookmarkEnd w:id="0"/>
      <w:r w:rsidR="00D67945">
        <w:rPr>
          <w:rFonts w:hint="eastAsia"/>
        </w:rPr>
        <w:t>完成了热继电器线圈</w:t>
      </w:r>
      <w:bookmarkEnd w:id="1"/>
      <w:r w:rsidR="00D67945">
        <w:rPr>
          <w:rFonts w:hint="eastAsia"/>
        </w:rPr>
        <w:t>在</w:t>
      </w:r>
      <w:r w:rsidR="00A703A5">
        <w:rPr>
          <w:rFonts w:hint="eastAsia"/>
        </w:rPr>
        <w:t>持续</w:t>
      </w:r>
      <w:r w:rsidR="00D67945">
        <w:rPr>
          <w:rFonts w:hint="eastAsia"/>
        </w:rPr>
        <w:t>工作电流以及</w:t>
      </w:r>
      <w:r w:rsidR="003E624E">
        <w:rPr>
          <w:rFonts w:hint="eastAsia"/>
        </w:rPr>
        <w:t>短路</w:t>
      </w:r>
      <w:r w:rsidR="00D67945">
        <w:rPr>
          <w:rFonts w:hint="eastAsia"/>
        </w:rPr>
        <w:t>电流下，热</w:t>
      </w:r>
      <w:r w:rsidR="00D67945">
        <w:t>继电器</w:t>
      </w:r>
      <w:r w:rsidR="00D67945">
        <w:rPr>
          <w:rFonts w:hint="eastAsia"/>
        </w:rPr>
        <w:t>电磁、电流以及</w:t>
      </w:r>
      <w:r w:rsidR="00D67945">
        <w:t>温度</w:t>
      </w:r>
      <w:r w:rsidR="00D67945">
        <w:rPr>
          <w:rFonts w:hint="eastAsia"/>
        </w:rPr>
        <w:t>三</w:t>
      </w:r>
      <w:r w:rsidR="00D67945">
        <w:t>场</w:t>
      </w:r>
      <w:r w:rsidR="00D67945">
        <w:rPr>
          <w:rFonts w:hint="eastAsia"/>
        </w:rPr>
        <w:t>耦合</w:t>
      </w:r>
      <w:r w:rsidR="00D67945">
        <w:t>仿真。</w:t>
      </w:r>
      <w:r w:rsidR="00D67945">
        <w:rPr>
          <w:rFonts w:hint="eastAsia"/>
        </w:rPr>
        <w:t>通过与实际数据对比并且分析得出</w:t>
      </w:r>
      <w:r w:rsidR="003E624E">
        <w:rPr>
          <w:rFonts w:hint="eastAsia"/>
        </w:rPr>
        <w:t>热继电器频繁损坏是由于电路短路产生大电流，进而导致发热元件急剧升温引起的。</w:t>
      </w:r>
      <w:r w:rsidR="00D67945">
        <w:t>研究为之后的</w:t>
      </w:r>
      <w:r w:rsidR="00A703A5">
        <w:rPr>
          <w:rFonts w:hint="eastAsia"/>
        </w:rPr>
        <w:t>建模</w:t>
      </w:r>
      <w:r w:rsidR="00D67945">
        <w:t>仿真打下基础，同时也</w:t>
      </w:r>
      <w:r w:rsidR="00D67945">
        <w:rPr>
          <w:rFonts w:hint="eastAsia"/>
        </w:rPr>
        <w:t>为实验室继电保护模块的选型提出了理论依据</w:t>
      </w:r>
      <w:r w:rsidR="00D67945">
        <w:t>。</w:t>
      </w:r>
    </w:p>
    <w:p w14:paraId="0487ABDE" w14:textId="77777777" w:rsidR="00E94941" w:rsidRDefault="000A2FAB">
      <w:r w:rsidRPr="00D67469">
        <w:rPr>
          <w:rFonts w:hint="eastAsia"/>
        </w:rPr>
        <w:t>关键词</w:t>
      </w:r>
      <w:r w:rsidRPr="00D67469">
        <w:t>:</w:t>
      </w:r>
      <w:r w:rsidR="00C32CBD">
        <w:t xml:space="preserve"> </w:t>
      </w:r>
      <w:r w:rsidR="00D67945">
        <w:rPr>
          <w:rFonts w:hint="eastAsia"/>
        </w:rPr>
        <w:t>热继电器；</w:t>
      </w:r>
      <w:bookmarkStart w:id="2" w:name="_Hlk67934741"/>
      <w:r w:rsidR="00615206">
        <w:t>COMSOL Multiphysics</w:t>
      </w:r>
      <w:bookmarkEnd w:id="2"/>
      <w:r w:rsidR="00D67945">
        <w:rPr>
          <w:rFonts w:hint="eastAsia"/>
        </w:rPr>
        <w:t>；</w:t>
      </w:r>
      <w:r w:rsidR="00244C8E">
        <w:rPr>
          <w:rFonts w:hint="eastAsia"/>
        </w:rPr>
        <w:t>三场耦合；继电保护</w:t>
      </w:r>
    </w:p>
    <w:p w14:paraId="63D92429" w14:textId="77777777" w:rsidR="00EC56CE" w:rsidRPr="00FB2408" w:rsidRDefault="00EC56CE" w:rsidP="00F57CE7">
      <w:pPr>
        <w:widowControl/>
        <w:adjustRightInd w:val="0"/>
        <w:snapToGrid w:val="0"/>
        <w:spacing w:beforeLines="50" w:before="156" w:afterLines="50" w:after="156"/>
        <w:jc w:val="center"/>
        <w:textAlignment w:val="baseline"/>
        <w:rPr>
          <w:rFonts w:ascii="Times New Roman" w:eastAsia="宋体" w:hAnsi="Times New Roman" w:cs="Times New Roman"/>
          <w:b/>
          <w:kern w:val="0"/>
          <w:sz w:val="24"/>
          <w:szCs w:val="20"/>
        </w:rPr>
      </w:pPr>
      <w:r w:rsidRPr="00EC56CE">
        <w:rPr>
          <w:rFonts w:ascii="Times New Roman" w:eastAsia="宋体" w:hAnsi="Times New Roman" w:cs="Times New Roman"/>
          <w:b/>
          <w:kern w:val="0"/>
          <w:sz w:val="24"/>
          <w:szCs w:val="20"/>
        </w:rPr>
        <w:t>Research and analysis of frequent faults of AC thermal relay on electrical experimental platform</w:t>
      </w:r>
    </w:p>
    <w:p w14:paraId="1C4D21CC" w14:textId="77777777" w:rsidR="006D0551" w:rsidRPr="006D0551" w:rsidRDefault="006D0551" w:rsidP="006D0551">
      <w:pPr>
        <w:adjustRightInd w:val="0"/>
        <w:snapToGrid w:val="0"/>
        <w:spacing w:line="300" w:lineRule="auto"/>
        <w:jc w:val="center"/>
        <w:textAlignment w:val="baseline"/>
        <w:rPr>
          <w:kern w:val="0"/>
          <w:sz w:val="18"/>
          <w:szCs w:val="18"/>
        </w:rPr>
      </w:pPr>
      <w:r w:rsidRPr="006D0551">
        <w:rPr>
          <w:rFonts w:hint="eastAsia"/>
          <w:kern w:val="0"/>
          <w:sz w:val="18"/>
          <w:szCs w:val="18"/>
        </w:rPr>
        <w:t>XU Hang</w:t>
      </w:r>
      <w:r w:rsidR="008113F7">
        <w:rPr>
          <w:kern w:val="0"/>
          <w:sz w:val="18"/>
          <w:szCs w:val="18"/>
        </w:rPr>
        <w:t>, SHEN Ye, XU Xuemei</w:t>
      </w:r>
    </w:p>
    <w:p w14:paraId="56164DF9" w14:textId="77777777" w:rsidR="006D0551" w:rsidRPr="006D0551" w:rsidRDefault="006D0551" w:rsidP="006D0551">
      <w:pPr>
        <w:adjustRightInd w:val="0"/>
        <w:snapToGrid w:val="0"/>
        <w:spacing w:line="300" w:lineRule="auto"/>
        <w:jc w:val="center"/>
        <w:textAlignment w:val="baseline"/>
        <w:rPr>
          <w:kern w:val="0"/>
          <w:sz w:val="18"/>
          <w:szCs w:val="18"/>
        </w:rPr>
      </w:pPr>
      <w:r w:rsidRPr="006D0551">
        <w:rPr>
          <w:kern w:val="0"/>
          <w:sz w:val="18"/>
          <w:szCs w:val="18"/>
        </w:rPr>
        <w:t>(</w:t>
      </w:r>
      <w:r w:rsidR="00D91D73" w:rsidRPr="00D91D73">
        <w:rPr>
          <w:kern w:val="0"/>
          <w:sz w:val="18"/>
          <w:szCs w:val="18"/>
        </w:rPr>
        <w:t>Electrical Engineering College</w:t>
      </w:r>
      <w:r w:rsidRPr="006D0551">
        <w:rPr>
          <w:rFonts w:hint="eastAsia"/>
          <w:kern w:val="0"/>
          <w:sz w:val="18"/>
          <w:szCs w:val="18"/>
        </w:rPr>
        <w:t xml:space="preserve">, </w:t>
      </w:r>
      <w:r w:rsidRPr="006D0551">
        <w:rPr>
          <w:kern w:val="0"/>
          <w:sz w:val="18"/>
          <w:szCs w:val="18"/>
        </w:rPr>
        <w:t>Sichuan University</w:t>
      </w:r>
      <w:r w:rsidRPr="006D0551">
        <w:rPr>
          <w:rFonts w:hint="eastAsia"/>
          <w:kern w:val="0"/>
          <w:sz w:val="18"/>
          <w:szCs w:val="18"/>
        </w:rPr>
        <w:t xml:space="preserve">, </w:t>
      </w:r>
      <w:r w:rsidRPr="006D0551">
        <w:rPr>
          <w:kern w:val="0"/>
          <w:sz w:val="18"/>
          <w:szCs w:val="18"/>
        </w:rPr>
        <w:t>Chengdu</w:t>
      </w:r>
      <w:r w:rsidRPr="006D0551">
        <w:rPr>
          <w:rFonts w:hint="eastAsia"/>
          <w:kern w:val="0"/>
          <w:sz w:val="18"/>
          <w:szCs w:val="18"/>
        </w:rPr>
        <w:t xml:space="preserve">, </w:t>
      </w:r>
      <w:r w:rsidRPr="006D0551">
        <w:rPr>
          <w:kern w:val="0"/>
          <w:sz w:val="18"/>
          <w:szCs w:val="18"/>
        </w:rPr>
        <w:t>Sichuan</w:t>
      </w:r>
      <w:r w:rsidRPr="006D0551">
        <w:rPr>
          <w:rFonts w:hint="eastAsia"/>
          <w:kern w:val="0"/>
          <w:sz w:val="18"/>
          <w:szCs w:val="18"/>
        </w:rPr>
        <w:t xml:space="preserve">, </w:t>
      </w:r>
      <w:r w:rsidRPr="006D0551">
        <w:rPr>
          <w:kern w:val="0"/>
          <w:sz w:val="18"/>
          <w:szCs w:val="18"/>
        </w:rPr>
        <w:t>610065</w:t>
      </w:r>
      <w:r w:rsidRPr="006D0551">
        <w:rPr>
          <w:rFonts w:hint="eastAsia"/>
          <w:kern w:val="0"/>
          <w:sz w:val="18"/>
          <w:szCs w:val="18"/>
        </w:rPr>
        <w:t>)</w:t>
      </w:r>
      <w:r w:rsidRPr="006D0551">
        <w:rPr>
          <w:kern w:val="0"/>
          <w:sz w:val="18"/>
          <w:szCs w:val="18"/>
        </w:rPr>
        <w:t xml:space="preserve"> </w:t>
      </w:r>
    </w:p>
    <w:p w14:paraId="30BA3282" w14:textId="77777777" w:rsidR="0045438A" w:rsidRPr="004D79C2" w:rsidRDefault="00F57CE7" w:rsidP="00A547CE">
      <w:pPr>
        <w:adjustRightInd w:val="0"/>
        <w:textAlignment w:val="baseline"/>
        <w:rPr>
          <w:rFonts w:eastAsia="黑体"/>
          <w:kern w:val="0"/>
          <w:sz w:val="18"/>
        </w:rPr>
      </w:pPr>
      <w:r w:rsidRPr="00D91D73">
        <w:rPr>
          <w:rFonts w:eastAsia="黑体"/>
          <w:b/>
          <w:bCs/>
          <w:kern w:val="0"/>
          <w:sz w:val="18"/>
        </w:rPr>
        <w:t>Abstract</w:t>
      </w:r>
      <w:r>
        <w:rPr>
          <w:rFonts w:eastAsia="黑体" w:hint="eastAsia"/>
          <w:kern w:val="0"/>
          <w:sz w:val="18"/>
        </w:rPr>
        <w:t>：</w:t>
      </w:r>
      <w:r w:rsidR="004D79C2" w:rsidRPr="00787F5F">
        <w:rPr>
          <w:rFonts w:eastAsia="黑体"/>
          <w:kern w:val="0"/>
          <w:sz w:val="18"/>
        </w:rPr>
        <w:t>The thermal relay of the core overload protection device of the electrician laboratory was damaged frequently, which seriously affected the smooth progress of the experiment. With the continuous increase of test bench modules and the increasing complexity of the circuit structure, this problem will become more and more serious. If it is not solved for a long time, the relay will only be damaged more and more, the life span will be shorter and shorter, the experiment preparation time will be doubled, and the enthusiasm of the students to do the experiment will be affected.</w:t>
      </w:r>
      <w:r w:rsidR="004D79C2" w:rsidRPr="00787F5F">
        <w:t xml:space="preserve"> </w:t>
      </w:r>
      <w:r w:rsidR="004D79C2" w:rsidRPr="00787F5F">
        <w:rPr>
          <w:rFonts w:eastAsia="黑体"/>
          <w:kern w:val="0"/>
          <w:sz w:val="18"/>
        </w:rPr>
        <w:t>Based on the above characteristics and the needs of actual experimental teaching, this article uses COMSOL Multiphysics finite element simulation software, combined with Siemens NX software to complete the thermal relay coil in the operating current and short-circuit current, the thermal relay electromagnetic, current and temperature three-field coupling simulation. Through comparison with actual data and analysis, it is concluded that the frequent damage of thermal relay is caused by the large current generated by the short circuit of the circuit, which in turn leads to the rapid heating of the heating element.</w:t>
      </w:r>
      <w:r w:rsidR="004D79C2" w:rsidRPr="00787F5F">
        <w:t xml:space="preserve"> </w:t>
      </w:r>
      <w:r w:rsidR="004D79C2" w:rsidRPr="00787F5F">
        <w:rPr>
          <w:rFonts w:eastAsia="黑体"/>
          <w:kern w:val="0"/>
          <w:sz w:val="18"/>
        </w:rPr>
        <w:t>The research lays the foundation for subsequent simulation research, and also provides a theoretical basis for the selection of laboratory relay protection modules.</w:t>
      </w:r>
    </w:p>
    <w:p w14:paraId="72307206" w14:textId="77777777" w:rsidR="00FA5B7D" w:rsidRPr="00244C8E" w:rsidRDefault="000A2FAB" w:rsidP="00244C8E">
      <w:pPr>
        <w:adjustRightInd w:val="0"/>
        <w:spacing w:after="120"/>
        <w:textAlignment w:val="baseline"/>
        <w:rPr>
          <w:rFonts w:eastAsia="黑体"/>
          <w:sz w:val="18"/>
        </w:rPr>
        <w:sectPr w:rsidR="00FA5B7D" w:rsidRPr="00244C8E" w:rsidSect="00D17B29">
          <w:pgSz w:w="11906" w:h="16838"/>
          <w:pgMar w:top="1440" w:right="1800" w:bottom="1440" w:left="1800" w:header="851" w:footer="992" w:gutter="0"/>
          <w:cols w:space="425"/>
          <w:docGrid w:type="lines" w:linePitch="312"/>
        </w:sectPr>
      </w:pPr>
      <w:r w:rsidRPr="00D67469">
        <w:rPr>
          <w:rFonts w:eastAsia="黑体"/>
          <w:sz w:val="18"/>
        </w:rPr>
        <w:t>Key Words:</w:t>
      </w:r>
      <w:r w:rsidR="007067CC" w:rsidRPr="007067CC">
        <w:t xml:space="preserve"> </w:t>
      </w:r>
      <w:r w:rsidR="00244C8E" w:rsidRPr="00244C8E">
        <w:rPr>
          <w:rFonts w:eastAsia="黑体"/>
          <w:sz w:val="18"/>
        </w:rPr>
        <w:t xml:space="preserve">Thermal relay; </w:t>
      </w:r>
      <w:r w:rsidR="00615206">
        <w:t>COMSOL Multiphysics</w:t>
      </w:r>
      <w:r w:rsidR="00244C8E" w:rsidRPr="00244C8E">
        <w:rPr>
          <w:rFonts w:eastAsia="黑体"/>
          <w:sz w:val="18"/>
        </w:rPr>
        <w:t>; three field coupling; relay protection</w:t>
      </w:r>
    </w:p>
    <w:p w14:paraId="4793575A" w14:textId="77777777" w:rsidR="007018D0" w:rsidRDefault="007018D0" w:rsidP="007018D0">
      <w:pPr>
        <w:pStyle w:val="a7"/>
        <w:numPr>
          <w:ilvl w:val="0"/>
          <w:numId w:val="1"/>
        </w:numPr>
        <w:spacing w:after="120"/>
        <w:ind w:firstLineChars="0"/>
        <w:textAlignment w:val="baseline"/>
        <w:rPr>
          <w:rFonts w:ascii="黑体" w:eastAsia="黑体" w:hAnsi="黑体" w:cs="Times New Roman"/>
          <w:b/>
          <w:bCs/>
          <w:sz w:val="24"/>
          <w:szCs w:val="20"/>
        </w:rPr>
      </w:pPr>
      <w:bookmarkStart w:id="3" w:name="OLE_LINK13"/>
      <w:r w:rsidRPr="00AD585A">
        <w:rPr>
          <w:rFonts w:ascii="黑体" w:eastAsia="黑体" w:hAnsi="黑体" w:cs="Times New Roman" w:hint="eastAsia"/>
          <w:b/>
          <w:bCs/>
          <w:sz w:val="24"/>
          <w:szCs w:val="20"/>
        </w:rPr>
        <w:t>序言</w:t>
      </w:r>
    </w:p>
    <w:p w14:paraId="7A8AE53E" w14:textId="77777777" w:rsidR="007A4181" w:rsidRDefault="007A4181" w:rsidP="007A4181">
      <w:pPr>
        <w:ind w:firstLineChars="200" w:firstLine="420"/>
        <w:textAlignment w:val="baseline"/>
      </w:pPr>
      <w:r>
        <w:rPr>
          <w:rFonts w:hint="eastAsia"/>
        </w:rPr>
        <w:t>电机控制实践课</w:t>
      </w:r>
      <w:r w:rsidRPr="00316A7A">
        <w:rPr>
          <w:rFonts w:hint="eastAsia"/>
        </w:rPr>
        <w:t>是电工技术专业课的必备环节，是课堂知识的延伸与拓展，与课本知识</w:t>
      </w:r>
      <w:r w:rsidR="0030340C">
        <w:rPr>
          <w:rFonts w:hint="eastAsia"/>
        </w:rPr>
        <w:t>和</w:t>
      </w:r>
      <w:r w:rsidRPr="00316A7A">
        <w:rPr>
          <w:rFonts w:hint="eastAsia"/>
        </w:rPr>
        <w:t>实际应用相互衔接</w:t>
      </w:r>
      <w:bookmarkStart w:id="4" w:name="OLE_LINK6"/>
      <w:r w:rsidRPr="00E11E99">
        <w:rPr>
          <w:rFonts w:hint="eastAsia"/>
          <w:vertAlign w:val="superscript"/>
        </w:rPr>
        <w:t>[1-</w:t>
      </w:r>
      <w:r w:rsidRPr="00E11E99">
        <w:rPr>
          <w:vertAlign w:val="superscript"/>
        </w:rPr>
        <w:t>2</w:t>
      </w:r>
      <w:r w:rsidRPr="00E11E99">
        <w:rPr>
          <w:rFonts w:hint="eastAsia"/>
          <w:vertAlign w:val="superscript"/>
        </w:rPr>
        <w:t>]</w:t>
      </w:r>
      <w:bookmarkEnd w:id="4"/>
      <w:r w:rsidRPr="00316A7A">
        <w:rPr>
          <w:rFonts w:hint="eastAsia"/>
        </w:rPr>
        <w:t>。</w:t>
      </w:r>
      <w:r>
        <w:rPr>
          <w:rFonts w:hint="eastAsia"/>
        </w:rPr>
        <w:t>在电机工作状态控制实验中，热继电器作为</w:t>
      </w:r>
      <w:r w:rsidR="0030340C">
        <w:rPr>
          <w:rFonts w:hint="eastAsia"/>
        </w:rPr>
        <w:t>核心</w:t>
      </w:r>
      <w:r>
        <w:rPr>
          <w:rFonts w:hint="eastAsia"/>
        </w:rPr>
        <w:t>控制</w:t>
      </w:r>
      <w:r w:rsidR="0030340C">
        <w:rPr>
          <w:rFonts w:hint="eastAsia"/>
        </w:rPr>
        <w:t>器件</w:t>
      </w:r>
      <w:r w:rsidR="00E11E99" w:rsidRPr="00E11E99">
        <w:rPr>
          <w:rFonts w:hint="eastAsia"/>
          <w:vertAlign w:val="superscript"/>
        </w:rPr>
        <w:t>[</w:t>
      </w:r>
      <w:r w:rsidR="00E11E99">
        <w:rPr>
          <w:vertAlign w:val="superscript"/>
        </w:rPr>
        <w:t>3</w:t>
      </w:r>
      <w:r w:rsidR="00E11E99" w:rsidRPr="00E11E99">
        <w:rPr>
          <w:rFonts w:hint="eastAsia"/>
          <w:vertAlign w:val="superscript"/>
        </w:rPr>
        <w:t>]</w:t>
      </w:r>
      <w:r>
        <w:rPr>
          <w:rFonts w:hint="eastAsia"/>
        </w:rPr>
        <w:t>，学生应该充分掌握其结构特征、工作原理以及基础故障识别方法等</w:t>
      </w:r>
      <w:r w:rsidR="0030340C">
        <w:rPr>
          <w:rFonts w:hint="eastAsia"/>
        </w:rPr>
        <w:t>知识和技能</w:t>
      </w:r>
      <w:r>
        <w:rPr>
          <w:rFonts w:hint="eastAsia"/>
        </w:rPr>
        <w:t>。热继电器是一个</w:t>
      </w:r>
      <w:r w:rsidR="0030340C">
        <w:rPr>
          <w:rFonts w:hint="eastAsia"/>
        </w:rPr>
        <w:t>复杂</w:t>
      </w:r>
      <w:r>
        <w:rPr>
          <w:rFonts w:hint="eastAsia"/>
        </w:rPr>
        <w:t>的模块，即使内部线圈烧断</w:t>
      </w:r>
      <w:r w:rsidR="0030340C">
        <w:rPr>
          <w:rFonts w:hint="eastAsia"/>
        </w:rPr>
        <w:t>导致</w:t>
      </w:r>
      <w:r>
        <w:rPr>
          <w:rFonts w:hint="eastAsia"/>
        </w:rPr>
        <w:t>断路，从外表也是</w:t>
      </w:r>
      <w:r w:rsidR="0030340C">
        <w:rPr>
          <w:rFonts w:hint="eastAsia"/>
        </w:rPr>
        <w:t>很难分辨出来的。一个复杂的控制电路往往有七八个甚至更多的继电器模块，</w:t>
      </w:r>
      <w:r>
        <w:rPr>
          <w:rFonts w:hint="eastAsia"/>
        </w:rPr>
        <w:t>学生很难快速判断出故障点，</w:t>
      </w:r>
      <w:r w:rsidR="0030340C">
        <w:rPr>
          <w:rFonts w:hint="eastAsia"/>
        </w:rPr>
        <w:t>学生往往</w:t>
      </w:r>
      <w:r>
        <w:rPr>
          <w:rFonts w:hint="eastAsia"/>
        </w:rPr>
        <w:t>需要做大量测试才</w:t>
      </w:r>
      <w:r w:rsidR="0030340C">
        <w:rPr>
          <w:rFonts w:hint="eastAsia"/>
        </w:rPr>
        <w:t>有可能</w:t>
      </w:r>
      <w:r>
        <w:rPr>
          <w:rFonts w:hint="eastAsia"/>
        </w:rPr>
        <w:t>找出</w:t>
      </w:r>
      <w:r w:rsidR="0030340C">
        <w:rPr>
          <w:rFonts w:hint="eastAsia"/>
        </w:rPr>
        <w:t>问题所在</w:t>
      </w:r>
      <w:r>
        <w:rPr>
          <w:rFonts w:hint="eastAsia"/>
        </w:rPr>
        <w:t>，相应的老师课前也同样要花费大量的时间检查各个器件。基于这些原因，本次教改项目为了更好的给学生演示讲解热继电器内部工作原理、电磁热三场耦合</w:t>
      </w:r>
      <w:r w:rsidR="0030340C">
        <w:rPr>
          <w:rFonts w:hint="eastAsia"/>
        </w:rPr>
        <w:t>模型建立方法以及分析</w:t>
      </w:r>
      <w:r>
        <w:rPr>
          <w:rFonts w:hint="eastAsia"/>
        </w:rPr>
        <w:t>热继电器频繁损坏的原因，本文采用了</w:t>
      </w:r>
      <w:bookmarkStart w:id="5" w:name="_Hlk65075051"/>
      <w:proofErr w:type="spellStart"/>
      <w:r>
        <w:rPr>
          <w:rFonts w:hint="eastAsia"/>
        </w:rPr>
        <w:t>comsol</w:t>
      </w:r>
      <w:bookmarkEnd w:id="5"/>
      <w:proofErr w:type="spellEnd"/>
      <w:r>
        <w:rPr>
          <w:rFonts w:hint="eastAsia"/>
        </w:rPr>
        <w:t>多物理场耦合仿真</w:t>
      </w:r>
      <w:r w:rsidR="0030340C">
        <w:rPr>
          <w:rFonts w:hint="eastAsia"/>
        </w:rPr>
        <w:t>、并结合</w:t>
      </w:r>
      <w:r w:rsidR="0030340C" w:rsidRPr="00776F25">
        <w:t>Siemens NX</w:t>
      </w:r>
      <w:r w:rsidR="0030340C">
        <w:rPr>
          <w:rFonts w:hint="eastAsia"/>
        </w:rPr>
        <w:t>软件建模</w:t>
      </w:r>
      <w:r>
        <w:rPr>
          <w:rFonts w:hint="eastAsia"/>
        </w:rPr>
        <w:t>的方法</w:t>
      </w:r>
      <w:r w:rsidR="0030340C">
        <w:rPr>
          <w:rFonts w:hint="eastAsia"/>
        </w:rPr>
        <w:t>，从内部查找热继电器频繁损坏的原因以及改进措施</w:t>
      </w:r>
      <w:r>
        <w:rPr>
          <w:rFonts w:hint="eastAsia"/>
        </w:rPr>
        <w:t>。</w:t>
      </w:r>
    </w:p>
    <w:p w14:paraId="3D897BA7" w14:textId="77777777" w:rsidR="007A4181" w:rsidRDefault="007A4181" w:rsidP="007A4181">
      <w:pPr>
        <w:ind w:firstLineChars="200" w:firstLine="420"/>
        <w:textAlignment w:val="baseline"/>
      </w:pPr>
      <w:r>
        <w:rPr>
          <w:rFonts w:hint="eastAsia"/>
        </w:rPr>
        <w:t>通过对</w:t>
      </w:r>
      <w:r w:rsidR="0073337F">
        <w:rPr>
          <w:rFonts w:hint="eastAsia"/>
        </w:rPr>
        <w:t>实验室</w:t>
      </w:r>
      <w:r>
        <w:rPr>
          <w:rFonts w:hint="eastAsia"/>
        </w:rPr>
        <w:t>损坏热继电器的</w:t>
      </w:r>
      <w:r w:rsidR="0073337F">
        <w:rPr>
          <w:rFonts w:hint="eastAsia"/>
        </w:rPr>
        <w:t>更换与</w:t>
      </w:r>
      <w:r>
        <w:rPr>
          <w:rFonts w:hint="eastAsia"/>
        </w:rPr>
        <w:t>维修，我们发现几乎所有的热继电器都是因为电流过大，导致热继电器</w:t>
      </w:r>
      <w:r w:rsidR="0073337F">
        <w:rPr>
          <w:rFonts w:hint="eastAsia"/>
        </w:rPr>
        <w:t>发热元件</w:t>
      </w:r>
      <w:r>
        <w:rPr>
          <w:rFonts w:hint="eastAsia"/>
        </w:rPr>
        <w:t>发生断路，进而引起电路故障</w:t>
      </w:r>
      <w:r w:rsidR="0073337F">
        <w:rPr>
          <w:rFonts w:hint="eastAsia"/>
        </w:rPr>
        <w:t>。</w:t>
      </w:r>
      <w:r>
        <w:rPr>
          <w:rFonts w:hint="eastAsia"/>
        </w:rPr>
        <w:t>文本主要工作就是</w:t>
      </w:r>
      <w:r>
        <w:rPr>
          <w:rFonts w:hint="eastAsia"/>
        </w:rPr>
        <w:lastRenderedPageBreak/>
        <w:t>针对发热源因进行仿真分析</w:t>
      </w:r>
      <w:r w:rsidR="0073337F">
        <w:rPr>
          <w:rFonts w:hint="eastAsia"/>
        </w:rPr>
        <w:t>，</w:t>
      </w:r>
      <w:r>
        <w:rPr>
          <w:rFonts w:hint="eastAsia"/>
        </w:rPr>
        <w:t>热源的仿真是电机、超导、控制以及绝大多数工科专业的</w:t>
      </w:r>
      <w:r w:rsidR="0073337F">
        <w:rPr>
          <w:rFonts w:hint="eastAsia"/>
        </w:rPr>
        <w:t>一个</w:t>
      </w:r>
      <w:r>
        <w:rPr>
          <w:rFonts w:hint="eastAsia"/>
        </w:rPr>
        <w:t>重点研究方向</w:t>
      </w:r>
      <w:r w:rsidR="00E11E99">
        <w:rPr>
          <w:kern w:val="0"/>
          <w:vertAlign w:val="superscript"/>
        </w:rPr>
        <w:t>[4-5]</w:t>
      </w:r>
      <w:r>
        <w:rPr>
          <w:rFonts w:hint="eastAsia"/>
        </w:rPr>
        <w:t>。任何一个电系统中，都会存在能量的损耗，并且这些能量损耗不可避免的导致温升</w:t>
      </w:r>
      <w:r w:rsidR="005D3510">
        <w:rPr>
          <w:rFonts w:hint="eastAsia"/>
        </w:rPr>
        <w:t>，引起元件加速老化</w:t>
      </w:r>
      <w:r w:rsidR="0073337F">
        <w:rPr>
          <w:rFonts w:hint="eastAsia"/>
        </w:rPr>
        <w:t>，严重的</w:t>
      </w:r>
      <w:r w:rsidR="005D3510">
        <w:rPr>
          <w:rFonts w:hint="eastAsia"/>
        </w:rPr>
        <w:t>甚至</w:t>
      </w:r>
      <w:r w:rsidR="0073337F">
        <w:rPr>
          <w:rFonts w:hint="eastAsia"/>
        </w:rPr>
        <w:t>会引起系统故障</w:t>
      </w:r>
      <w:r>
        <w:rPr>
          <w:rFonts w:hint="eastAsia"/>
        </w:rPr>
        <w:t>。元器件</w:t>
      </w:r>
      <w:r>
        <w:t>使用的金属及绝缘材料在温度超过一定范围后，其机械强度、绝缘强度等物理性质会发生较大改变，可能与预期设计目标相去甚远，甚至</w:t>
      </w:r>
      <w:r w:rsidR="0073337F">
        <w:rPr>
          <w:rFonts w:hint="eastAsia"/>
        </w:rPr>
        <w:t>引起</w:t>
      </w:r>
      <w:r>
        <w:t>电器</w:t>
      </w:r>
      <w:r w:rsidR="0073337F">
        <w:rPr>
          <w:rFonts w:hint="eastAsia"/>
        </w:rPr>
        <w:t>功能故障甚至损坏，</w:t>
      </w:r>
      <w:r>
        <w:rPr>
          <w:rFonts w:hint="eastAsia"/>
        </w:rPr>
        <w:t>目前对元器件温度进行仿真主要采用</w:t>
      </w:r>
      <w:r>
        <w:t>牛顿</w:t>
      </w:r>
      <w:proofErr w:type="gramStart"/>
      <w:r>
        <w:t>热计</w:t>
      </w:r>
      <w:r>
        <w:rPr>
          <w:rFonts w:hint="eastAsia"/>
        </w:rPr>
        <w:t>算</w:t>
      </w:r>
      <w:proofErr w:type="gramEnd"/>
      <w:r>
        <w:t>公式</w:t>
      </w:r>
      <w:r>
        <w:rPr>
          <w:rFonts w:hint="eastAsia"/>
        </w:rPr>
        <w:t>或牛顿散热定律</w:t>
      </w:r>
      <w:r w:rsidR="00E11E99">
        <w:rPr>
          <w:kern w:val="0"/>
          <w:vertAlign w:val="superscript"/>
        </w:rPr>
        <w:t>[6]</w:t>
      </w:r>
      <w:r>
        <w:t>，即</w:t>
      </w:r>
    </w:p>
    <w:p w14:paraId="5E598085" w14:textId="77777777" w:rsidR="007A4181" w:rsidRDefault="006F18CB" w:rsidP="00CB63DA">
      <w:pPr>
        <w:pStyle w:val="a7"/>
        <w:ind w:left="360" w:firstLineChars="0" w:firstLine="0"/>
        <w:jc w:val="right"/>
        <w:textAlignment w:val="baseline"/>
      </w:pPr>
      <m:oMath>
        <m:sSub>
          <m:sSubPr>
            <m:ctrlPr>
              <w:rPr>
                <w:rFonts w:ascii="Cambria Math" w:hAnsi="Cambria Math"/>
                <w:i/>
              </w:rPr>
            </m:ctrlPr>
          </m:sSubPr>
          <m:e>
            <m:r>
              <w:rPr>
                <w:rFonts w:ascii="Cambria Math" w:hAnsi="Cambria Math"/>
              </w:rPr>
              <m:t>P</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T</m:t>
            </m:r>
          </m:sub>
        </m:sSub>
        <m:r>
          <w:rPr>
            <w:rFonts w:ascii="Cambria Math" w:hAnsi="Cambria Math"/>
          </w:rPr>
          <m:t>Aτ</m:t>
        </m:r>
      </m:oMath>
      <w:r w:rsidR="007A4181">
        <w:t xml:space="preserve"> </w:t>
      </w:r>
      <w:r w:rsidR="00CB63DA">
        <w:t xml:space="preserve">      </w:t>
      </w:r>
      <w:r w:rsidR="007A4181">
        <w:t xml:space="preserve">  </w:t>
      </w:r>
      <w:r w:rsidR="00CB63DA">
        <w:rPr>
          <w:rFonts w:hint="eastAsia"/>
        </w:rPr>
        <w:t>（</w:t>
      </w:r>
      <w:r w:rsidR="00CB63DA">
        <w:t>1</w:t>
      </w:r>
      <w:r w:rsidR="00CB63DA">
        <w:rPr>
          <w:rFonts w:hint="eastAsia"/>
        </w:rPr>
        <w:t>）</w:t>
      </w:r>
    </w:p>
    <w:p w14:paraId="2AA459C4" w14:textId="77777777" w:rsidR="00CB63DA" w:rsidRDefault="006F18CB" w:rsidP="00CB63DA">
      <w:pPr>
        <w:pStyle w:val="a7"/>
        <w:ind w:left="360" w:firstLineChars="0" w:firstLine="0"/>
        <w:jc w:val="right"/>
        <w:textAlignment w:val="baseline"/>
      </w:pPr>
      <m:oMath>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rPr>
          <m:t>=α</m:t>
        </m:r>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2</m:t>
                </m:r>
              </m:sub>
            </m:sSub>
          </m:e>
        </m:d>
      </m:oMath>
      <w:r w:rsidR="007A4181">
        <w:t xml:space="preserve"> </w:t>
      </w:r>
      <w:r w:rsidR="00CB63DA">
        <w:t xml:space="preserve">     </w:t>
      </w:r>
      <w:r w:rsidR="007A4181">
        <w:t xml:space="preserve"> </w:t>
      </w:r>
      <w:r w:rsidR="00CB63DA">
        <w:rPr>
          <w:rFonts w:hint="eastAsia"/>
        </w:rPr>
        <w:t>（</w:t>
      </w:r>
      <w:r w:rsidR="00CB63DA">
        <w:t>2</w:t>
      </w:r>
      <w:r w:rsidR="00CB63DA">
        <w:rPr>
          <w:rFonts w:hint="eastAsia"/>
        </w:rPr>
        <w:t>）</w:t>
      </w:r>
    </w:p>
    <w:p w14:paraId="7E1479CF" w14:textId="77777777" w:rsidR="007A4181" w:rsidRDefault="007A4181" w:rsidP="007C50A4">
      <w:pPr>
        <w:ind w:firstLine="420"/>
        <w:textAlignment w:val="baseline"/>
      </w:pPr>
      <w:r>
        <w:rPr>
          <w:rFonts w:hint="eastAsia"/>
        </w:rPr>
        <w:t>式（</w:t>
      </w:r>
      <w:r>
        <w:rPr>
          <w:rFonts w:hint="eastAsia"/>
        </w:rPr>
        <w:t>1</w:t>
      </w:r>
      <w:r>
        <w:rPr>
          <w:rFonts w:hint="eastAsia"/>
        </w:rPr>
        <w:t>）中，</w:t>
      </w:r>
      <w:r w:rsidRPr="007C50A4">
        <w:rPr>
          <w:rFonts w:hint="eastAsia"/>
          <w:i/>
          <w:iCs/>
        </w:rPr>
        <w:t>P</w:t>
      </w:r>
      <w:r w:rsidRPr="007C50A4">
        <w:rPr>
          <w:rFonts w:hint="eastAsia"/>
        </w:rPr>
        <w:t>s</w:t>
      </w:r>
      <w:r>
        <w:rPr>
          <w:rFonts w:hint="eastAsia"/>
        </w:rPr>
        <w:t>是散热总功率，</w:t>
      </w:r>
      <w:r>
        <w:rPr>
          <w:rFonts w:hint="eastAsia"/>
        </w:rPr>
        <w:t>W</w:t>
      </w:r>
      <w:r>
        <w:rPr>
          <w:rFonts w:hint="eastAsia"/>
        </w:rPr>
        <w:t>；</w:t>
      </w:r>
      <w:r w:rsidRPr="007C50A4">
        <w:rPr>
          <w:rFonts w:hint="eastAsia"/>
          <w:i/>
          <w:iCs/>
        </w:rPr>
        <w:t>K</w:t>
      </w:r>
      <w:r w:rsidRPr="007C50A4">
        <w:rPr>
          <w:vertAlign w:val="subscript"/>
        </w:rPr>
        <w:t>T</w:t>
      </w:r>
      <w:r>
        <w:rPr>
          <w:rFonts w:hint="eastAsia"/>
        </w:rPr>
        <w:t>为综合散热系数，</w:t>
      </w:r>
      <w:r>
        <w:rPr>
          <w:rFonts w:hint="eastAsia"/>
        </w:rPr>
        <w:t>W/</w:t>
      </w:r>
      <w:r>
        <w:t>(</w:t>
      </w:r>
      <w:r w:rsidRPr="004F51A4">
        <w:rPr>
          <w:rFonts w:hint="eastAsia"/>
        </w:rPr>
        <w:t xml:space="preserve"> </w:t>
      </w:r>
      <w:r>
        <w:rPr>
          <w:rFonts w:hint="eastAsia"/>
        </w:rPr>
        <w:t>m</w:t>
      </w:r>
      <w:r w:rsidRPr="007C50A4">
        <w:t>2</w:t>
      </w:r>
      <w:r w:rsidRPr="004F51A4">
        <w:rPr>
          <w:rFonts w:hint="eastAsia"/>
        </w:rPr>
        <w:t>·℃</w:t>
      </w:r>
      <w:r>
        <w:t>);</w:t>
      </w:r>
      <w:r w:rsidRPr="007C50A4">
        <w:t>A</w:t>
      </w:r>
      <w:r>
        <w:rPr>
          <w:rFonts w:hint="eastAsia"/>
        </w:rPr>
        <w:t>为有效散热面积，</w:t>
      </w:r>
      <w:bookmarkStart w:id="6" w:name="_Hlk65074335"/>
      <w:r>
        <w:rPr>
          <w:rFonts w:hint="eastAsia"/>
        </w:rPr>
        <w:t>m</w:t>
      </w:r>
      <w:r w:rsidRPr="007C50A4">
        <w:t>2</w:t>
      </w:r>
      <w:bookmarkEnd w:id="6"/>
      <w:r>
        <w:t>;</w:t>
      </w:r>
      <w:r w:rsidRPr="004F51A4">
        <w:rPr>
          <w:rFonts w:hint="eastAsia"/>
        </w:rPr>
        <w:t xml:space="preserve"> </w:t>
      </w:r>
      <w:r w:rsidRPr="007C50A4">
        <w:rPr>
          <w:rFonts w:hint="eastAsia"/>
          <w:i/>
          <w:iCs/>
        </w:rPr>
        <w:t>τ</w:t>
      </w:r>
      <w:r>
        <w:rPr>
          <w:rFonts w:hint="eastAsia"/>
        </w:rPr>
        <w:t>为发热体的温升，</w:t>
      </w:r>
      <w:r w:rsidRPr="004F51A4">
        <w:rPr>
          <w:rFonts w:hint="eastAsia"/>
        </w:rPr>
        <w:t>℃</w:t>
      </w:r>
      <w:r>
        <w:rPr>
          <w:rFonts w:hint="eastAsia"/>
        </w:rPr>
        <w:t>；式（</w:t>
      </w:r>
      <w:r>
        <w:t>2</w:t>
      </w:r>
      <w:r>
        <w:rPr>
          <w:rFonts w:hint="eastAsia"/>
        </w:rPr>
        <w:t>）中，</w:t>
      </w:r>
      <w:r w:rsidRPr="007C50A4">
        <w:rPr>
          <w:rFonts w:hint="eastAsia"/>
          <w:i/>
          <w:iCs/>
        </w:rPr>
        <w:t>Q</w:t>
      </w:r>
      <w:r>
        <w:rPr>
          <w:rFonts w:hint="eastAsia"/>
        </w:rPr>
        <w:t>s</w:t>
      </w:r>
      <w:r>
        <w:rPr>
          <w:rFonts w:hint="eastAsia"/>
        </w:rPr>
        <w:t>为热流强度，</w:t>
      </w:r>
      <w:r>
        <w:rPr>
          <w:rFonts w:hint="eastAsia"/>
        </w:rPr>
        <w:t>W/m</w:t>
      </w:r>
      <w:r w:rsidRPr="007C50A4">
        <w:t>2</w:t>
      </w:r>
      <w:r>
        <w:rPr>
          <w:rFonts w:hint="eastAsia"/>
        </w:rPr>
        <w:t>；</w:t>
      </w:r>
      <w:r w:rsidRPr="005B4A89">
        <w:rPr>
          <w:rFonts w:hint="eastAsia"/>
          <w:i/>
          <w:iCs/>
        </w:rPr>
        <w:t>α</w:t>
      </w:r>
      <w:r>
        <w:rPr>
          <w:rFonts w:hint="eastAsia"/>
        </w:rPr>
        <w:t>为散热系数，</w:t>
      </w:r>
      <w:r>
        <w:rPr>
          <w:rFonts w:hint="eastAsia"/>
        </w:rPr>
        <w:t>W/</w:t>
      </w:r>
      <w:r>
        <w:t>(</w:t>
      </w:r>
      <w:r w:rsidRPr="004F51A4">
        <w:rPr>
          <w:rFonts w:hint="eastAsia"/>
        </w:rPr>
        <w:t xml:space="preserve"> </w:t>
      </w:r>
      <w:r>
        <w:rPr>
          <w:rFonts w:hint="eastAsia"/>
        </w:rPr>
        <w:t>m</w:t>
      </w:r>
      <w:r w:rsidRPr="007C50A4">
        <w:t>2</w:t>
      </w:r>
      <w:r w:rsidRPr="004F51A4">
        <w:rPr>
          <w:rFonts w:hint="eastAsia"/>
        </w:rPr>
        <w:t>·℃</w:t>
      </w:r>
      <w:r>
        <w:t>)</w:t>
      </w:r>
      <w:r>
        <w:rPr>
          <w:rFonts w:hint="eastAsia"/>
        </w:rPr>
        <w:t>；</w:t>
      </w:r>
      <w:r w:rsidRPr="007C50A4">
        <w:rPr>
          <w:rFonts w:hint="eastAsia"/>
          <w:i/>
          <w:iCs/>
        </w:rPr>
        <w:t>θ</w:t>
      </w:r>
      <w:r w:rsidRPr="007C50A4">
        <w:rPr>
          <w:rFonts w:hint="eastAsia"/>
        </w:rPr>
        <w:t>1</w:t>
      </w:r>
      <w:r>
        <w:rPr>
          <w:rFonts w:hint="eastAsia"/>
        </w:rPr>
        <w:t>、</w:t>
      </w:r>
      <w:r w:rsidRPr="007C50A4">
        <w:rPr>
          <w:rFonts w:hint="eastAsia"/>
          <w:i/>
          <w:iCs/>
        </w:rPr>
        <w:t>θ</w:t>
      </w:r>
      <w:r w:rsidRPr="007C50A4">
        <w:rPr>
          <w:rFonts w:hint="eastAsia"/>
        </w:rPr>
        <w:t>2</w:t>
      </w:r>
      <w:r>
        <w:rPr>
          <w:rFonts w:hint="eastAsia"/>
        </w:rPr>
        <w:t>分别为不同物体温度，</w:t>
      </w:r>
      <w:r w:rsidRPr="004F51A4">
        <w:rPr>
          <w:rFonts w:hint="eastAsia"/>
        </w:rPr>
        <w:t>℃</w:t>
      </w:r>
      <w:r>
        <w:rPr>
          <w:rFonts w:hint="eastAsia"/>
        </w:rPr>
        <w:t>；</w:t>
      </w:r>
    </w:p>
    <w:p w14:paraId="7291F095" w14:textId="77777777" w:rsidR="007A4181" w:rsidRDefault="007A4181" w:rsidP="007A4181">
      <w:pPr>
        <w:ind w:firstLineChars="200" w:firstLine="420"/>
        <w:textAlignment w:val="baseline"/>
      </w:pPr>
      <w:r>
        <w:rPr>
          <w:rFonts w:hint="eastAsia"/>
        </w:rPr>
        <w:t>本文主要有三方面的工作：</w:t>
      </w:r>
      <w:r>
        <w:rPr>
          <w:rFonts w:hint="eastAsia"/>
        </w:rPr>
        <w:t>1</w:t>
      </w:r>
      <w:r>
        <w:t>.</w:t>
      </w:r>
      <w:r>
        <w:rPr>
          <w:rFonts w:hint="eastAsia"/>
        </w:rPr>
        <w:t>通过</w:t>
      </w:r>
      <w:r w:rsidRPr="00776F25">
        <w:t>Siemens NX</w:t>
      </w:r>
      <w:r>
        <w:rPr>
          <w:rFonts w:hint="eastAsia"/>
        </w:rPr>
        <w:t>软件完成热继电器线圈以及整体结构</w:t>
      </w:r>
      <w:r w:rsidR="0073337F">
        <w:rPr>
          <w:rFonts w:hint="eastAsia"/>
        </w:rPr>
        <w:t>框架</w:t>
      </w:r>
      <w:r>
        <w:rPr>
          <w:rFonts w:hint="eastAsia"/>
        </w:rPr>
        <w:t>的建模，对比</w:t>
      </w:r>
      <w:proofErr w:type="spellStart"/>
      <w:r>
        <w:rPr>
          <w:rFonts w:hint="eastAsia"/>
        </w:rPr>
        <w:t>comsol</w:t>
      </w:r>
      <w:proofErr w:type="spellEnd"/>
      <w:r>
        <w:rPr>
          <w:rFonts w:hint="eastAsia"/>
        </w:rPr>
        <w:t>自带的建模工具，</w:t>
      </w:r>
      <w:r>
        <w:rPr>
          <w:rFonts w:hint="eastAsia"/>
        </w:rPr>
        <w:t>U</w:t>
      </w:r>
      <w:r>
        <w:t>G</w:t>
      </w:r>
      <w:r>
        <w:rPr>
          <w:rFonts w:hint="eastAsia"/>
        </w:rPr>
        <w:t>建模功能要完善一些；</w:t>
      </w:r>
      <w:r>
        <w:rPr>
          <w:rFonts w:hint="eastAsia"/>
        </w:rPr>
        <w:t>2</w:t>
      </w:r>
      <w:r>
        <w:t>.</w:t>
      </w:r>
      <w:r>
        <w:rPr>
          <w:rFonts w:hint="eastAsia"/>
        </w:rPr>
        <w:t>将模型导入</w:t>
      </w:r>
      <w:proofErr w:type="spellStart"/>
      <w:r>
        <w:rPr>
          <w:rFonts w:hint="eastAsia"/>
        </w:rPr>
        <w:t>comsol</w:t>
      </w:r>
      <w:proofErr w:type="spellEnd"/>
      <w:r>
        <w:rPr>
          <w:rFonts w:hint="eastAsia"/>
        </w:rPr>
        <w:t>软件，</w:t>
      </w:r>
      <w:r w:rsidR="0073337F">
        <w:rPr>
          <w:rFonts w:hint="eastAsia"/>
        </w:rPr>
        <w:t>添加相关材料属性、物理场以及边界条件，</w:t>
      </w:r>
      <w:r>
        <w:rPr>
          <w:rFonts w:hint="eastAsia"/>
        </w:rPr>
        <w:t>完成</w:t>
      </w:r>
      <w:r w:rsidR="0073337F">
        <w:rPr>
          <w:rFonts w:hint="eastAsia"/>
        </w:rPr>
        <w:t>热继电器的</w:t>
      </w:r>
      <w:r>
        <w:rPr>
          <w:rFonts w:hint="eastAsia"/>
        </w:rPr>
        <w:t>多物理场仿真；</w:t>
      </w:r>
      <w:r>
        <w:rPr>
          <w:rFonts w:hint="eastAsia"/>
        </w:rPr>
        <w:t>3</w:t>
      </w:r>
      <w:r>
        <w:t>.</w:t>
      </w:r>
      <w:r>
        <w:rPr>
          <w:rFonts w:hint="eastAsia"/>
        </w:rPr>
        <w:t>通过仿真结果与实际数据对比，分析热继电器频繁损坏的原因，并对</w:t>
      </w:r>
      <w:r w:rsidR="0073337F">
        <w:rPr>
          <w:rFonts w:hint="eastAsia"/>
        </w:rPr>
        <w:t>电工</w:t>
      </w:r>
      <w:r>
        <w:rPr>
          <w:rFonts w:hint="eastAsia"/>
        </w:rPr>
        <w:t>实验台热继电器模块</w:t>
      </w:r>
      <w:r w:rsidR="0073337F">
        <w:rPr>
          <w:rFonts w:hint="eastAsia"/>
        </w:rPr>
        <w:t>进行</w:t>
      </w:r>
      <w:r>
        <w:rPr>
          <w:rFonts w:hint="eastAsia"/>
        </w:rPr>
        <w:t>升级改造。</w:t>
      </w:r>
    </w:p>
    <w:p w14:paraId="63C78408" w14:textId="77777777" w:rsidR="007018D0" w:rsidRDefault="0075663A" w:rsidP="007018D0">
      <w:pPr>
        <w:pStyle w:val="a7"/>
        <w:numPr>
          <w:ilvl w:val="0"/>
          <w:numId w:val="1"/>
        </w:numPr>
        <w:spacing w:after="120"/>
        <w:ind w:firstLineChars="0"/>
        <w:textAlignment w:val="baseline"/>
        <w:rPr>
          <w:rFonts w:ascii="黑体" w:eastAsia="黑体" w:hAnsi="黑体" w:cs="Times New Roman"/>
          <w:b/>
          <w:bCs/>
          <w:sz w:val="24"/>
          <w:szCs w:val="20"/>
        </w:rPr>
      </w:pPr>
      <w:r>
        <w:rPr>
          <w:rFonts w:ascii="黑体" w:eastAsia="黑体" w:hAnsi="黑体" w:cs="Times New Roman" w:hint="eastAsia"/>
          <w:b/>
          <w:bCs/>
          <w:sz w:val="24"/>
          <w:szCs w:val="20"/>
        </w:rPr>
        <w:t>热继电器线圈模型建立</w:t>
      </w:r>
    </w:p>
    <w:p w14:paraId="78210324" w14:textId="77777777" w:rsidR="001C4E13" w:rsidRDefault="008C5BEE" w:rsidP="008C5BEE">
      <w:pPr>
        <w:textAlignment w:val="baseline"/>
      </w:pPr>
      <w:r>
        <w:t xml:space="preserve">1.1 </w:t>
      </w:r>
      <w:r w:rsidR="003F544B">
        <w:rPr>
          <w:rFonts w:hint="eastAsia"/>
        </w:rPr>
        <w:t>仿真</w:t>
      </w:r>
      <w:r w:rsidR="001C4E13">
        <w:rPr>
          <w:rFonts w:hint="eastAsia"/>
        </w:rPr>
        <w:t>软件介绍</w:t>
      </w:r>
    </w:p>
    <w:p w14:paraId="25826CEC" w14:textId="77777777" w:rsidR="008C5BEE" w:rsidRPr="00E206D3" w:rsidRDefault="00E206D3" w:rsidP="00E206D3">
      <w:pPr>
        <w:ind w:firstLineChars="200" w:firstLine="420"/>
        <w:textAlignment w:val="baseline"/>
      </w:pPr>
      <w:r>
        <w:rPr>
          <w:rFonts w:hint="eastAsia"/>
        </w:rPr>
        <w:t>本文采用</w:t>
      </w:r>
      <w:r>
        <w:t xml:space="preserve"> COMSOL Multiphysics(</w:t>
      </w:r>
      <w:r>
        <w:rPr>
          <w:rFonts w:hint="eastAsia"/>
        </w:rPr>
        <w:t>以下简称</w:t>
      </w:r>
      <w:r>
        <w:t xml:space="preserve"> COMSOL)</w:t>
      </w:r>
      <w:r>
        <w:rPr>
          <w:rFonts w:hint="eastAsia"/>
        </w:rPr>
        <w:t>仿真分析软件作为仿真工具</w:t>
      </w:r>
      <w:r w:rsidR="00E11E99">
        <w:rPr>
          <w:kern w:val="0"/>
          <w:vertAlign w:val="superscript"/>
        </w:rPr>
        <w:t>[7]</w:t>
      </w:r>
      <w:r>
        <w:rPr>
          <w:rFonts w:hint="eastAsia"/>
        </w:rPr>
        <w:t>。该软件原理基础是有限元法，即将实际的单物理场或多物理场求解问题转化为偏微分方程或偏微分方程组的求解问题</w:t>
      </w:r>
      <w:r w:rsidR="00E11E99">
        <w:rPr>
          <w:kern w:val="0"/>
          <w:vertAlign w:val="superscript"/>
        </w:rPr>
        <w:t>[8]</w:t>
      </w:r>
      <w:r>
        <w:rPr>
          <w:rFonts w:hint="eastAsia"/>
        </w:rPr>
        <w:t>。因此只要有各个场的控制方程，根据耦合变量一般都能实现耦合，因此</w:t>
      </w:r>
      <w:r>
        <w:t xml:space="preserve"> COMSOL </w:t>
      </w:r>
      <w:r>
        <w:rPr>
          <w:rFonts w:hint="eastAsia"/>
        </w:rPr>
        <w:t>在多物理场耦合仿真时十分方便，已被广泛应用于声学、化学反应、多孔介质、量子力学、射频、半导体、结构力学等各个领域</w:t>
      </w:r>
      <w:r w:rsidR="00E11E99">
        <w:rPr>
          <w:kern w:val="0"/>
          <w:vertAlign w:val="superscript"/>
        </w:rPr>
        <w:t>[9]</w:t>
      </w:r>
      <w:r>
        <w:rPr>
          <w:rFonts w:hint="eastAsia"/>
        </w:rPr>
        <w:t>。</w:t>
      </w:r>
      <w:r w:rsidRPr="00E206D3">
        <w:t>与同样是基于有限元的</w:t>
      </w:r>
      <w:r w:rsidRPr="00E206D3">
        <w:t>Ansys</w:t>
      </w:r>
      <w:r w:rsidRPr="00E206D3">
        <w:t>软件相比，</w:t>
      </w:r>
      <w:r w:rsidRPr="00E206D3">
        <w:t xml:space="preserve">COMSOL Multiphysics </w:t>
      </w:r>
      <w:r w:rsidRPr="00E206D3">
        <w:t>可以很方便地选择或自定义不同的偏微分方程，因此在多物理场耦合方面</w:t>
      </w:r>
      <w:r w:rsidRPr="00E206D3">
        <w:t>更具优势</w:t>
      </w:r>
      <w:r w:rsidR="00856F72">
        <w:rPr>
          <w:rFonts w:hint="eastAsia"/>
        </w:rPr>
        <w:t>，</w:t>
      </w:r>
      <w:r>
        <w:rPr>
          <w:rFonts w:hint="eastAsia"/>
        </w:rPr>
        <w:t>本文也采用该软件进行</w:t>
      </w:r>
      <w:r w:rsidR="00856F72">
        <w:rPr>
          <w:rFonts w:hint="eastAsia"/>
        </w:rPr>
        <w:t>电流、磁场以及热</w:t>
      </w:r>
      <w:r>
        <w:rPr>
          <w:rFonts w:hint="eastAsia"/>
        </w:rPr>
        <w:t>三场耦合仿真。</w:t>
      </w:r>
    </w:p>
    <w:p w14:paraId="1799627E" w14:textId="77777777" w:rsidR="00964B81" w:rsidRDefault="001C4E13" w:rsidP="00964B81">
      <w:pPr>
        <w:textAlignment w:val="baseline"/>
      </w:pPr>
      <w:r>
        <w:t>1</w:t>
      </w:r>
      <w:r w:rsidRPr="004349CB">
        <w:rPr>
          <w:rFonts w:hint="eastAsia"/>
        </w:rPr>
        <w:t>.</w:t>
      </w:r>
      <w:r>
        <w:t xml:space="preserve">2 </w:t>
      </w:r>
      <w:r w:rsidR="00074A5C">
        <w:rPr>
          <w:rFonts w:hint="eastAsia"/>
        </w:rPr>
        <w:t>建立</w:t>
      </w:r>
      <w:r>
        <w:rPr>
          <w:rFonts w:hint="eastAsia"/>
        </w:rPr>
        <w:t>热继电器</w:t>
      </w:r>
      <w:r w:rsidR="00074A5C">
        <w:rPr>
          <w:rFonts w:hint="eastAsia"/>
        </w:rPr>
        <w:t>U</w:t>
      </w:r>
      <w:r w:rsidR="00074A5C">
        <w:t>G</w:t>
      </w:r>
      <w:r>
        <w:rPr>
          <w:rFonts w:hint="eastAsia"/>
        </w:rPr>
        <w:t>模型</w:t>
      </w:r>
    </w:p>
    <w:p w14:paraId="72643D8F" w14:textId="77777777" w:rsidR="00D93DF9" w:rsidRDefault="00964B81" w:rsidP="00D93DF9">
      <w:pPr>
        <w:ind w:firstLineChars="200" w:firstLine="420"/>
        <w:textAlignment w:val="baseline"/>
      </w:pPr>
      <w:r w:rsidRPr="00964B81">
        <w:t>UG</w:t>
      </w:r>
      <w:r w:rsidRPr="00964B81">
        <w:t>（</w:t>
      </w:r>
      <w:r w:rsidRPr="00964B81">
        <w:t>Unigraphics NX</w:t>
      </w:r>
      <w:r w:rsidRPr="00964B81">
        <w:t>）是</w:t>
      </w:r>
      <w:r w:rsidRPr="00964B81">
        <w:t>Siemens PLM Software</w:t>
      </w:r>
      <w:r w:rsidRPr="00964B81">
        <w:t>公司出品的一个产品工程解决方案，它为用户的</w:t>
      </w:r>
      <w:r w:rsidR="006F18CB">
        <w:fldChar w:fldCharType="begin"/>
      </w:r>
      <w:r w:rsidR="006F18CB">
        <w:instrText>HYPERLINK "https://baike.baidu.com/item/%E4%BA%A7%E5%93%81%E8%AE%BE%E8%AE%A1/9533063" \t "_blank"</w:instrText>
      </w:r>
      <w:r w:rsidR="006F18CB">
        <w:fldChar w:fldCharType="separate"/>
      </w:r>
      <w:r w:rsidRPr="00964B81">
        <w:t>产品设计</w:t>
      </w:r>
      <w:r w:rsidR="006F18CB">
        <w:fldChar w:fldCharType="end"/>
      </w:r>
      <w:r w:rsidRPr="00964B81">
        <w:t>及加工过程提供了数字化造型和验证手段</w:t>
      </w:r>
      <w:r>
        <w:rPr>
          <w:rFonts w:hint="eastAsia"/>
        </w:rPr>
        <w:t>，</w:t>
      </w:r>
      <w:r w:rsidRPr="00964B81">
        <w:t>是一个交互式</w:t>
      </w:r>
      <w:hyperlink r:id="rId7" w:tgtFrame="_blank" w:history="1">
        <w:r w:rsidRPr="00964B81">
          <w:t>CAD</w:t>
        </w:r>
      </w:hyperlink>
      <w:r w:rsidRPr="00964B81">
        <w:t>/CAM(</w:t>
      </w:r>
      <w:hyperlink r:id="rId8" w:tgtFrame="_blank" w:history="1">
        <w:r w:rsidRPr="00964B81">
          <w:t>计算机辅助设计</w:t>
        </w:r>
      </w:hyperlink>
      <w:r w:rsidRPr="00964B81">
        <w:t>与</w:t>
      </w:r>
      <w:bookmarkStart w:id="7" w:name="OLE_LINK4"/>
      <w:r w:rsidRPr="00964B81">
        <w:t>计</w:t>
      </w:r>
      <w:bookmarkStart w:id="8" w:name="OLE_LINK11"/>
      <w:r w:rsidRPr="00964B81">
        <w:t>算机辅助制造</w:t>
      </w:r>
      <w:r w:rsidRPr="00964B81">
        <w:t>)</w:t>
      </w:r>
      <w:r w:rsidRPr="00964B81">
        <w:t>系统，</w:t>
      </w:r>
      <w:bookmarkEnd w:id="7"/>
      <w:r w:rsidRPr="00964B81">
        <w:t>功能强大，可以轻松实现各种复杂实体及造型的建构</w:t>
      </w:r>
      <w:r w:rsidR="00E11E99">
        <w:rPr>
          <w:kern w:val="0"/>
          <w:vertAlign w:val="superscript"/>
        </w:rPr>
        <w:t>[10-11]</w:t>
      </w:r>
      <w:r w:rsidRPr="00964B81">
        <w:t>。</w:t>
      </w:r>
      <w:r w:rsidR="00DE12BA">
        <w:rPr>
          <w:rFonts w:hint="eastAsia"/>
        </w:rPr>
        <w:t xml:space="preserve"> </w:t>
      </w:r>
      <w:r>
        <w:rPr>
          <w:rFonts w:hint="eastAsia"/>
        </w:rPr>
        <w:t>本文主要采用这款软件对实验</w:t>
      </w:r>
      <w:bookmarkEnd w:id="8"/>
      <w:r>
        <w:rPr>
          <w:rFonts w:hint="eastAsia"/>
        </w:rPr>
        <w:t>室用到的</w:t>
      </w:r>
      <w:r w:rsidR="00DE12BA">
        <w:rPr>
          <w:rFonts w:hint="eastAsia"/>
        </w:rPr>
        <w:t>型号为</w:t>
      </w:r>
      <w:r w:rsidR="00E73FED">
        <w:rPr>
          <w:rFonts w:hint="eastAsia"/>
        </w:rPr>
        <w:t>J</w:t>
      </w:r>
      <w:r w:rsidR="00E73FED">
        <w:t>R36</w:t>
      </w:r>
      <w:r w:rsidR="00E73FED">
        <w:rPr>
          <w:rFonts w:hint="eastAsia"/>
        </w:rPr>
        <w:t>-</w:t>
      </w:r>
      <w:r w:rsidR="00E73FED">
        <w:t>20</w:t>
      </w:r>
      <w:r w:rsidR="00DE12BA">
        <w:rPr>
          <w:rFonts w:hint="eastAsia"/>
        </w:rPr>
        <w:t>的热继电器进行建模。模型主要包括弹簧片、线圈</w:t>
      </w:r>
      <w:r w:rsidR="00D93DF9">
        <w:rPr>
          <w:rFonts w:hint="eastAsia"/>
        </w:rPr>
        <w:t>、铁芯、衔铁、底座</w:t>
      </w:r>
      <w:bookmarkStart w:id="9" w:name="OLE_LINK3"/>
      <w:r w:rsidR="00D93DF9">
        <w:rPr>
          <w:rFonts w:hint="eastAsia"/>
        </w:rPr>
        <w:t>以及外壳等</w:t>
      </w:r>
      <w:bookmarkEnd w:id="9"/>
      <w:r w:rsidR="00101851">
        <w:rPr>
          <w:rFonts w:hint="eastAsia"/>
        </w:rPr>
        <w:t>部件</w:t>
      </w:r>
      <w:r w:rsidR="00D93DF9">
        <w:rPr>
          <w:rFonts w:hint="eastAsia"/>
        </w:rPr>
        <w:t>，具体模型如图</w:t>
      </w:r>
      <w:r w:rsidR="00D93DF9">
        <w:rPr>
          <w:rFonts w:hint="eastAsia"/>
        </w:rPr>
        <w:t>1</w:t>
      </w:r>
      <w:r w:rsidR="00D93DF9">
        <w:rPr>
          <w:rFonts w:hint="eastAsia"/>
        </w:rPr>
        <w:t>所示。</w:t>
      </w:r>
      <w:r w:rsidR="003C1B3E">
        <w:rPr>
          <w:rFonts w:hint="eastAsia"/>
        </w:rPr>
        <w:t>建模的难点就在于方形</w:t>
      </w:r>
      <w:r w:rsidR="00BF1526">
        <w:rPr>
          <w:rFonts w:hint="eastAsia"/>
        </w:rPr>
        <w:t>线圈</w:t>
      </w:r>
      <w:r w:rsidR="003C1B3E">
        <w:rPr>
          <w:rFonts w:hint="eastAsia"/>
        </w:rPr>
        <w:t>的建立</w:t>
      </w:r>
      <w:r w:rsidR="00BF1526">
        <w:rPr>
          <w:rFonts w:hint="eastAsia"/>
        </w:rPr>
        <w:t>，</w:t>
      </w:r>
      <w:r w:rsidR="003C1B3E">
        <w:rPr>
          <w:rFonts w:hint="eastAsia"/>
        </w:rPr>
        <w:t>本文是通过螺旋线依次</w:t>
      </w:r>
      <w:r w:rsidR="00B64EA5">
        <w:rPr>
          <w:rFonts w:hint="eastAsia"/>
        </w:rPr>
        <w:t>经过投影和</w:t>
      </w:r>
      <w:r w:rsidR="006349CC">
        <w:rPr>
          <w:rFonts w:hint="eastAsia"/>
        </w:rPr>
        <w:t>绕轴线</w:t>
      </w:r>
      <w:r w:rsidR="00570F58">
        <w:rPr>
          <w:rFonts w:hint="eastAsia"/>
        </w:rPr>
        <w:t>扫掠</w:t>
      </w:r>
      <w:r w:rsidR="00D428B6">
        <w:rPr>
          <w:rFonts w:hint="eastAsia"/>
        </w:rPr>
        <w:t>两个步骤</w:t>
      </w:r>
      <w:r w:rsidR="00B64EA5">
        <w:rPr>
          <w:rFonts w:hint="eastAsia"/>
        </w:rPr>
        <w:t>完成线圈</w:t>
      </w:r>
      <w:r w:rsidR="006349CC">
        <w:rPr>
          <w:rFonts w:hint="eastAsia"/>
        </w:rPr>
        <w:t>的</w:t>
      </w:r>
      <w:r w:rsidR="00B64EA5">
        <w:rPr>
          <w:rFonts w:hint="eastAsia"/>
        </w:rPr>
        <w:t>建模</w:t>
      </w:r>
      <w:r w:rsidR="00075AFF">
        <w:rPr>
          <w:rFonts w:hint="eastAsia"/>
        </w:rPr>
        <w:t>，其他模块采用基准平面、拉伸、钻孔、阵列以及装配等常规操作即可完成</w:t>
      </w:r>
      <w:r w:rsidR="00B64EA5">
        <w:rPr>
          <w:rFonts w:hint="eastAsia"/>
        </w:rPr>
        <w:t>。</w:t>
      </w:r>
    </w:p>
    <w:p w14:paraId="0A9A8339" w14:textId="77777777" w:rsidR="001C4E13" w:rsidRDefault="00440BB2" w:rsidP="00F52001">
      <w:pPr>
        <w:textAlignment w:val="baseline"/>
      </w:pPr>
      <w:r>
        <w:rPr>
          <w:noProof/>
        </w:rPr>
        <w:drawing>
          <wp:inline distT="0" distB="0" distL="0" distR="0" wp14:anchorId="1A36B9F0" wp14:editId="4087F9E3">
            <wp:extent cx="2276475" cy="19907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无标题.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76475" cy="1990725"/>
                    </a:xfrm>
                    <a:prstGeom prst="rect">
                      <a:avLst/>
                    </a:prstGeom>
                  </pic:spPr>
                </pic:pic>
              </a:graphicData>
            </a:graphic>
          </wp:inline>
        </w:drawing>
      </w:r>
    </w:p>
    <w:p w14:paraId="64A8E750" w14:textId="77777777" w:rsidR="00EE39C7" w:rsidRPr="00FD0C7A" w:rsidRDefault="00EE39C7" w:rsidP="00BF1526">
      <w:pPr>
        <w:ind w:firstLineChars="200" w:firstLine="360"/>
        <w:jc w:val="center"/>
        <w:textAlignment w:val="baseline"/>
        <w:rPr>
          <w:sz w:val="18"/>
          <w:szCs w:val="18"/>
        </w:rPr>
      </w:pPr>
      <w:bookmarkStart w:id="10" w:name="_Hlk67422127"/>
      <w:r w:rsidRPr="00FD0C7A">
        <w:rPr>
          <w:rFonts w:hint="eastAsia"/>
          <w:sz w:val="18"/>
          <w:szCs w:val="18"/>
        </w:rPr>
        <w:t>图</w:t>
      </w:r>
      <w:r w:rsidRPr="00FD0C7A">
        <w:rPr>
          <w:rFonts w:hint="eastAsia"/>
          <w:sz w:val="18"/>
          <w:szCs w:val="18"/>
        </w:rPr>
        <w:t>1</w:t>
      </w:r>
      <w:r w:rsidRPr="00FD0C7A">
        <w:rPr>
          <w:sz w:val="18"/>
          <w:szCs w:val="18"/>
        </w:rPr>
        <w:t xml:space="preserve"> </w:t>
      </w:r>
      <w:r w:rsidRPr="00FD0C7A">
        <w:rPr>
          <w:rFonts w:hint="eastAsia"/>
          <w:sz w:val="18"/>
          <w:szCs w:val="18"/>
        </w:rPr>
        <w:t>热继电器</w:t>
      </w:r>
      <w:r w:rsidR="0089214D">
        <w:rPr>
          <w:rFonts w:hint="eastAsia"/>
          <w:sz w:val="18"/>
          <w:szCs w:val="18"/>
        </w:rPr>
        <w:t>U</w:t>
      </w:r>
      <w:r w:rsidR="0089214D">
        <w:rPr>
          <w:sz w:val="18"/>
          <w:szCs w:val="18"/>
        </w:rPr>
        <w:t>G</w:t>
      </w:r>
      <w:r w:rsidRPr="00FD0C7A">
        <w:rPr>
          <w:rFonts w:hint="eastAsia"/>
          <w:sz w:val="18"/>
          <w:szCs w:val="18"/>
        </w:rPr>
        <w:t>模型</w:t>
      </w:r>
    </w:p>
    <w:bookmarkEnd w:id="10"/>
    <w:p w14:paraId="3EBEDE73" w14:textId="77777777" w:rsidR="007018D0" w:rsidRDefault="001C4E13" w:rsidP="007018D0">
      <w:pPr>
        <w:pStyle w:val="a7"/>
        <w:numPr>
          <w:ilvl w:val="0"/>
          <w:numId w:val="1"/>
        </w:numPr>
        <w:spacing w:after="120"/>
        <w:ind w:firstLineChars="0"/>
        <w:textAlignment w:val="baseline"/>
        <w:rPr>
          <w:rFonts w:ascii="黑体" w:eastAsia="黑体" w:hAnsi="黑体" w:cs="Times New Roman"/>
          <w:b/>
          <w:bCs/>
          <w:sz w:val="24"/>
          <w:szCs w:val="20"/>
        </w:rPr>
      </w:pPr>
      <w:r>
        <w:rPr>
          <w:rFonts w:ascii="黑体" w:eastAsia="黑体" w:hAnsi="黑体" w:cs="Times New Roman" w:hint="eastAsia"/>
          <w:b/>
          <w:bCs/>
          <w:sz w:val="24"/>
          <w:szCs w:val="20"/>
        </w:rPr>
        <w:t>实验台</w:t>
      </w:r>
      <w:bookmarkStart w:id="11" w:name="OLE_LINK7"/>
      <w:bookmarkStart w:id="12" w:name="OLE_LINK8"/>
      <w:r>
        <w:rPr>
          <w:rFonts w:ascii="黑体" w:eastAsia="黑体" w:hAnsi="黑体" w:cs="Times New Roman" w:hint="eastAsia"/>
          <w:b/>
          <w:bCs/>
          <w:sz w:val="24"/>
          <w:szCs w:val="20"/>
        </w:rPr>
        <w:t>热继电器现</w:t>
      </w:r>
      <w:bookmarkEnd w:id="11"/>
      <w:bookmarkEnd w:id="12"/>
      <w:r>
        <w:rPr>
          <w:rFonts w:ascii="黑体" w:eastAsia="黑体" w:hAnsi="黑体" w:cs="Times New Roman" w:hint="eastAsia"/>
          <w:b/>
          <w:bCs/>
          <w:sz w:val="24"/>
          <w:szCs w:val="20"/>
        </w:rPr>
        <w:t>状统计</w:t>
      </w:r>
    </w:p>
    <w:p w14:paraId="3B68BB51" w14:textId="77777777" w:rsidR="00BB7021" w:rsidRPr="005D0C04" w:rsidRDefault="00C15C12" w:rsidP="005D0C04">
      <w:pPr>
        <w:ind w:firstLineChars="200" w:firstLine="420"/>
        <w:textAlignment w:val="baseline"/>
        <w:rPr>
          <w:sz w:val="18"/>
          <w:szCs w:val="18"/>
        </w:rPr>
      </w:pPr>
      <w:r>
        <w:rPr>
          <w:rFonts w:hint="eastAsia"/>
        </w:rPr>
        <w:t>电工电子学实验、电</w:t>
      </w:r>
      <w:bookmarkStart w:id="13" w:name="OLE_LINK10"/>
      <w:r>
        <w:rPr>
          <w:rFonts w:hint="eastAsia"/>
        </w:rPr>
        <w:t>工技术实验、电路实验以及电工测量实验</w:t>
      </w:r>
      <w:r w:rsidR="007C201B">
        <w:rPr>
          <w:rFonts w:hint="eastAsia"/>
        </w:rPr>
        <w:t>的交流实验部分</w:t>
      </w:r>
      <w:r>
        <w:rPr>
          <w:rFonts w:hint="eastAsia"/>
        </w:rPr>
        <w:t>都要在电工实验室进行，并且都需要用到热继电器，热继电器</w:t>
      </w:r>
      <w:bookmarkEnd w:id="13"/>
      <w:r>
        <w:rPr>
          <w:rFonts w:hint="eastAsia"/>
        </w:rPr>
        <w:t>是电工实验必不可少的保护器件。但继电器在</w:t>
      </w:r>
      <w:r w:rsidR="007C201B">
        <w:rPr>
          <w:rFonts w:hint="eastAsia"/>
        </w:rPr>
        <w:t>持续电流模式下长时间</w:t>
      </w:r>
      <w:r>
        <w:rPr>
          <w:rFonts w:hint="eastAsia"/>
        </w:rPr>
        <w:t>运行过程中，由于</w:t>
      </w:r>
      <w:r w:rsidR="007C201B">
        <w:rPr>
          <w:rFonts w:hint="eastAsia"/>
        </w:rPr>
        <w:t>老化</w:t>
      </w:r>
      <w:r>
        <w:rPr>
          <w:rFonts w:hint="eastAsia"/>
        </w:rPr>
        <w:t>、线圈过热或者误操作等原因，导致实验室热继电器频繁损坏。实验室热继电器</w:t>
      </w:r>
      <w:r w:rsidR="008B3E30">
        <w:rPr>
          <w:rFonts w:hint="eastAsia"/>
        </w:rPr>
        <w:t>主要有两种型号</w:t>
      </w:r>
      <w:r w:rsidR="008B3E30" w:rsidRPr="008B3E30">
        <w:rPr>
          <w:rFonts w:hint="eastAsia"/>
        </w:rPr>
        <w:t>J</w:t>
      </w:r>
      <w:r w:rsidR="008B3E30" w:rsidRPr="008B3E30">
        <w:t>R36-20/</w:t>
      </w:r>
      <w:r w:rsidR="008B3E30" w:rsidRPr="008B3E30">
        <w:rPr>
          <w:rFonts w:hint="eastAsia"/>
        </w:rPr>
        <w:t>J</w:t>
      </w:r>
      <w:r w:rsidR="008B3E30" w:rsidRPr="008B3E30">
        <w:t>R16-20</w:t>
      </w:r>
      <w:r w:rsidR="008B3E30">
        <w:rPr>
          <w:rFonts w:hint="eastAsia"/>
        </w:rPr>
        <w:t>，每年主要用在电工、电路、电工电子以及电测等实验中，</w:t>
      </w:r>
      <w:r w:rsidR="00694844">
        <w:rPr>
          <w:rFonts w:hint="eastAsia"/>
        </w:rPr>
        <w:t>2</w:t>
      </w:r>
      <w:r w:rsidR="00694844">
        <w:t>020</w:t>
      </w:r>
      <w:r w:rsidR="008B3E30">
        <w:rPr>
          <w:rFonts w:hint="eastAsia"/>
        </w:rPr>
        <w:t>年有</w:t>
      </w:r>
      <w:r w:rsidR="003714B0">
        <w:t>49052</w:t>
      </w:r>
      <w:r w:rsidR="003714B0">
        <w:rPr>
          <w:rFonts w:hint="eastAsia"/>
        </w:rPr>
        <w:t>人学时，</w:t>
      </w:r>
      <w:r w:rsidR="003D0BD8">
        <w:rPr>
          <w:rFonts w:hint="eastAsia"/>
        </w:rPr>
        <w:t>实验室的仪器基本都是</w:t>
      </w:r>
      <w:bookmarkStart w:id="14" w:name="OLE_LINK19"/>
      <w:r w:rsidR="003D0BD8">
        <w:rPr>
          <w:rFonts w:hint="eastAsia"/>
        </w:rPr>
        <w:t>满负荷运转</w:t>
      </w:r>
      <w:r w:rsidR="007C201B">
        <w:rPr>
          <w:rFonts w:hint="eastAsia"/>
        </w:rPr>
        <w:t>，</w:t>
      </w:r>
      <w:r w:rsidR="008B3E30">
        <w:rPr>
          <w:rFonts w:hint="eastAsia"/>
        </w:rPr>
        <w:t>每年都有较多热继电器损坏</w:t>
      </w:r>
      <w:r w:rsidR="007C201B">
        <w:rPr>
          <w:rFonts w:hint="eastAsia"/>
        </w:rPr>
        <w:t>。</w:t>
      </w:r>
      <w:r w:rsidR="00526F77">
        <w:rPr>
          <w:rFonts w:hint="eastAsia"/>
        </w:rPr>
        <w:t>实验期间更换损坏器件花费了大量时间，也影响</w:t>
      </w:r>
      <w:r w:rsidR="00526F77">
        <w:rPr>
          <w:rFonts w:hint="eastAsia"/>
        </w:rPr>
        <w:lastRenderedPageBreak/>
        <w:t>了学生的实验进度</w:t>
      </w:r>
      <w:r w:rsidR="007C201B">
        <w:rPr>
          <w:rFonts w:hint="eastAsia"/>
        </w:rPr>
        <w:t>，</w:t>
      </w:r>
      <w:r w:rsidR="003D0BD8">
        <w:rPr>
          <w:rFonts w:hint="eastAsia"/>
        </w:rPr>
        <w:t>近些年</w:t>
      </w:r>
      <w:r w:rsidR="007C201B">
        <w:rPr>
          <w:rFonts w:hint="eastAsia"/>
        </w:rPr>
        <w:t>实验室</w:t>
      </w:r>
      <w:r w:rsidR="003D0BD8">
        <w:rPr>
          <w:rFonts w:hint="eastAsia"/>
        </w:rPr>
        <w:t>热继电器</w:t>
      </w:r>
      <w:r w:rsidR="00667CFA">
        <w:rPr>
          <w:rFonts w:hint="eastAsia"/>
        </w:rPr>
        <w:t>平均</w:t>
      </w:r>
      <w:r>
        <w:rPr>
          <w:rFonts w:hint="eastAsia"/>
        </w:rPr>
        <w:t>损坏情况统计如表</w:t>
      </w:r>
      <w:r>
        <w:rPr>
          <w:rFonts w:hint="eastAsia"/>
        </w:rPr>
        <w:t>1</w:t>
      </w:r>
      <w:r w:rsidR="003D0BD8">
        <w:rPr>
          <w:rFonts w:hint="eastAsia"/>
        </w:rPr>
        <w:t>所示</w:t>
      </w:r>
      <w:r w:rsidR="00A76CF3">
        <w:rPr>
          <w:rFonts w:hint="eastAsia"/>
        </w:rPr>
        <w:t>，绝大部分继电器损坏的部分都是发热元件，也就是发热丝烧断，</w:t>
      </w:r>
      <w:r w:rsidR="005E4E6B">
        <w:rPr>
          <w:rFonts w:hint="eastAsia"/>
        </w:rPr>
        <w:t>部分</w:t>
      </w:r>
      <w:r w:rsidR="005E4E6B" w:rsidRPr="005E4E6B">
        <w:t>线圈虽然没有烧坏</w:t>
      </w:r>
      <w:r w:rsidR="005E4E6B">
        <w:rPr>
          <w:rFonts w:hint="eastAsia"/>
        </w:rPr>
        <w:t>但也</w:t>
      </w:r>
      <w:r w:rsidR="00667CFA">
        <w:rPr>
          <w:rFonts w:hint="eastAsia"/>
        </w:rPr>
        <w:t>因严重老化</w:t>
      </w:r>
      <w:r w:rsidR="005E4E6B">
        <w:rPr>
          <w:rFonts w:hint="eastAsia"/>
        </w:rPr>
        <w:t>变成焦黄色的了，</w:t>
      </w:r>
      <w:r w:rsidR="00A76CF3">
        <w:rPr>
          <w:rFonts w:hint="eastAsia"/>
        </w:rPr>
        <w:t>如图</w:t>
      </w:r>
      <w:r w:rsidR="00A76CF3">
        <w:rPr>
          <w:rFonts w:hint="eastAsia"/>
        </w:rPr>
        <w:t>2</w:t>
      </w:r>
      <w:r w:rsidR="00A76CF3">
        <w:rPr>
          <w:rFonts w:hint="eastAsia"/>
        </w:rPr>
        <w:t>所示。</w:t>
      </w:r>
    </w:p>
    <w:p w14:paraId="3BE6EE97" w14:textId="77777777" w:rsidR="00BB7021" w:rsidRPr="007D6C53" w:rsidRDefault="007D6C53" w:rsidP="007D6C53">
      <w:pPr>
        <w:jc w:val="center"/>
        <w:textAlignment w:val="baseline"/>
        <w:rPr>
          <w:rFonts w:ascii="黑体" w:eastAsia="黑体" w:hAnsi="黑体" w:cs="Times New Roman"/>
          <w:b/>
          <w:bCs/>
          <w:kern w:val="0"/>
          <w:sz w:val="18"/>
          <w:szCs w:val="18"/>
        </w:rPr>
      </w:pPr>
      <w:r w:rsidRPr="007D6C53">
        <w:rPr>
          <w:rFonts w:ascii="黑体" w:eastAsia="黑体" w:hAnsi="黑体" w:cs="Times New Roman" w:hint="eastAsia"/>
          <w:b/>
          <w:bCs/>
          <w:kern w:val="0"/>
          <w:sz w:val="18"/>
          <w:szCs w:val="18"/>
        </w:rPr>
        <w:t>表1</w:t>
      </w:r>
      <w:r w:rsidRPr="007D6C53">
        <w:rPr>
          <w:rFonts w:ascii="黑体" w:eastAsia="黑体" w:hAnsi="黑体" w:cs="Times New Roman"/>
          <w:b/>
          <w:bCs/>
          <w:kern w:val="0"/>
          <w:sz w:val="18"/>
          <w:szCs w:val="18"/>
        </w:rPr>
        <w:t xml:space="preserve"> </w:t>
      </w:r>
      <w:r w:rsidRPr="007D6C53">
        <w:rPr>
          <w:rFonts w:ascii="黑体" w:eastAsia="黑体" w:hAnsi="黑体" w:cs="Times New Roman" w:hint="eastAsia"/>
          <w:b/>
          <w:bCs/>
          <w:kern w:val="0"/>
          <w:sz w:val="18"/>
          <w:szCs w:val="18"/>
        </w:rPr>
        <w:t>热继电器</w:t>
      </w:r>
      <w:r w:rsidR="00667CFA">
        <w:rPr>
          <w:rFonts w:ascii="黑体" w:eastAsia="黑体" w:hAnsi="黑体" w:cs="Times New Roman" w:hint="eastAsia"/>
          <w:b/>
          <w:bCs/>
          <w:kern w:val="0"/>
          <w:sz w:val="18"/>
          <w:szCs w:val="18"/>
        </w:rPr>
        <w:t>平均年</w:t>
      </w:r>
      <w:r w:rsidR="007C201B">
        <w:rPr>
          <w:rFonts w:ascii="黑体" w:eastAsia="黑体" w:hAnsi="黑体" w:cs="Times New Roman" w:hint="eastAsia"/>
          <w:b/>
          <w:bCs/>
          <w:kern w:val="0"/>
          <w:sz w:val="18"/>
          <w:szCs w:val="18"/>
        </w:rPr>
        <w:t>损坏</w:t>
      </w:r>
      <w:r w:rsidRPr="007D6C53">
        <w:rPr>
          <w:rFonts w:ascii="黑体" w:eastAsia="黑体" w:hAnsi="黑体" w:cs="Times New Roman" w:hint="eastAsia"/>
          <w:b/>
          <w:bCs/>
          <w:kern w:val="0"/>
          <w:sz w:val="18"/>
          <w:szCs w:val="18"/>
        </w:rPr>
        <w:t>情况统计</w:t>
      </w:r>
    </w:p>
    <w:tbl>
      <w:tblPr>
        <w:tblStyle w:val="ac"/>
        <w:tblW w:w="0" w:type="auto"/>
        <w:jc w:val="center"/>
        <w:tblBorders>
          <w:top w:val="single" w:sz="12" w:space="0" w:color="000000" w:themeColor="text1"/>
          <w:left w:val="none" w:sz="0" w:space="0" w:color="auto"/>
          <w:bottom w:val="single" w:sz="12" w:space="0" w:color="000000" w:themeColor="text1"/>
          <w:right w:val="none" w:sz="0" w:space="0" w:color="auto"/>
          <w:insideH w:val="single" w:sz="12" w:space="0" w:color="000000" w:themeColor="text1"/>
          <w:insideV w:val="none" w:sz="0" w:space="0" w:color="auto"/>
        </w:tblBorders>
        <w:tblLayout w:type="fixed"/>
        <w:tblLook w:val="04A0" w:firstRow="1" w:lastRow="0" w:firstColumn="1" w:lastColumn="0" w:noHBand="0" w:noVBand="1"/>
      </w:tblPr>
      <w:tblGrid>
        <w:gridCol w:w="596"/>
        <w:gridCol w:w="426"/>
        <w:gridCol w:w="993"/>
        <w:gridCol w:w="708"/>
        <w:gridCol w:w="709"/>
      </w:tblGrid>
      <w:tr w:rsidR="00DD0BBF" w14:paraId="23B07B9A" w14:textId="77777777" w:rsidTr="00DD0BBF">
        <w:trPr>
          <w:jc w:val="center"/>
        </w:trPr>
        <w:tc>
          <w:tcPr>
            <w:tcW w:w="596" w:type="dxa"/>
          </w:tcPr>
          <w:p w14:paraId="255BDA5E" w14:textId="77777777" w:rsidR="00DD0BBF" w:rsidRDefault="00DD0BBF" w:rsidP="00C15C12">
            <w:pPr>
              <w:textAlignment w:val="baseline"/>
              <w:rPr>
                <w:rFonts w:ascii="黑体" w:eastAsia="黑体" w:hAnsi="黑体" w:cs="Times New Roman"/>
                <w:b/>
                <w:bCs/>
                <w:sz w:val="18"/>
                <w:szCs w:val="18"/>
              </w:rPr>
            </w:pPr>
            <w:bookmarkStart w:id="15" w:name="_Hlk67410641"/>
            <w:r w:rsidRPr="00BE4CFD">
              <w:rPr>
                <w:rFonts w:ascii="黑体" w:eastAsia="黑体" w:hAnsi="黑体" w:cs="Times New Roman" w:hint="eastAsia"/>
                <w:b/>
                <w:bCs/>
                <w:sz w:val="18"/>
                <w:szCs w:val="18"/>
              </w:rPr>
              <w:t>继电器</w:t>
            </w:r>
          </w:p>
          <w:p w14:paraId="4FD514E0" w14:textId="77777777" w:rsidR="00DD0BBF" w:rsidRPr="00BE4CFD" w:rsidRDefault="00DD0BBF" w:rsidP="00C15C12">
            <w:pPr>
              <w:textAlignment w:val="baseline"/>
              <w:rPr>
                <w:rFonts w:ascii="黑体" w:eastAsia="黑体" w:hAnsi="黑体" w:cs="Times New Roman"/>
                <w:b/>
                <w:bCs/>
                <w:sz w:val="18"/>
                <w:szCs w:val="18"/>
              </w:rPr>
            </w:pPr>
            <w:r w:rsidRPr="00BE4CFD">
              <w:rPr>
                <w:rFonts w:ascii="黑体" w:eastAsia="黑体" w:hAnsi="黑体" w:cs="Times New Roman" w:hint="eastAsia"/>
                <w:b/>
                <w:bCs/>
                <w:sz w:val="18"/>
                <w:szCs w:val="18"/>
              </w:rPr>
              <w:t>型号</w:t>
            </w:r>
          </w:p>
        </w:tc>
        <w:tc>
          <w:tcPr>
            <w:tcW w:w="426" w:type="dxa"/>
          </w:tcPr>
          <w:p w14:paraId="3C8EAF37" w14:textId="77777777" w:rsidR="00DD0BBF" w:rsidRPr="00BE4CFD" w:rsidRDefault="00DD0BBF" w:rsidP="00C15C12">
            <w:pPr>
              <w:textAlignment w:val="baseline"/>
              <w:rPr>
                <w:rFonts w:ascii="黑体" w:eastAsia="黑体" w:hAnsi="黑体" w:cs="Times New Roman"/>
                <w:b/>
                <w:bCs/>
                <w:sz w:val="18"/>
                <w:szCs w:val="18"/>
              </w:rPr>
            </w:pPr>
            <w:r w:rsidRPr="00BE4CFD">
              <w:rPr>
                <w:rFonts w:ascii="黑体" w:eastAsia="黑体" w:hAnsi="黑体" w:cs="Times New Roman" w:hint="eastAsia"/>
                <w:b/>
                <w:bCs/>
                <w:sz w:val="18"/>
                <w:szCs w:val="18"/>
              </w:rPr>
              <w:t>数量</w:t>
            </w:r>
          </w:p>
        </w:tc>
        <w:tc>
          <w:tcPr>
            <w:tcW w:w="993" w:type="dxa"/>
            <w:tcBorders>
              <w:bottom w:val="single" w:sz="12" w:space="0" w:color="000000" w:themeColor="text1"/>
            </w:tcBorders>
          </w:tcPr>
          <w:p w14:paraId="48E4A2A7" w14:textId="77777777" w:rsidR="00DD0BBF" w:rsidRPr="00BE4CFD" w:rsidRDefault="00DD0BBF" w:rsidP="00C15C12">
            <w:pPr>
              <w:textAlignment w:val="baseline"/>
              <w:rPr>
                <w:rFonts w:ascii="黑体" w:eastAsia="黑体" w:hAnsi="黑体" w:cs="Times New Roman"/>
                <w:b/>
                <w:bCs/>
                <w:sz w:val="18"/>
                <w:szCs w:val="18"/>
              </w:rPr>
            </w:pPr>
            <w:r w:rsidRPr="00BE4CFD">
              <w:rPr>
                <w:rFonts w:ascii="黑体" w:eastAsia="黑体" w:hAnsi="黑体" w:cs="Times New Roman" w:hint="eastAsia"/>
                <w:b/>
                <w:bCs/>
                <w:sz w:val="18"/>
                <w:szCs w:val="18"/>
              </w:rPr>
              <w:t>对应课程</w:t>
            </w:r>
          </w:p>
        </w:tc>
        <w:tc>
          <w:tcPr>
            <w:tcW w:w="708" w:type="dxa"/>
          </w:tcPr>
          <w:p w14:paraId="0640BA10" w14:textId="77777777" w:rsidR="00DD0BBF" w:rsidRPr="00BE4CFD" w:rsidRDefault="00DD0BBF" w:rsidP="00C15C12">
            <w:pPr>
              <w:textAlignment w:val="baseline"/>
              <w:rPr>
                <w:rFonts w:ascii="黑体" w:eastAsia="黑体" w:hAnsi="黑体" w:cs="Times New Roman"/>
                <w:b/>
                <w:bCs/>
                <w:sz w:val="18"/>
                <w:szCs w:val="18"/>
              </w:rPr>
            </w:pPr>
            <w:r w:rsidRPr="00BE4CFD">
              <w:rPr>
                <w:rFonts w:ascii="黑体" w:eastAsia="黑体" w:hAnsi="黑体" w:cs="Times New Roman" w:hint="eastAsia"/>
                <w:b/>
                <w:bCs/>
                <w:sz w:val="18"/>
                <w:szCs w:val="18"/>
              </w:rPr>
              <w:t>年损坏</w:t>
            </w:r>
            <w:r>
              <w:rPr>
                <w:rFonts w:ascii="黑体" w:eastAsia="黑体" w:hAnsi="黑体" w:cs="Times New Roman" w:hint="eastAsia"/>
                <w:b/>
                <w:bCs/>
                <w:sz w:val="18"/>
                <w:szCs w:val="18"/>
              </w:rPr>
              <w:t>数</w:t>
            </w:r>
          </w:p>
        </w:tc>
        <w:tc>
          <w:tcPr>
            <w:tcW w:w="709" w:type="dxa"/>
          </w:tcPr>
          <w:p w14:paraId="7C2E9FAC" w14:textId="77777777" w:rsidR="00DD0BBF" w:rsidRPr="00BE4CFD" w:rsidRDefault="00DD0BBF" w:rsidP="00C15C12">
            <w:pPr>
              <w:textAlignment w:val="baseline"/>
              <w:rPr>
                <w:rFonts w:ascii="黑体" w:eastAsia="黑体" w:hAnsi="黑体" w:cs="Times New Roman"/>
                <w:b/>
                <w:bCs/>
                <w:sz w:val="18"/>
                <w:szCs w:val="18"/>
              </w:rPr>
            </w:pPr>
            <w:r w:rsidRPr="00BE4CFD">
              <w:rPr>
                <w:rFonts w:ascii="黑体" w:eastAsia="黑体" w:hAnsi="黑体" w:cs="Times New Roman" w:hint="eastAsia"/>
                <w:b/>
                <w:bCs/>
                <w:sz w:val="18"/>
                <w:szCs w:val="18"/>
              </w:rPr>
              <w:t>损坏率</w:t>
            </w:r>
          </w:p>
        </w:tc>
      </w:tr>
      <w:tr w:rsidR="00DD0BBF" w14:paraId="4588A060" w14:textId="77777777" w:rsidTr="00DD0BBF">
        <w:trPr>
          <w:jc w:val="center"/>
        </w:trPr>
        <w:tc>
          <w:tcPr>
            <w:tcW w:w="596" w:type="dxa"/>
            <w:vMerge w:val="restart"/>
            <w:vAlign w:val="center"/>
          </w:tcPr>
          <w:p w14:paraId="44828EFF" w14:textId="77777777" w:rsidR="00DD0BBF" w:rsidRPr="00BE4CFD" w:rsidRDefault="00DD0BBF" w:rsidP="00BE4CFD">
            <w:pPr>
              <w:textAlignment w:val="baseline"/>
              <w:rPr>
                <w:rFonts w:ascii="黑体" w:eastAsia="黑体" w:hAnsi="黑体" w:cs="Times New Roman"/>
                <w:b/>
                <w:bCs/>
                <w:sz w:val="18"/>
                <w:szCs w:val="18"/>
              </w:rPr>
            </w:pPr>
            <w:bookmarkStart w:id="16" w:name="_Hlk67422990"/>
            <w:bookmarkEnd w:id="15"/>
            <w:r w:rsidRPr="00BE4CFD">
              <w:rPr>
                <w:rFonts w:ascii="黑体" w:eastAsia="黑体" w:hAnsi="黑体" w:cs="Times New Roman" w:hint="eastAsia"/>
                <w:b/>
                <w:bCs/>
                <w:sz w:val="18"/>
                <w:szCs w:val="18"/>
              </w:rPr>
              <w:t>J</w:t>
            </w:r>
            <w:r w:rsidRPr="00BE4CFD">
              <w:rPr>
                <w:rFonts w:ascii="黑体" w:eastAsia="黑体" w:hAnsi="黑体" w:cs="Times New Roman"/>
                <w:b/>
                <w:bCs/>
                <w:sz w:val="18"/>
                <w:szCs w:val="18"/>
              </w:rPr>
              <w:t>R36-20</w:t>
            </w:r>
            <w:bookmarkEnd w:id="16"/>
            <w:r w:rsidRPr="00BE4CFD">
              <w:rPr>
                <w:rFonts w:ascii="黑体" w:eastAsia="黑体" w:hAnsi="黑体" w:cs="Times New Roman"/>
                <w:b/>
                <w:bCs/>
                <w:sz w:val="18"/>
                <w:szCs w:val="18"/>
              </w:rPr>
              <w:t>/</w:t>
            </w:r>
            <w:r w:rsidRPr="00BE4CFD">
              <w:rPr>
                <w:rFonts w:ascii="黑体" w:eastAsia="黑体" w:hAnsi="黑体" w:cs="Times New Roman" w:hint="eastAsia"/>
                <w:b/>
                <w:bCs/>
                <w:sz w:val="18"/>
                <w:szCs w:val="18"/>
              </w:rPr>
              <w:t>J</w:t>
            </w:r>
            <w:r w:rsidRPr="00BE4CFD">
              <w:rPr>
                <w:rFonts w:ascii="黑体" w:eastAsia="黑体" w:hAnsi="黑体" w:cs="Times New Roman"/>
                <w:b/>
                <w:bCs/>
                <w:sz w:val="18"/>
                <w:szCs w:val="18"/>
              </w:rPr>
              <w:t>R16-20</w:t>
            </w:r>
          </w:p>
        </w:tc>
        <w:tc>
          <w:tcPr>
            <w:tcW w:w="426" w:type="dxa"/>
            <w:vMerge w:val="restart"/>
            <w:vAlign w:val="center"/>
          </w:tcPr>
          <w:p w14:paraId="5FB4B47C" w14:textId="77777777" w:rsidR="00DD0BBF" w:rsidRPr="00BE4CFD" w:rsidRDefault="00DD0BBF" w:rsidP="00BE4CFD">
            <w:pPr>
              <w:textAlignment w:val="baseline"/>
              <w:rPr>
                <w:rFonts w:ascii="黑体" w:eastAsia="黑体" w:hAnsi="黑体" w:cs="Times New Roman"/>
                <w:b/>
                <w:bCs/>
                <w:sz w:val="18"/>
                <w:szCs w:val="18"/>
              </w:rPr>
            </w:pPr>
            <w:r w:rsidRPr="00BE4CFD">
              <w:rPr>
                <w:rFonts w:ascii="黑体" w:eastAsia="黑体" w:hAnsi="黑体" w:cs="Times New Roman" w:hint="eastAsia"/>
                <w:b/>
                <w:bCs/>
                <w:sz w:val="18"/>
                <w:szCs w:val="18"/>
              </w:rPr>
              <w:t>6</w:t>
            </w:r>
            <w:r w:rsidRPr="00BE4CFD">
              <w:rPr>
                <w:rFonts w:ascii="黑体" w:eastAsia="黑体" w:hAnsi="黑体" w:cs="Times New Roman"/>
                <w:b/>
                <w:bCs/>
                <w:sz w:val="18"/>
                <w:szCs w:val="18"/>
              </w:rPr>
              <w:t>5</w:t>
            </w:r>
          </w:p>
        </w:tc>
        <w:tc>
          <w:tcPr>
            <w:tcW w:w="993" w:type="dxa"/>
            <w:tcBorders>
              <w:bottom w:val="nil"/>
            </w:tcBorders>
            <w:vAlign w:val="center"/>
          </w:tcPr>
          <w:p w14:paraId="327CEFCF" w14:textId="77777777" w:rsidR="00DD0BBF" w:rsidRPr="00BE4CFD" w:rsidRDefault="00DD0BBF" w:rsidP="00BE4CFD">
            <w:pPr>
              <w:textAlignment w:val="baseline"/>
              <w:rPr>
                <w:rFonts w:ascii="黑体" w:eastAsia="黑体" w:hAnsi="黑体" w:cs="Times New Roman"/>
                <w:b/>
                <w:bCs/>
                <w:sz w:val="18"/>
                <w:szCs w:val="18"/>
              </w:rPr>
            </w:pPr>
            <w:r>
              <w:rPr>
                <w:rFonts w:ascii="黑体" w:eastAsia="黑体" w:hAnsi="黑体" w:cs="Times New Roman" w:hint="eastAsia"/>
                <w:b/>
                <w:bCs/>
                <w:sz w:val="18"/>
                <w:szCs w:val="18"/>
              </w:rPr>
              <w:t>电工实验</w:t>
            </w:r>
          </w:p>
        </w:tc>
        <w:tc>
          <w:tcPr>
            <w:tcW w:w="708" w:type="dxa"/>
            <w:vMerge w:val="restart"/>
            <w:vAlign w:val="center"/>
          </w:tcPr>
          <w:p w14:paraId="7E08AE37" w14:textId="77777777" w:rsidR="00DD0BBF" w:rsidRPr="00BE4CFD" w:rsidRDefault="00DD0BBF" w:rsidP="00BE4CFD">
            <w:pPr>
              <w:textAlignment w:val="baseline"/>
              <w:rPr>
                <w:rFonts w:ascii="黑体" w:eastAsia="黑体" w:hAnsi="黑体" w:cs="Times New Roman"/>
                <w:b/>
                <w:bCs/>
                <w:sz w:val="18"/>
                <w:szCs w:val="18"/>
              </w:rPr>
            </w:pPr>
            <w:r>
              <w:rPr>
                <w:rFonts w:ascii="黑体" w:eastAsia="黑体" w:hAnsi="黑体" w:cs="Times New Roman" w:hint="eastAsia"/>
                <w:b/>
                <w:bCs/>
                <w:sz w:val="18"/>
                <w:szCs w:val="18"/>
              </w:rPr>
              <w:t>1</w:t>
            </w:r>
            <w:r>
              <w:rPr>
                <w:rFonts w:ascii="黑体" w:eastAsia="黑体" w:hAnsi="黑体" w:cs="Times New Roman"/>
                <w:b/>
                <w:bCs/>
                <w:sz w:val="18"/>
                <w:szCs w:val="18"/>
              </w:rPr>
              <w:t>6</w:t>
            </w:r>
          </w:p>
        </w:tc>
        <w:tc>
          <w:tcPr>
            <w:tcW w:w="709" w:type="dxa"/>
            <w:vMerge w:val="restart"/>
            <w:vAlign w:val="center"/>
          </w:tcPr>
          <w:p w14:paraId="2E1061E7" w14:textId="77777777" w:rsidR="00DD0BBF" w:rsidRPr="00BE4CFD" w:rsidRDefault="00DD0BBF" w:rsidP="00BE4CFD">
            <w:pPr>
              <w:textAlignment w:val="baseline"/>
              <w:rPr>
                <w:rFonts w:ascii="黑体" w:eastAsia="黑体" w:hAnsi="黑体" w:cs="Times New Roman"/>
                <w:b/>
                <w:bCs/>
                <w:sz w:val="18"/>
                <w:szCs w:val="18"/>
              </w:rPr>
            </w:pPr>
            <w:r>
              <w:rPr>
                <w:rFonts w:ascii="黑体" w:eastAsia="黑体" w:hAnsi="黑体" w:cs="Times New Roman" w:hint="eastAsia"/>
                <w:b/>
                <w:bCs/>
                <w:sz w:val="18"/>
                <w:szCs w:val="18"/>
              </w:rPr>
              <w:t>2</w:t>
            </w:r>
            <w:r>
              <w:rPr>
                <w:rFonts w:ascii="黑体" w:eastAsia="黑体" w:hAnsi="黑体" w:cs="Times New Roman"/>
                <w:b/>
                <w:bCs/>
                <w:sz w:val="18"/>
                <w:szCs w:val="18"/>
              </w:rPr>
              <w:t>6.4</w:t>
            </w:r>
            <w:r>
              <w:rPr>
                <w:rFonts w:ascii="黑体" w:eastAsia="黑体" w:hAnsi="黑体" w:cs="Times New Roman" w:hint="eastAsia"/>
                <w:b/>
                <w:bCs/>
                <w:sz w:val="18"/>
                <w:szCs w:val="18"/>
              </w:rPr>
              <w:t>%</w:t>
            </w:r>
          </w:p>
        </w:tc>
      </w:tr>
      <w:tr w:rsidR="00DD0BBF" w14:paraId="43C8252E" w14:textId="77777777" w:rsidTr="00DD0BBF">
        <w:trPr>
          <w:jc w:val="center"/>
        </w:trPr>
        <w:tc>
          <w:tcPr>
            <w:tcW w:w="596" w:type="dxa"/>
            <w:vMerge/>
            <w:vAlign w:val="center"/>
          </w:tcPr>
          <w:p w14:paraId="257D6B54" w14:textId="77777777" w:rsidR="00DD0BBF" w:rsidRPr="00BE4CFD" w:rsidRDefault="00DD0BBF" w:rsidP="00BE4CFD">
            <w:pPr>
              <w:textAlignment w:val="baseline"/>
              <w:rPr>
                <w:rFonts w:ascii="黑体" w:eastAsia="黑体" w:hAnsi="黑体" w:cs="Times New Roman"/>
                <w:b/>
                <w:bCs/>
                <w:sz w:val="18"/>
                <w:szCs w:val="18"/>
              </w:rPr>
            </w:pPr>
          </w:p>
        </w:tc>
        <w:tc>
          <w:tcPr>
            <w:tcW w:w="426" w:type="dxa"/>
            <w:vMerge/>
            <w:vAlign w:val="center"/>
          </w:tcPr>
          <w:p w14:paraId="578B30EF" w14:textId="77777777" w:rsidR="00DD0BBF" w:rsidRPr="00BE4CFD" w:rsidRDefault="00DD0BBF" w:rsidP="00BE4CFD">
            <w:pPr>
              <w:textAlignment w:val="baseline"/>
              <w:rPr>
                <w:rFonts w:ascii="黑体" w:eastAsia="黑体" w:hAnsi="黑体" w:cs="Times New Roman"/>
                <w:b/>
                <w:bCs/>
                <w:sz w:val="18"/>
                <w:szCs w:val="18"/>
              </w:rPr>
            </w:pPr>
          </w:p>
        </w:tc>
        <w:tc>
          <w:tcPr>
            <w:tcW w:w="993" w:type="dxa"/>
            <w:tcBorders>
              <w:top w:val="nil"/>
              <w:bottom w:val="nil"/>
            </w:tcBorders>
            <w:vAlign w:val="center"/>
          </w:tcPr>
          <w:p w14:paraId="11E11C3D" w14:textId="77777777" w:rsidR="00DD0BBF" w:rsidRPr="00BE4CFD" w:rsidRDefault="00DD0BBF" w:rsidP="00BE4CFD">
            <w:pPr>
              <w:textAlignment w:val="baseline"/>
              <w:rPr>
                <w:rFonts w:ascii="黑体" w:eastAsia="黑体" w:hAnsi="黑体" w:cs="Times New Roman"/>
                <w:b/>
                <w:bCs/>
                <w:sz w:val="18"/>
                <w:szCs w:val="18"/>
              </w:rPr>
            </w:pPr>
            <w:r>
              <w:rPr>
                <w:rFonts w:ascii="黑体" w:eastAsia="黑体" w:hAnsi="黑体" w:cs="Times New Roman" w:hint="eastAsia"/>
                <w:b/>
                <w:bCs/>
                <w:sz w:val="18"/>
                <w:szCs w:val="18"/>
              </w:rPr>
              <w:t>电路实验</w:t>
            </w:r>
          </w:p>
        </w:tc>
        <w:tc>
          <w:tcPr>
            <w:tcW w:w="708" w:type="dxa"/>
            <w:vMerge/>
            <w:vAlign w:val="center"/>
          </w:tcPr>
          <w:p w14:paraId="04051AB8" w14:textId="77777777" w:rsidR="00DD0BBF" w:rsidRPr="00BE4CFD" w:rsidRDefault="00DD0BBF" w:rsidP="00BE4CFD">
            <w:pPr>
              <w:textAlignment w:val="baseline"/>
              <w:rPr>
                <w:rFonts w:ascii="黑体" w:eastAsia="黑体" w:hAnsi="黑体" w:cs="Times New Roman"/>
                <w:b/>
                <w:bCs/>
                <w:sz w:val="18"/>
                <w:szCs w:val="18"/>
              </w:rPr>
            </w:pPr>
          </w:p>
        </w:tc>
        <w:tc>
          <w:tcPr>
            <w:tcW w:w="709" w:type="dxa"/>
            <w:vMerge/>
            <w:vAlign w:val="center"/>
          </w:tcPr>
          <w:p w14:paraId="52DEAE0E" w14:textId="77777777" w:rsidR="00DD0BBF" w:rsidRPr="00BE4CFD" w:rsidRDefault="00DD0BBF" w:rsidP="00BE4CFD">
            <w:pPr>
              <w:textAlignment w:val="baseline"/>
              <w:rPr>
                <w:rFonts w:ascii="黑体" w:eastAsia="黑体" w:hAnsi="黑体" w:cs="Times New Roman"/>
                <w:b/>
                <w:bCs/>
                <w:sz w:val="18"/>
                <w:szCs w:val="18"/>
              </w:rPr>
            </w:pPr>
          </w:p>
        </w:tc>
      </w:tr>
      <w:tr w:rsidR="00DD0BBF" w14:paraId="7245C9E8" w14:textId="77777777" w:rsidTr="00DD0BBF">
        <w:trPr>
          <w:jc w:val="center"/>
        </w:trPr>
        <w:tc>
          <w:tcPr>
            <w:tcW w:w="596" w:type="dxa"/>
            <w:vMerge/>
            <w:vAlign w:val="center"/>
          </w:tcPr>
          <w:p w14:paraId="7047243C" w14:textId="77777777" w:rsidR="00DD0BBF" w:rsidRPr="00BE4CFD" w:rsidRDefault="00DD0BBF" w:rsidP="00BE4CFD">
            <w:pPr>
              <w:textAlignment w:val="baseline"/>
              <w:rPr>
                <w:rFonts w:ascii="黑体" w:eastAsia="黑体" w:hAnsi="黑体" w:cs="Times New Roman"/>
                <w:b/>
                <w:bCs/>
                <w:sz w:val="18"/>
                <w:szCs w:val="18"/>
              </w:rPr>
            </w:pPr>
          </w:p>
        </w:tc>
        <w:tc>
          <w:tcPr>
            <w:tcW w:w="426" w:type="dxa"/>
            <w:vMerge/>
            <w:vAlign w:val="center"/>
          </w:tcPr>
          <w:p w14:paraId="7445F96B" w14:textId="77777777" w:rsidR="00DD0BBF" w:rsidRPr="00BE4CFD" w:rsidRDefault="00DD0BBF" w:rsidP="00BE4CFD">
            <w:pPr>
              <w:textAlignment w:val="baseline"/>
              <w:rPr>
                <w:rFonts w:ascii="黑体" w:eastAsia="黑体" w:hAnsi="黑体" w:cs="Times New Roman"/>
                <w:b/>
                <w:bCs/>
                <w:sz w:val="18"/>
                <w:szCs w:val="18"/>
              </w:rPr>
            </w:pPr>
          </w:p>
        </w:tc>
        <w:tc>
          <w:tcPr>
            <w:tcW w:w="993" w:type="dxa"/>
            <w:tcBorders>
              <w:top w:val="nil"/>
              <w:bottom w:val="nil"/>
            </w:tcBorders>
            <w:vAlign w:val="center"/>
          </w:tcPr>
          <w:p w14:paraId="3B7E862B" w14:textId="77777777" w:rsidR="00DD0BBF" w:rsidRPr="00BE4CFD" w:rsidRDefault="00DD0BBF" w:rsidP="00BE4CFD">
            <w:pPr>
              <w:textAlignment w:val="baseline"/>
              <w:rPr>
                <w:rFonts w:ascii="黑体" w:eastAsia="黑体" w:hAnsi="黑体" w:cs="Times New Roman"/>
                <w:b/>
                <w:bCs/>
                <w:sz w:val="18"/>
                <w:szCs w:val="18"/>
              </w:rPr>
            </w:pPr>
            <w:r>
              <w:rPr>
                <w:rFonts w:ascii="黑体" w:eastAsia="黑体" w:hAnsi="黑体" w:cs="Times New Roman" w:hint="eastAsia"/>
                <w:b/>
                <w:bCs/>
                <w:sz w:val="18"/>
                <w:szCs w:val="18"/>
              </w:rPr>
              <w:t>电工电子</w:t>
            </w:r>
          </w:p>
        </w:tc>
        <w:tc>
          <w:tcPr>
            <w:tcW w:w="708" w:type="dxa"/>
            <w:vMerge/>
            <w:vAlign w:val="center"/>
          </w:tcPr>
          <w:p w14:paraId="7FEDE2AE" w14:textId="77777777" w:rsidR="00DD0BBF" w:rsidRPr="00BE4CFD" w:rsidRDefault="00DD0BBF" w:rsidP="00BE4CFD">
            <w:pPr>
              <w:textAlignment w:val="baseline"/>
              <w:rPr>
                <w:rFonts w:ascii="黑体" w:eastAsia="黑体" w:hAnsi="黑体" w:cs="Times New Roman"/>
                <w:b/>
                <w:bCs/>
                <w:sz w:val="18"/>
                <w:szCs w:val="18"/>
              </w:rPr>
            </w:pPr>
          </w:p>
        </w:tc>
        <w:tc>
          <w:tcPr>
            <w:tcW w:w="709" w:type="dxa"/>
            <w:vMerge/>
            <w:vAlign w:val="center"/>
          </w:tcPr>
          <w:p w14:paraId="641E1CDA" w14:textId="77777777" w:rsidR="00DD0BBF" w:rsidRPr="00BE4CFD" w:rsidRDefault="00DD0BBF" w:rsidP="00BE4CFD">
            <w:pPr>
              <w:textAlignment w:val="baseline"/>
              <w:rPr>
                <w:rFonts w:ascii="黑体" w:eastAsia="黑体" w:hAnsi="黑体" w:cs="Times New Roman"/>
                <w:b/>
                <w:bCs/>
                <w:sz w:val="18"/>
                <w:szCs w:val="18"/>
              </w:rPr>
            </w:pPr>
          </w:p>
        </w:tc>
      </w:tr>
      <w:tr w:rsidR="00DD0BBF" w14:paraId="499CD458" w14:textId="77777777" w:rsidTr="00DD0BBF">
        <w:trPr>
          <w:jc w:val="center"/>
        </w:trPr>
        <w:tc>
          <w:tcPr>
            <w:tcW w:w="596" w:type="dxa"/>
            <w:vMerge/>
            <w:vAlign w:val="center"/>
          </w:tcPr>
          <w:p w14:paraId="7A5FCD01" w14:textId="77777777" w:rsidR="00DD0BBF" w:rsidRPr="00BE4CFD" w:rsidRDefault="00DD0BBF" w:rsidP="00BE4CFD">
            <w:pPr>
              <w:textAlignment w:val="baseline"/>
              <w:rPr>
                <w:rFonts w:ascii="黑体" w:eastAsia="黑体" w:hAnsi="黑体" w:cs="Times New Roman"/>
                <w:b/>
                <w:bCs/>
                <w:sz w:val="18"/>
                <w:szCs w:val="18"/>
              </w:rPr>
            </w:pPr>
          </w:p>
        </w:tc>
        <w:tc>
          <w:tcPr>
            <w:tcW w:w="426" w:type="dxa"/>
            <w:vMerge/>
            <w:vAlign w:val="center"/>
          </w:tcPr>
          <w:p w14:paraId="484885CA" w14:textId="77777777" w:rsidR="00DD0BBF" w:rsidRPr="00BE4CFD" w:rsidRDefault="00DD0BBF" w:rsidP="00BE4CFD">
            <w:pPr>
              <w:textAlignment w:val="baseline"/>
              <w:rPr>
                <w:rFonts w:ascii="黑体" w:eastAsia="黑体" w:hAnsi="黑体" w:cs="Times New Roman"/>
                <w:b/>
                <w:bCs/>
                <w:sz w:val="18"/>
                <w:szCs w:val="18"/>
              </w:rPr>
            </w:pPr>
          </w:p>
        </w:tc>
        <w:tc>
          <w:tcPr>
            <w:tcW w:w="993" w:type="dxa"/>
            <w:tcBorders>
              <w:top w:val="nil"/>
            </w:tcBorders>
            <w:vAlign w:val="center"/>
          </w:tcPr>
          <w:p w14:paraId="21417BEA" w14:textId="77777777" w:rsidR="00DD0BBF" w:rsidRPr="00BE4CFD" w:rsidRDefault="00DD0BBF" w:rsidP="00BE4CFD">
            <w:pPr>
              <w:textAlignment w:val="baseline"/>
              <w:rPr>
                <w:rFonts w:ascii="黑体" w:eastAsia="黑体" w:hAnsi="黑体" w:cs="Times New Roman"/>
                <w:b/>
                <w:bCs/>
                <w:sz w:val="18"/>
                <w:szCs w:val="18"/>
              </w:rPr>
            </w:pPr>
            <w:r>
              <w:rPr>
                <w:rFonts w:ascii="黑体" w:eastAsia="黑体" w:hAnsi="黑体" w:cs="Times New Roman" w:hint="eastAsia"/>
                <w:b/>
                <w:bCs/>
                <w:sz w:val="18"/>
                <w:szCs w:val="18"/>
              </w:rPr>
              <w:t>电工测量</w:t>
            </w:r>
          </w:p>
        </w:tc>
        <w:tc>
          <w:tcPr>
            <w:tcW w:w="708" w:type="dxa"/>
            <w:vMerge/>
            <w:vAlign w:val="center"/>
          </w:tcPr>
          <w:p w14:paraId="683B7834" w14:textId="77777777" w:rsidR="00DD0BBF" w:rsidRPr="00BE4CFD" w:rsidRDefault="00DD0BBF" w:rsidP="00BE4CFD">
            <w:pPr>
              <w:textAlignment w:val="baseline"/>
              <w:rPr>
                <w:rFonts w:ascii="黑体" w:eastAsia="黑体" w:hAnsi="黑体" w:cs="Times New Roman"/>
                <w:b/>
                <w:bCs/>
                <w:sz w:val="18"/>
                <w:szCs w:val="18"/>
              </w:rPr>
            </w:pPr>
          </w:p>
        </w:tc>
        <w:tc>
          <w:tcPr>
            <w:tcW w:w="709" w:type="dxa"/>
            <w:vMerge/>
            <w:vAlign w:val="center"/>
          </w:tcPr>
          <w:p w14:paraId="4C7F4592" w14:textId="77777777" w:rsidR="00DD0BBF" w:rsidRPr="00BE4CFD" w:rsidRDefault="00DD0BBF" w:rsidP="00BE4CFD">
            <w:pPr>
              <w:textAlignment w:val="baseline"/>
              <w:rPr>
                <w:rFonts w:ascii="黑体" w:eastAsia="黑体" w:hAnsi="黑体" w:cs="Times New Roman"/>
                <w:b/>
                <w:bCs/>
                <w:sz w:val="18"/>
                <w:szCs w:val="18"/>
              </w:rPr>
            </w:pPr>
          </w:p>
        </w:tc>
      </w:tr>
      <w:tr w:rsidR="00DD0BBF" w14:paraId="4DD792AC" w14:textId="77777777" w:rsidTr="00DD0BBF">
        <w:trPr>
          <w:jc w:val="center"/>
        </w:trPr>
        <w:tc>
          <w:tcPr>
            <w:tcW w:w="596" w:type="dxa"/>
            <w:vMerge/>
            <w:vAlign w:val="center"/>
          </w:tcPr>
          <w:p w14:paraId="208B19CC" w14:textId="77777777" w:rsidR="00DD0BBF" w:rsidRPr="00BE4CFD" w:rsidRDefault="00DD0BBF" w:rsidP="00BE4CFD">
            <w:pPr>
              <w:textAlignment w:val="baseline"/>
              <w:rPr>
                <w:rFonts w:ascii="黑体" w:eastAsia="黑体" w:hAnsi="黑体" w:cs="Times New Roman"/>
                <w:b/>
                <w:bCs/>
                <w:sz w:val="18"/>
                <w:szCs w:val="18"/>
              </w:rPr>
            </w:pPr>
          </w:p>
        </w:tc>
        <w:tc>
          <w:tcPr>
            <w:tcW w:w="426" w:type="dxa"/>
            <w:vAlign w:val="center"/>
          </w:tcPr>
          <w:p w14:paraId="13697B2F" w14:textId="77777777" w:rsidR="00DD0BBF" w:rsidRPr="00BE4CFD" w:rsidRDefault="00DD0BBF" w:rsidP="00BE4CFD">
            <w:pPr>
              <w:textAlignment w:val="baseline"/>
              <w:rPr>
                <w:rFonts w:ascii="黑体" w:eastAsia="黑体" w:hAnsi="黑体" w:cs="Times New Roman"/>
                <w:b/>
                <w:bCs/>
                <w:sz w:val="18"/>
                <w:szCs w:val="18"/>
              </w:rPr>
            </w:pPr>
            <w:r w:rsidRPr="00BE4CFD">
              <w:rPr>
                <w:rFonts w:ascii="黑体" w:eastAsia="黑体" w:hAnsi="黑体" w:cs="Times New Roman" w:hint="eastAsia"/>
                <w:b/>
                <w:bCs/>
                <w:sz w:val="18"/>
                <w:szCs w:val="18"/>
              </w:rPr>
              <w:t>3</w:t>
            </w:r>
            <w:r w:rsidRPr="00BE4CFD">
              <w:rPr>
                <w:rFonts w:ascii="黑体" w:eastAsia="黑体" w:hAnsi="黑体" w:cs="Times New Roman"/>
                <w:b/>
                <w:bCs/>
                <w:sz w:val="18"/>
                <w:szCs w:val="18"/>
              </w:rPr>
              <w:t>0</w:t>
            </w:r>
          </w:p>
        </w:tc>
        <w:tc>
          <w:tcPr>
            <w:tcW w:w="993" w:type="dxa"/>
            <w:vAlign w:val="center"/>
          </w:tcPr>
          <w:p w14:paraId="50A765E8" w14:textId="77777777" w:rsidR="00DD0BBF" w:rsidRPr="00BE4CFD" w:rsidRDefault="00DD0BBF" w:rsidP="00BE4CFD">
            <w:pPr>
              <w:textAlignment w:val="baseline"/>
              <w:rPr>
                <w:rFonts w:ascii="黑体" w:eastAsia="黑体" w:hAnsi="黑体" w:cs="Times New Roman"/>
                <w:b/>
                <w:bCs/>
                <w:sz w:val="18"/>
                <w:szCs w:val="18"/>
              </w:rPr>
            </w:pPr>
            <w:r>
              <w:rPr>
                <w:rFonts w:ascii="黑体" w:eastAsia="黑体" w:hAnsi="黑体" w:cs="Times New Roman" w:hint="eastAsia"/>
                <w:b/>
                <w:bCs/>
                <w:sz w:val="18"/>
                <w:szCs w:val="18"/>
              </w:rPr>
              <w:t>电机控制</w:t>
            </w:r>
          </w:p>
        </w:tc>
        <w:tc>
          <w:tcPr>
            <w:tcW w:w="708" w:type="dxa"/>
            <w:vAlign w:val="center"/>
          </w:tcPr>
          <w:p w14:paraId="40FD5916" w14:textId="77777777" w:rsidR="00DD0BBF" w:rsidRPr="00BE4CFD" w:rsidRDefault="00DD0BBF" w:rsidP="00BE4CFD">
            <w:pPr>
              <w:textAlignment w:val="baseline"/>
              <w:rPr>
                <w:rFonts w:ascii="黑体" w:eastAsia="黑体" w:hAnsi="黑体" w:cs="Times New Roman"/>
                <w:b/>
                <w:bCs/>
                <w:sz w:val="18"/>
                <w:szCs w:val="18"/>
              </w:rPr>
            </w:pPr>
            <w:r>
              <w:rPr>
                <w:rFonts w:ascii="黑体" w:eastAsia="黑体" w:hAnsi="黑体" w:cs="Times New Roman" w:hint="eastAsia"/>
                <w:b/>
                <w:bCs/>
                <w:sz w:val="18"/>
                <w:szCs w:val="18"/>
              </w:rPr>
              <w:t>8</w:t>
            </w:r>
          </w:p>
        </w:tc>
        <w:tc>
          <w:tcPr>
            <w:tcW w:w="709" w:type="dxa"/>
            <w:vAlign w:val="center"/>
          </w:tcPr>
          <w:p w14:paraId="524F78BC" w14:textId="77777777" w:rsidR="00DD0BBF" w:rsidRPr="00BE4CFD" w:rsidRDefault="00DD0BBF" w:rsidP="00BE4CFD">
            <w:pPr>
              <w:textAlignment w:val="baseline"/>
              <w:rPr>
                <w:rFonts w:ascii="黑体" w:eastAsia="黑体" w:hAnsi="黑体" w:cs="Times New Roman"/>
                <w:b/>
                <w:bCs/>
                <w:sz w:val="18"/>
                <w:szCs w:val="18"/>
              </w:rPr>
            </w:pPr>
            <w:r>
              <w:rPr>
                <w:rFonts w:ascii="黑体" w:eastAsia="黑体" w:hAnsi="黑体" w:cs="Times New Roman" w:hint="eastAsia"/>
                <w:b/>
                <w:bCs/>
                <w:sz w:val="18"/>
                <w:szCs w:val="18"/>
              </w:rPr>
              <w:t>2</w:t>
            </w:r>
            <w:r>
              <w:rPr>
                <w:rFonts w:ascii="黑体" w:eastAsia="黑体" w:hAnsi="黑体" w:cs="Times New Roman"/>
                <w:b/>
                <w:bCs/>
                <w:sz w:val="18"/>
                <w:szCs w:val="18"/>
              </w:rPr>
              <w:t>6.7</w:t>
            </w:r>
          </w:p>
        </w:tc>
      </w:tr>
    </w:tbl>
    <w:p w14:paraId="6222AA2C" w14:textId="77777777" w:rsidR="00013118" w:rsidRDefault="00013118" w:rsidP="00C74F85">
      <w:pPr>
        <w:jc w:val="center"/>
        <w:textAlignment w:val="baseline"/>
        <w:rPr>
          <w:sz w:val="18"/>
          <w:szCs w:val="18"/>
        </w:rPr>
      </w:pPr>
    </w:p>
    <w:p w14:paraId="66E74415" w14:textId="77777777" w:rsidR="006B35DA" w:rsidRDefault="00CB6E30" w:rsidP="00C74F85">
      <w:pPr>
        <w:jc w:val="center"/>
        <w:textAlignment w:val="baseline"/>
        <w:rPr>
          <w:sz w:val="18"/>
          <w:szCs w:val="18"/>
        </w:rPr>
      </w:pPr>
      <w:r>
        <w:rPr>
          <w:noProof/>
          <w:sz w:val="18"/>
          <w:szCs w:val="18"/>
        </w:rPr>
        <w:drawing>
          <wp:inline distT="0" distB="0" distL="0" distR="0" wp14:anchorId="3B8A612B" wp14:editId="46BE7115">
            <wp:extent cx="2251075" cy="213072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捕获.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63330" cy="2142324"/>
                    </a:xfrm>
                    <a:prstGeom prst="rect">
                      <a:avLst/>
                    </a:prstGeom>
                  </pic:spPr>
                </pic:pic>
              </a:graphicData>
            </a:graphic>
          </wp:inline>
        </w:drawing>
      </w:r>
    </w:p>
    <w:p w14:paraId="512BBB42" w14:textId="77777777" w:rsidR="00FD0C7A" w:rsidRPr="008525E1" w:rsidRDefault="00FD0C7A" w:rsidP="00ED7EAB">
      <w:pPr>
        <w:ind w:firstLineChars="200" w:firstLine="360"/>
        <w:jc w:val="center"/>
        <w:textAlignment w:val="baseline"/>
        <w:rPr>
          <w:sz w:val="18"/>
          <w:szCs w:val="18"/>
        </w:rPr>
      </w:pPr>
      <w:r w:rsidRPr="00FD0C7A">
        <w:rPr>
          <w:rFonts w:hint="eastAsia"/>
          <w:sz w:val="18"/>
          <w:szCs w:val="18"/>
        </w:rPr>
        <w:t>图</w:t>
      </w:r>
      <w:r>
        <w:rPr>
          <w:sz w:val="18"/>
          <w:szCs w:val="18"/>
        </w:rPr>
        <w:t>2</w:t>
      </w:r>
      <w:r w:rsidRPr="00FD0C7A">
        <w:rPr>
          <w:sz w:val="18"/>
          <w:szCs w:val="18"/>
        </w:rPr>
        <w:t xml:space="preserve"> </w:t>
      </w:r>
      <w:r w:rsidRPr="00FD0C7A">
        <w:rPr>
          <w:rFonts w:hint="eastAsia"/>
          <w:sz w:val="18"/>
          <w:szCs w:val="18"/>
        </w:rPr>
        <w:t>热继电器</w:t>
      </w:r>
      <w:r w:rsidR="00097A6D">
        <w:rPr>
          <w:rFonts w:hint="eastAsia"/>
          <w:sz w:val="18"/>
          <w:szCs w:val="18"/>
        </w:rPr>
        <w:t>发热单元熔断</w:t>
      </w:r>
      <w:r>
        <w:rPr>
          <w:rFonts w:hint="eastAsia"/>
          <w:sz w:val="18"/>
          <w:szCs w:val="18"/>
        </w:rPr>
        <w:t>实物图</w:t>
      </w:r>
    </w:p>
    <w:p w14:paraId="15BBC6D2" w14:textId="77777777" w:rsidR="007018D0" w:rsidRDefault="007018D0" w:rsidP="007018D0">
      <w:pPr>
        <w:pStyle w:val="a7"/>
        <w:numPr>
          <w:ilvl w:val="0"/>
          <w:numId w:val="1"/>
        </w:numPr>
        <w:spacing w:after="120"/>
        <w:ind w:firstLineChars="0"/>
        <w:textAlignment w:val="baseline"/>
        <w:rPr>
          <w:rFonts w:ascii="黑体" w:eastAsia="黑体" w:hAnsi="黑体" w:cs="Times New Roman"/>
          <w:b/>
          <w:bCs/>
          <w:sz w:val="24"/>
          <w:szCs w:val="20"/>
        </w:rPr>
      </w:pPr>
      <w:r>
        <w:rPr>
          <w:rFonts w:ascii="黑体" w:eastAsia="黑体" w:hAnsi="黑体" w:cs="Times New Roman" w:hint="eastAsia"/>
          <w:b/>
          <w:bCs/>
          <w:sz w:val="24"/>
          <w:szCs w:val="20"/>
        </w:rPr>
        <w:t>通过</w:t>
      </w:r>
      <w:proofErr w:type="spellStart"/>
      <w:r w:rsidR="001C4E13">
        <w:rPr>
          <w:rFonts w:ascii="黑体" w:eastAsia="黑体" w:hAnsi="黑体" w:cs="Times New Roman" w:hint="eastAsia"/>
          <w:b/>
          <w:bCs/>
          <w:sz w:val="24"/>
          <w:szCs w:val="20"/>
        </w:rPr>
        <w:t>comsol</w:t>
      </w:r>
      <w:proofErr w:type="spellEnd"/>
      <w:r w:rsidR="001C4E13">
        <w:rPr>
          <w:rFonts w:ascii="黑体" w:eastAsia="黑体" w:hAnsi="黑体" w:cs="Times New Roman" w:hint="eastAsia"/>
          <w:b/>
          <w:bCs/>
          <w:sz w:val="24"/>
          <w:szCs w:val="20"/>
        </w:rPr>
        <w:t>软件</w:t>
      </w:r>
      <w:r>
        <w:rPr>
          <w:rFonts w:ascii="黑体" w:eastAsia="黑体" w:hAnsi="黑体" w:cs="Times New Roman" w:hint="eastAsia"/>
          <w:b/>
          <w:bCs/>
          <w:sz w:val="24"/>
          <w:szCs w:val="20"/>
        </w:rPr>
        <w:t>搭建完整的</w:t>
      </w:r>
      <w:r w:rsidR="001C4E13">
        <w:rPr>
          <w:rFonts w:ascii="黑体" w:eastAsia="黑体" w:hAnsi="黑体" w:cs="Times New Roman" w:hint="eastAsia"/>
          <w:b/>
          <w:bCs/>
          <w:sz w:val="24"/>
          <w:szCs w:val="20"/>
        </w:rPr>
        <w:t>多物理场耦合模型</w:t>
      </w:r>
    </w:p>
    <w:p w14:paraId="5FC712B8" w14:textId="77777777" w:rsidR="00782B44" w:rsidRDefault="007D6C53" w:rsidP="00782B44">
      <w:pPr>
        <w:textAlignment w:val="baseline"/>
      </w:pPr>
      <w:r>
        <w:rPr>
          <w:rFonts w:hint="eastAsia"/>
        </w:rPr>
        <w:t>3</w:t>
      </w:r>
      <w:r w:rsidRPr="004349CB">
        <w:rPr>
          <w:rFonts w:hint="eastAsia"/>
        </w:rPr>
        <w:t>.1</w:t>
      </w:r>
      <w:r>
        <w:rPr>
          <w:rFonts w:hint="eastAsia"/>
        </w:rPr>
        <w:t>搭建整体仿真模型</w:t>
      </w:r>
    </w:p>
    <w:p w14:paraId="73261207" w14:textId="77777777" w:rsidR="007D3608" w:rsidRDefault="007D6C53" w:rsidP="00782B44">
      <w:pPr>
        <w:ind w:firstLine="420"/>
        <w:textAlignment w:val="baseline"/>
      </w:pPr>
      <w:r w:rsidRPr="002E619F">
        <w:rPr>
          <w:rFonts w:hint="eastAsia"/>
        </w:rPr>
        <w:t>本文采用</w:t>
      </w:r>
      <w:r w:rsidRPr="002E619F">
        <w:t>COMSOL</w:t>
      </w:r>
      <w:r>
        <w:rPr>
          <w:rFonts w:hint="eastAsia"/>
        </w:rPr>
        <w:t>多物理场仿真软件对热继电器发热情况进行分析</w:t>
      </w:r>
      <w:r w:rsidR="00805E4F">
        <w:rPr>
          <w:rFonts w:hint="eastAsia"/>
        </w:rPr>
        <w:t>。</w:t>
      </w:r>
      <w:r>
        <w:rPr>
          <w:rFonts w:hint="eastAsia"/>
        </w:rPr>
        <w:t>相比</w:t>
      </w:r>
      <w:r w:rsidRPr="002E619F">
        <w:t>Ansys</w:t>
      </w:r>
      <w:r w:rsidRPr="002E619F">
        <w:rPr>
          <w:rFonts w:hint="eastAsia"/>
        </w:rPr>
        <w:t>软件，可以</w:t>
      </w:r>
      <w:r>
        <w:rPr>
          <w:rFonts w:hint="eastAsia"/>
        </w:rPr>
        <w:t>更加便捷的给各物理模型添加自定义的偏微分方程，且与多种工程软件都留有专门的接口，更加的方便。本文就是利用</w:t>
      </w:r>
      <w:r>
        <w:rPr>
          <w:rFonts w:hint="eastAsia"/>
        </w:rPr>
        <w:t>U</w:t>
      </w:r>
      <w:r>
        <w:t>G</w:t>
      </w:r>
      <w:r w:rsidR="0086374A">
        <w:rPr>
          <w:rFonts w:hint="eastAsia"/>
        </w:rPr>
        <w:t>绘图</w:t>
      </w:r>
      <w:r>
        <w:rPr>
          <w:rFonts w:hint="eastAsia"/>
        </w:rPr>
        <w:t>软件</w:t>
      </w:r>
      <w:r w:rsidR="0086374A">
        <w:rPr>
          <w:rFonts w:hint="eastAsia"/>
        </w:rPr>
        <w:t>完成热继电器</w:t>
      </w:r>
      <w:r>
        <w:rPr>
          <w:rFonts w:hint="eastAsia"/>
        </w:rPr>
        <w:t>建模，</w:t>
      </w:r>
      <w:r w:rsidR="0086374A">
        <w:rPr>
          <w:rFonts w:hint="eastAsia"/>
        </w:rPr>
        <w:t>进而</w:t>
      </w:r>
      <w:r>
        <w:rPr>
          <w:rFonts w:hint="eastAsia"/>
        </w:rPr>
        <w:t>转换为</w:t>
      </w:r>
      <w:r>
        <w:rPr>
          <w:rFonts w:hint="eastAsia"/>
        </w:rPr>
        <w:t>.</w:t>
      </w:r>
      <w:r>
        <w:t>sat</w:t>
      </w:r>
      <w:r>
        <w:rPr>
          <w:rFonts w:hint="eastAsia"/>
        </w:rPr>
        <w:t>文件再导入到</w:t>
      </w:r>
      <w:r w:rsidRPr="002E619F">
        <w:t>COMSOL</w:t>
      </w:r>
      <w:r>
        <w:rPr>
          <w:rFonts w:hint="eastAsia"/>
        </w:rPr>
        <w:t>软件进行多物理场耦合仿真。</w:t>
      </w:r>
      <w:r w:rsidR="00805E4F">
        <w:rPr>
          <w:rFonts w:hint="eastAsia"/>
        </w:rPr>
        <w:t>建模整体分为模型导入、参数设置、材料属性设置、物理场添加、网格划分以及求解</w:t>
      </w:r>
      <w:r w:rsidR="00DF17DF">
        <w:rPr>
          <w:rFonts w:hint="eastAsia"/>
        </w:rPr>
        <w:t>共</w:t>
      </w:r>
      <w:r w:rsidR="00805E4F">
        <w:rPr>
          <w:rFonts w:hint="eastAsia"/>
        </w:rPr>
        <w:t>6</w:t>
      </w:r>
      <w:r w:rsidR="00805E4F">
        <w:rPr>
          <w:rFonts w:hint="eastAsia"/>
        </w:rPr>
        <w:t>个步骤。</w:t>
      </w:r>
    </w:p>
    <w:p w14:paraId="168E9A0C" w14:textId="77777777" w:rsidR="007D6C53" w:rsidRDefault="007D6C53" w:rsidP="007D6C53">
      <w:pPr>
        <w:textAlignment w:val="baseline"/>
      </w:pPr>
      <w:bookmarkStart w:id="17" w:name="_Hlk65052782"/>
      <w:r>
        <w:rPr>
          <w:rFonts w:hint="eastAsia"/>
        </w:rPr>
        <w:t xml:space="preserve">3.2 </w:t>
      </w:r>
      <w:r>
        <w:rPr>
          <w:rFonts w:hint="eastAsia"/>
        </w:rPr>
        <w:t>暂态</w:t>
      </w:r>
      <w:bookmarkStart w:id="18" w:name="OLE_LINK5"/>
      <w:r>
        <w:rPr>
          <w:rFonts w:hint="eastAsia"/>
        </w:rPr>
        <w:t>性能分</w:t>
      </w:r>
      <w:bookmarkEnd w:id="18"/>
      <w:r>
        <w:rPr>
          <w:rFonts w:hint="eastAsia"/>
        </w:rPr>
        <w:t>析</w:t>
      </w:r>
    </w:p>
    <w:p w14:paraId="77B86971" w14:textId="77777777" w:rsidR="007D6C53" w:rsidRDefault="007D6C53" w:rsidP="00C97DE4">
      <w:pPr>
        <w:ind w:firstLine="420"/>
        <w:textAlignment w:val="baseline"/>
      </w:pPr>
      <w:r>
        <w:rPr>
          <w:rFonts w:hint="eastAsia"/>
        </w:rPr>
        <w:t>本次实验主要是仿真热继电器在</w:t>
      </w:r>
      <w:r w:rsidR="001D3313">
        <w:rPr>
          <w:rFonts w:hint="eastAsia"/>
        </w:rPr>
        <w:t>持续电流模式</w:t>
      </w:r>
      <w:r>
        <w:rPr>
          <w:rFonts w:hint="eastAsia"/>
        </w:rPr>
        <w:t>时，线圈周围的热分布情况。实验</w:t>
      </w:r>
      <w:r>
        <w:rPr>
          <w:rFonts w:hint="eastAsia"/>
        </w:rPr>
        <w:t>室的热继电器主要应用在交流电机控制电路当中，绝大部分都是交流量。本次仿真也主要仿真交流量对热继电器发热单元的影响。</w:t>
      </w:r>
      <w:r w:rsidRPr="00C97DE4">
        <w:t>交流</w:t>
      </w:r>
      <w:r w:rsidR="001D3313">
        <w:rPr>
          <w:rFonts w:hint="eastAsia"/>
        </w:rPr>
        <w:t>电流可以使其流过的线圈产生欧姆热，</w:t>
      </w:r>
      <w:r w:rsidRPr="00C97DE4">
        <w:t>而且会在铁芯中形成涡流引起铁芯</w:t>
      </w:r>
      <w:r w:rsidR="001D3313">
        <w:rPr>
          <w:rFonts w:hint="eastAsia"/>
        </w:rPr>
        <w:t>产生电磁热</w:t>
      </w:r>
      <w:r w:rsidRPr="00C97DE4">
        <w:rPr>
          <w:rFonts w:hint="eastAsia"/>
        </w:rPr>
        <w:t>，进而传递到线圈，使线圈温度进一步升高</w:t>
      </w:r>
      <w:r w:rsidR="001D3313">
        <w:rPr>
          <w:rFonts w:hint="eastAsia"/>
        </w:rPr>
        <w:t>，本文就主要从这两个方面进行仿真。</w:t>
      </w:r>
    </w:p>
    <w:p w14:paraId="78B1FEE5" w14:textId="77777777" w:rsidR="007D6C53" w:rsidRDefault="00E439C2" w:rsidP="00E439C2">
      <w:pPr>
        <w:textAlignment w:val="baseline"/>
      </w:pPr>
      <w:r>
        <w:rPr>
          <w:rFonts w:hint="eastAsia"/>
        </w:rPr>
        <w:t>3</w:t>
      </w:r>
      <w:r>
        <w:t>.2.1</w:t>
      </w:r>
      <w:r w:rsidR="001D3313">
        <w:rPr>
          <w:rFonts w:hint="eastAsia"/>
        </w:rPr>
        <w:t>铁芯电磁热仿真</w:t>
      </w:r>
    </w:p>
    <w:p w14:paraId="5F8C984B" w14:textId="77777777" w:rsidR="00DE0896" w:rsidRDefault="007D6C53" w:rsidP="00782B44">
      <w:pPr>
        <w:ind w:firstLine="420"/>
        <w:jc w:val="left"/>
        <w:textAlignment w:val="baseline"/>
      </w:pPr>
      <w:r>
        <w:rPr>
          <w:rFonts w:hint="eastAsia"/>
        </w:rPr>
        <w:t>这部分主要考虑交流部分产生涡流，进而对线圈温度的影响</w:t>
      </w:r>
      <w:r w:rsidR="00977CC4">
        <w:rPr>
          <w:rFonts w:hint="eastAsia"/>
        </w:rPr>
        <w:t>，线圈采用满足磁化模型和传导模型的单根电流激励导线</w:t>
      </w:r>
      <w:r w:rsidR="00037CFD">
        <w:rPr>
          <w:rFonts w:hint="eastAsia"/>
        </w:rPr>
        <w:t>，</w:t>
      </w:r>
      <w:r w:rsidR="00DA2ED5">
        <w:rPr>
          <w:rFonts w:hint="eastAsia"/>
        </w:rPr>
        <w:t>同时仿真磁场分布、涡流以及热分布，</w:t>
      </w:r>
      <w:r w:rsidR="00037CFD">
        <w:rPr>
          <w:rFonts w:hint="eastAsia"/>
        </w:rPr>
        <w:t>仿真结果如图</w:t>
      </w:r>
      <w:r w:rsidR="00037CFD">
        <w:rPr>
          <w:rFonts w:hint="eastAsia"/>
        </w:rPr>
        <w:t>3</w:t>
      </w:r>
      <w:r w:rsidR="00037CFD">
        <w:rPr>
          <w:rFonts w:hint="eastAsia"/>
        </w:rPr>
        <w:t>所示</w:t>
      </w:r>
      <w:r w:rsidR="00DE0896">
        <w:rPr>
          <w:rFonts w:hint="eastAsia"/>
        </w:rPr>
        <w:t>。</w:t>
      </w:r>
      <w:r>
        <w:rPr>
          <w:rFonts w:hint="eastAsia"/>
        </w:rPr>
        <w:t>可以用</w:t>
      </w:r>
      <w:r w:rsidR="00DE0896">
        <w:rPr>
          <w:rFonts w:hint="eastAsia"/>
        </w:rPr>
        <w:t>磁化模型、</w:t>
      </w:r>
      <w:r w:rsidR="00AD6E0D">
        <w:rPr>
          <w:rFonts w:hint="eastAsia"/>
        </w:rPr>
        <w:t>磁绝缘</w:t>
      </w:r>
      <w:r w:rsidR="00DE0896">
        <w:rPr>
          <w:rFonts w:hint="eastAsia"/>
        </w:rPr>
        <w:t>模型来</w:t>
      </w:r>
      <w:r>
        <w:rPr>
          <w:rFonts w:hint="eastAsia"/>
        </w:rPr>
        <w:t>描述：</w:t>
      </w:r>
    </w:p>
    <w:p w14:paraId="2FBB4DE3" w14:textId="77777777" w:rsidR="00782B44" w:rsidRDefault="00782B44" w:rsidP="00EB6C87">
      <w:pPr>
        <w:ind w:firstLine="420"/>
        <w:jc w:val="right"/>
        <w:textAlignment w:val="baseline"/>
      </w:pPr>
      <m:oMath>
        <m:r>
          <w:rPr>
            <w:rFonts w:ascii="Cambria Math" w:hAnsi="Cambria Math"/>
          </w:rPr>
          <m:t>B=</m:t>
        </m:r>
        <m:r>
          <w:rPr>
            <w:rFonts w:ascii="Cambria Math" w:hAnsi="Cambria Math" w:hint="eastAsia"/>
          </w:rPr>
          <m:t>k</m:t>
        </m:r>
        <m:r>
          <w:rPr>
            <w:rFonts w:ascii="Cambria Math" w:hAnsi="Cambria Math"/>
          </w:rPr>
          <m:t>H</m:t>
        </m:r>
      </m:oMath>
      <w:r w:rsidR="00EB6C87">
        <w:rPr>
          <w:rFonts w:hint="eastAsia"/>
        </w:rPr>
        <w:t xml:space="preserve"> </w:t>
      </w:r>
      <w:r w:rsidR="00EB6C87">
        <w:t xml:space="preserve">   </w:t>
      </w:r>
      <w:r w:rsidR="007C50A4">
        <w:t xml:space="preserve"> </w:t>
      </w:r>
      <w:r w:rsidR="00EB6C87">
        <w:t xml:space="preserve"> </w:t>
      </w:r>
      <w:r w:rsidR="007C50A4">
        <w:t xml:space="preserve"> </w:t>
      </w:r>
      <w:r w:rsidR="00EB6C87">
        <w:t xml:space="preserve">   </w:t>
      </w:r>
      <w:r>
        <w:rPr>
          <w:rFonts w:hint="eastAsia"/>
        </w:rPr>
        <w:t>（</w:t>
      </w:r>
      <w:r>
        <w:rPr>
          <w:rFonts w:hint="eastAsia"/>
        </w:rPr>
        <w:t>3</w:t>
      </w:r>
      <w:r>
        <w:rPr>
          <w:rFonts w:hint="eastAsia"/>
        </w:rPr>
        <w:t>）</w:t>
      </w:r>
    </w:p>
    <w:p w14:paraId="3FA7D2BC" w14:textId="77777777" w:rsidR="00782B44" w:rsidRDefault="00782B44" w:rsidP="00EB6C87">
      <w:pPr>
        <w:ind w:firstLine="420"/>
        <w:jc w:val="right"/>
        <w:textAlignment w:val="baseline"/>
      </w:pPr>
      <m:oMath>
        <m:r>
          <w:rPr>
            <w:rFonts w:ascii="Cambria Math" w:hAnsi="Cambria Math" w:hint="eastAsia"/>
          </w:rPr>
          <m:t>n</m:t>
        </m:r>
        <m:r>
          <w:rPr>
            <w:rFonts w:ascii="Cambria Math" w:hAnsi="Cambria Math"/>
          </w:rPr>
          <m:t>×A=0</m:t>
        </m:r>
      </m:oMath>
      <w:r w:rsidR="00EB6C87">
        <w:rPr>
          <w:rFonts w:hint="eastAsia"/>
        </w:rPr>
        <w:t xml:space="preserve"> </w:t>
      </w:r>
      <w:r w:rsidR="00EB6C87">
        <w:t xml:space="preserve">   </w:t>
      </w:r>
      <w:r w:rsidR="007C50A4">
        <w:t xml:space="preserve">  </w:t>
      </w:r>
      <w:r w:rsidR="00EB6C87">
        <w:t xml:space="preserve">   </w:t>
      </w:r>
      <w:r>
        <w:rPr>
          <w:rFonts w:hint="eastAsia"/>
        </w:rPr>
        <w:t>（</w:t>
      </w:r>
      <w:r>
        <w:t>4</w:t>
      </w:r>
      <w:r>
        <w:rPr>
          <w:rFonts w:hint="eastAsia"/>
        </w:rPr>
        <w:t>）</w:t>
      </w:r>
    </w:p>
    <w:p w14:paraId="244C44E6" w14:textId="77777777" w:rsidR="00DE0896" w:rsidRDefault="00DE0896" w:rsidP="00FB27AE">
      <w:pPr>
        <w:ind w:firstLine="420"/>
        <w:textAlignment w:val="baseline"/>
      </w:pPr>
      <w:r>
        <w:rPr>
          <w:rFonts w:hint="eastAsia"/>
        </w:rPr>
        <w:t>式（</w:t>
      </w:r>
      <w:r>
        <w:t>3</w:t>
      </w:r>
      <w:r>
        <w:rPr>
          <w:rFonts w:hint="eastAsia"/>
        </w:rPr>
        <w:t>）中：</w:t>
      </w:r>
      <w:r w:rsidRPr="00DA2ED5">
        <w:rPr>
          <w:rFonts w:hint="eastAsia"/>
          <w:i/>
          <w:iCs/>
        </w:rPr>
        <w:t>B</w:t>
      </w:r>
      <w:r>
        <w:rPr>
          <w:rFonts w:hint="eastAsia"/>
        </w:rPr>
        <w:t>为</w:t>
      </w:r>
      <w:r w:rsidRPr="00DE0896">
        <w:rPr>
          <w:rFonts w:hint="eastAsia"/>
        </w:rPr>
        <w:t>磁通密度</w:t>
      </w:r>
      <w:r>
        <w:rPr>
          <w:rFonts w:hint="eastAsia"/>
        </w:rPr>
        <w:t>，</w:t>
      </w:r>
      <w:r>
        <w:rPr>
          <w:rFonts w:hint="eastAsia"/>
        </w:rPr>
        <w:t>T</w:t>
      </w:r>
      <w:r>
        <w:rPr>
          <w:rFonts w:hint="eastAsia"/>
        </w:rPr>
        <w:t>；</w:t>
      </w:r>
      <w:r w:rsidRPr="00DA2ED5">
        <w:rPr>
          <w:rFonts w:hint="eastAsia"/>
          <w:i/>
          <w:iCs/>
        </w:rPr>
        <w:t>H</w:t>
      </w:r>
      <w:r>
        <w:rPr>
          <w:rFonts w:hint="eastAsia"/>
        </w:rPr>
        <w:t>为</w:t>
      </w:r>
      <w:r w:rsidRPr="00DE0896">
        <w:rPr>
          <w:rFonts w:hint="eastAsia"/>
        </w:rPr>
        <w:t>磁场</w:t>
      </w:r>
      <w:r>
        <w:rPr>
          <w:rFonts w:hint="eastAsia"/>
        </w:rPr>
        <w:t>，</w:t>
      </w:r>
      <w:r>
        <w:t>T</w:t>
      </w:r>
      <w:r>
        <w:rPr>
          <w:rFonts w:hint="eastAsia"/>
        </w:rPr>
        <w:t>；</w:t>
      </w:r>
      <w:r w:rsidRPr="00DA2ED5">
        <w:rPr>
          <w:rFonts w:hint="eastAsia"/>
          <w:i/>
          <w:iCs/>
        </w:rPr>
        <w:t>k</w:t>
      </w:r>
      <w:r>
        <w:rPr>
          <w:rFonts w:hint="eastAsia"/>
        </w:rPr>
        <w:t>为系数</w:t>
      </w:r>
      <w:r w:rsidRPr="00DE0896">
        <w:rPr>
          <w:rFonts w:hint="eastAsia"/>
        </w:rPr>
        <w:t>。</w:t>
      </w:r>
      <w:r>
        <w:rPr>
          <w:rFonts w:hint="eastAsia"/>
        </w:rPr>
        <w:t>可以选择</w:t>
      </w:r>
      <w:r w:rsidRPr="00DE0896">
        <w:rPr>
          <w:rFonts w:hint="eastAsia"/>
        </w:rPr>
        <w:t>磁化模型</w:t>
      </w:r>
      <w:r w:rsidRPr="00DE0896">
        <w:rPr>
          <w:rFonts w:hint="eastAsia"/>
        </w:rPr>
        <w:t>-</w:t>
      </w:r>
      <w:r w:rsidRPr="00DE0896">
        <w:rPr>
          <w:rFonts w:hint="eastAsia"/>
        </w:rPr>
        <w:t>相对磁导率、</w:t>
      </w:r>
      <w:r w:rsidRPr="00DE0896">
        <w:rPr>
          <w:rFonts w:hint="eastAsia"/>
        </w:rPr>
        <w:t>b-h</w:t>
      </w:r>
      <w:r w:rsidRPr="00DE0896">
        <w:rPr>
          <w:rFonts w:hint="eastAsia"/>
        </w:rPr>
        <w:t>曲线、磁损耗、剩余磁通密度、磁化强度、有效</w:t>
      </w:r>
      <w:r w:rsidRPr="00DE0896">
        <w:rPr>
          <w:rFonts w:hint="eastAsia"/>
        </w:rPr>
        <w:t>b-h</w:t>
      </w:r>
      <w:r w:rsidRPr="00DE0896">
        <w:rPr>
          <w:rFonts w:hint="eastAsia"/>
        </w:rPr>
        <w:t>曲线、磁滞贾尔斯</w:t>
      </w:r>
      <w:r w:rsidRPr="00DE0896">
        <w:rPr>
          <w:rFonts w:hint="eastAsia"/>
        </w:rPr>
        <w:t>-</w:t>
      </w:r>
      <w:r w:rsidRPr="00DE0896">
        <w:rPr>
          <w:rFonts w:hint="eastAsia"/>
        </w:rPr>
        <w:t>质子模型、非线性永磁体</w:t>
      </w:r>
      <w:r>
        <w:rPr>
          <w:rFonts w:hint="eastAsia"/>
        </w:rPr>
        <w:t>等研究方向</w:t>
      </w:r>
      <w:r w:rsidRPr="00DE0896">
        <w:rPr>
          <w:rFonts w:hint="eastAsia"/>
        </w:rPr>
        <w:t>。</w:t>
      </w:r>
      <w:r w:rsidR="00AD6E0D">
        <w:rPr>
          <w:rFonts w:hint="eastAsia"/>
        </w:rPr>
        <w:t>式（</w:t>
      </w:r>
      <w:r w:rsidR="00AD6E0D">
        <w:rPr>
          <w:rFonts w:hint="eastAsia"/>
        </w:rPr>
        <w:t>4</w:t>
      </w:r>
      <w:r w:rsidR="00AD6E0D">
        <w:rPr>
          <w:rFonts w:hint="eastAsia"/>
        </w:rPr>
        <w:t>）</w:t>
      </w:r>
      <w:r w:rsidR="00AD6E0D" w:rsidRPr="00AD6E0D">
        <w:rPr>
          <w:rFonts w:hint="eastAsia"/>
        </w:rPr>
        <w:t>是磁场界面的默认边界条件，将磁场势的切向分量设置为零。</w:t>
      </w:r>
    </w:p>
    <w:p w14:paraId="1CFBF3CA" w14:textId="77777777" w:rsidR="007D6C53" w:rsidRDefault="00CB6E30" w:rsidP="00F52001">
      <w:pPr>
        <w:pStyle w:val="a7"/>
        <w:ind w:firstLineChars="0" w:firstLine="0"/>
        <w:jc w:val="center"/>
        <w:textAlignment w:val="baseline"/>
      </w:pPr>
      <w:r>
        <w:rPr>
          <w:rFonts w:hint="eastAsia"/>
          <w:noProof/>
        </w:rPr>
        <w:drawing>
          <wp:inline distT="0" distB="0" distL="0" distR="0" wp14:anchorId="130510E4" wp14:editId="4465C1A3">
            <wp:extent cx="2172003" cy="177189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捕获.PNG"/>
                    <pic:cNvPicPr/>
                  </pic:nvPicPr>
                  <pic:blipFill>
                    <a:blip r:embed="rId11">
                      <a:extLst>
                        <a:ext uri="{28A0092B-C50C-407E-A947-70E740481C1C}">
                          <a14:useLocalDpi xmlns:a14="http://schemas.microsoft.com/office/drawing/2010/main" val="0"/>
                        </a:ext>
                      </a:extLst>
                    </a:blip>
                    <a:stretch>
                      <a:fillRect/>
                    </a:stretch>
                  </pic:blipFill>
                  <pic:spPr>
                    <a:xfrm>
                      <a:off x="0" y="0"/>
                      <a:ext cx="2172003" cy="1771897"/>
                    </a:xfrm>
                    <a:prstGeom prst="rect">
                      <a:avLst/>
                    </a:prstGeom>
                  </pic:spPr>
                </pic:pic>
              </a:graphicData>
            </a:graphic>
          </wp:inline>
        </w:drawing>
      </w:r>
    </w:p>
    <w:p w14:paraId="08C443C2" w14:textId="77777777" w:rsidR="00CB6E30" w:rsidRPr="007E2FD4" w:rsidRDefault="00CB6E30" w:rsidP="00CB6E30">
      <w:pPr>
        <w:pStyle w:val="a7"/>
        <w:ind w:left="780" w:firstLineChars="0" w:firstLine="0"/>
        <w:jc w:val="center"/>
        <w:textAlignment w:val="baseline"/>
        <w:rPr>
          <w:sz w:val="18"/>
          <w:szCs w:val="18"/>
        </w:rPr>
      </w:pPr>
      <w:bookmarkStart w:id="19" w:name="_Hlk67423468"/>
      <w:r w:rsidRPr="007E2FD4">
        <w:rPr>
          <w:rFonts w:hint="eastAsia"/>
          <w:sz w:val="18"/>
          <w:szCs w:val="18"/>
        </w:rPr>
        <w:t>图</w:t>
      </w:r>
      <w:r w:rsidR="007E2FD4" w:rsidRPr="007E2FD4">
        <w:rPr>
          <w:rFonts w:hint="eastAsia"/>
          <w:sz w:val="18"/>
          <w:szCs w:val="18"/>
        </w:rPr>
        <w:t>3</w:t>
      </w:r>
      <w:r w:rsidR="00BF07CF">
        <w:rPr>
          <w:sz w:val="18"/>
          <w:szCs w:val="18"/>
        </w:rPr>
        <w:t xml:space="preserve"> </w:t>
      </w:r>
      <w:r w:rsidR="0049049F">
        <w:rPr>
          <w:rFonts w:hint="eastAsia"/>
          <w:sz w:val="18"/>
          <w:szCs w:val="18"/>
        </w:rPr>
        <w:t>电磁热</w:t>
      </w:r>
      <w:r w:rsidR="00BF07CF">
        <w:rPr>
          <w:rFonts w:hint="eastAsia"/>
          <w:sz w:val="18"/>
          <w:szCs w:val="18"/>
        </w:rPr>
        <w:t>仿真</w:t>
      </w:r>
    </w:p>
    <w:bookmarkEnd w:id="19"/>
    <w:p w14:paraId="6C6825DE" w14:textId="77777777" w:rsidR="007D6C53" w:rsidRDefault="00E439C2" w:rsidP="00E439C2">
      <w:pPr>
        <w:textAlignment w:val="baseline"/>
      </w:pPr>
      <w:r>
        <w:rPr>
          <w:rFonts w:hint="eastAsia"/>
        </w:rPr>
        <w:t>3</w:t>
      </w:r>
      <w:r>
        <w:t>.2.2</w:t>
      </w:r>
      <w:r w:rsidR="007E2FD4">
        <w:rPr>
          <w:rFonts w:hint="eastAsia"/>
        </w:rPr>
        <w:t>多物理场耦合</w:t>
      </w:r>
      <w:r w:rsidR="001D3313">
        <w:rPr>
          <w:rFonts w:hint="eastAsia"/>
        </w:rPr>
        <w:t>仿真</w:t>
      </w:r>
      <w:r w:rsidR="007D6C53">
        <w:rPr>
          <w:rFonts w:hint="eastAsia"/>
        </w:rPr>
        <w:t xml:space="preserve"> </w:t>
      </w:r>
    </w:p>
    <w:p w14:paraId="72819EEC" w14:textId="77777777" w:rsidR="001040FA" w:rsidRDefault="007D6C53" w:rsidP="00FB27AE">
      <w:pPr>
        <w:ind w:firstLine="420"/>
        <w:textAlignment w:val="baseline"/>
      </w:pPr>
      <w:r>
        <w:rPr>
          <w:rFonts w:hint="eastAsia"/>
        </w:rPr>
        <w:t>这部分主要考虑交流电流流过发热元件产生的热量</w:t>
      </w:r>
      <w:r w:rsidR="007E2FD4">
        <w:rPr>
          <w:rFonts w:hint="eastAsia"/>
        </w:rPr>
        <w:t>和感应发热的总热量</w:t>
      </w:r>
      <w:r>
        <w:rPr>
          <w:rFonts w:hint="eastAsia"/>
        </w:rPr>
        <w:t>，可以由以下方程描述：</w:t>
      </w:r>
    </w:p>
    <w:p w14:paraId="71BAA583" w14:textId="77777777" w:rsidR="001040FA" w:rsidRDefault="001040FA" w:rsidP="002204BA">
      <w:pPr>
        <w:ind w:firstLine="420"/>
        <w:jc w:val="right"/>
        <w:textAlignment w:val="baseline"/>
      </w:pPr>
      <m:oMath>
        <m:r>
          <w:rPr>
            <w:rFonts w:ascii="Cambria Math" w:hAnsi="Cambria Math"/>
          </w:rPr>
          <m:t>P</m:t>
        </m:r>
        <m:sSub>
          <m:sSubPr>
            <m:ctrlPr>
              <w:rPr>
                <w:rFonts w:ascii="Cambria Math" w:hAnsi="Cambria Math"/>
                <w:i/>
              </w:rPr>
            </m:ctrlPr>
          </m:sSubPr>
          <m:e>
            <m:r>
              <w:rPr>
                <w:rFonts w:ascii="Cambria Math" w:hAnsi="Cambria Math"/>
              </w:rPr>
              <m:t>C</m:t>
            </m:r>
          </m:e>
          <m:sub>
            <m:r>
              <w:rPr>
                <w:rFonts w:ascii="Cambria Math" w:hAnsi="Cambria Math"/>
              </w:rPr>
              <m:t>P</m:t>
            </m:r>
          </m:sub>
        </m:sSub>
        <m:f>
          <m:fPr>
            <m:ctrlPr>
              <w:rPr>
                <w:rFonts w:ascii="Cambria Math" w:hAnsi="Cambria Math"/>
                <w:i/>
              </w:rPr>
            </m:ctrlPr>
          </m:fPr>
          <m:num>
            <m:r>
              <w:rPr>
                <w:rFonts w:ascii="Cambria Math" w:hAnsi="Cambria Math"/>
              </w:rPr>
              <m:t>∂T</m:t>
            </m:r>
          </m:num>
          <m:den>
            <m:r>
              <w:rPr>
                <w:rFonts w:ascii="Cambria Math" w:hAnsi="Cambria Math"/>
              </w:rPr>
              <m:t>∂</m:t>
            </m:r>
            <m:r>
              <w:rPr>
                <w:rFonts w:ascii="Cambria Math" w:hAnsi="Cambria Math" w:hint="eastAsia"/>
              </w:rPr>
              <m:t>t</m:t>
            </m:r>
          </m:den>
        </m:f>
        <m:r>
          <w:rPr>
            <w:rFonts w:ascii="Cambria Math" w:hAnsi="Cambria Math" w:hint="eastAsia"/>
          </w:rPr>
          <m:t>+</m:t>
        </m:r>
        <m:r>
          <w:rPr>
            <w:rFonts w:ascii="Cambria Math" w:hAnsi="Cambria Math"/>
          </w:rPr>
          <m:t>P</m:t>
        </m:r>
        <m:sSub>
          <m:sSubPr>
            <m:ctrlPr>
              <w:rPr>
                <w:rFonts w:ascii="Cambria Math" w:hAnsi="Cambria Math"/>
                <w:i/>
              </w:rPr>
            </m:ctrlPr>
          </m:sSubPr>
          <m:e>
            <m:r>
              <w:rPr>
                <w:rFonts w:ascii="Cambria Math" w:hAnsi="Cambria Math"/>
              </w:rPr>
              <m:t>C</m:t>
            </m:r>
          </m:e>
          <m:sub>
            <m:r>
              <w:rPr>
                <w:rFonts w:ascii="Cambria Math" w:hAnsi="Cambria Math"/>
              </w:rPr>
              <m:t>P</m:t>
            </m:r>
          </m:sub>
        </m:sSub>
        <m:r>
          <w:rPr>
            <w:rFonts w:ascii="Cambria Math" w:hAnsi="Cambria Math" w:hint="eastAsia"/>
          </w:rPr>
          <m:t>u</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hint="eastAsia"/>
          </w:rPr>
          <m:t>q=</m:t>
        </m:r>
        <m:r>
          <w:rPr>
            <w:rFonts w:ascii="Cambria Math" w:hAnsi="Cambria Math"/>
          </w:rPr>
          <m:t>Q</m:t>
        </m:r>
      </m:oMath>
      <w:r w:rsidR="002204BA">
        <w:rPr>
          <w:rFonts w:hint="eastAsia"/>
        </w:rPr>
        <w:t xml:space="preserve"> </w:t>
      </w:r>
      <w:r w:rsidR="00BD73FF">
        <w:rPr>
          <w:rFonts w:hint="eastAsia"/>
        </w:rPr>
        <w:t xml:space="preserve"> </w:t>
      </w:r>
      <w:r w:rsidR="002204BA">
        <w:rPr>
          <w:rFonts w:hint="eastAsia"/>
        </w:rPr>
        <w:t>（</w:t>
      </w:r>
      <w:r w:rsidR="002204BA">
        <w:t>5</w:t>
      </w:r>
      <w:r w:rsidR="002204BA">
        <w:rPr>
          <w:rFonts w:hint="eastAsia"/>
        </w:rPr>
        <w:t>）</w:t>
      </w:r>
    </w:p>
    <w:p w14:paraId="206C9471" w14:textId="77777777" w:rsidR="00BD73FF" w:rsidRPr="00BD73FF" w:rsidRDefault="00BD73FF" w:rsidP="002204BA">
      <w:pPr>
        <w:ind w:firstLine="420"/>
        <w:jc w:val="right"/>
        <w:textAlignment w:val="baseline"/>
      </w:pPr>
      <m:oMath>
        <m:r>
          <w:rPr>
            <w:rFonts w:ascii="Cambria Math" w:hAnsi="Cambria Math" w:hint="eastAsia"/>
          </w:rPr>
          <m:t>q=</m:t>
        </m:r>
        <m:r>
          <w:rPr>
            <w:rFonts w:ascii="微软雅黑" w:eastAsia="微软雅黑" w:hAnsi="微软雅黑" w:cs="微软雅黑" w:hint="eastAsia"/>
          </w:rPr>
          <m:t>-</m:t>
        </m:r>
        <m:r>
          <w:rPr>
            <w:rFonts w:ascii="Cambria Math" w:hAnsi="Cambria Math" w:hint="eastAsia"/>
          </w:rPr>
          <m:t>k</m:t>
        </m:r>
        <m:r>
          <m:rPr>
            <m:sty m:val="p"/>
          </m:rPr>
          <w:rPr>
            <w:rFonts w:ascii="Cambria Math" w:hAnsi="Cambria Math"/>
          </w:rPr>
          <m:t>∇</m:t>
        </m:r>
        <m:r>
          <w:rPr>
            <w:rFonts w:ascii="Cambria Math" w:hAnsi="Cambria Math"/>
          </w:rPr>
          <m:t xml:space="preserve">T   </m:t>
        </m:r>
      </m:oMath>
      <w:r w:rsidR="002204BA">
        <w:rPr>
          <w:rFonts w:hint="eastAsia"/>
        </w:rPr>
        <w:t xml:space="preserve"> </w:t>
      </w:r>
      <w:r w:rsidR="002204BA">
        <w:t xml:space="preserve">       </w:t>
      </w:r>
      <w:r w:rsidR="002204BA">
        <w:rPr>
          <w:rFonts w:hint="eastAsia"/>
        </w:rPr>
        <w:t>（</w:t>
      </w:r>
      <w:r w:rsidR="002204BA">
        <w:t>6</w:t>
      </w:r>
      <w:r w:rsidR="002204BA">
        <w:rPr>
          <w:rFonts w:hint="eastAsia"/>
        </w:rPr>
        <w:t>）</w:t>
      </w:r>
    </w:p>
    <w:p w14:paraId="008784A7" w14:textId="77777777" w:rsidR="001040FA" w:rsidRPr="00BD73FF" w:rsidRDefault="00BD73FF" w:rsidP="00FB27AE">
      <w:pPr>
        <w:ind w:firstLine="420"/>
        <w:textAlignment w:val="baseline"/>
      </w:pPr>
      <w:r>
        <w:rPr>
          <w:rFonts w:hint="eastAsia"/>
        </w:rPr>
        <w:t>上式中：</w:t>
      </w:r>
      <w:r w:rsidRPr="00BD73FF">
        <w:rPr>
          <w:i/>
          <w:iCs/>
        </w:rPr>
        <w:t>P</w:t>
      </w:r>
      <w:r w:rsidRPr="00BD73FF">
        <w:rPr>
          <w:rFonts w:hint="eastAsia"/>
        </w:rPr>
        <w:t>为固体密度</w:t>
      </w:r>
      <w:r>
        <w:rPr>
          <w:rFonts w:hint="eastAsia"/>
        </w:rPr>
        <w:t>，</w:t>
      </w:r>
      <w:r w:rsidRPr="00BD73FF">
        <w:rPr>
          <w:rFonts w:hint="eastAsia"/>
        </w:rPr>
        <w:t>kg/m3</w:t>
      </w:r>
      <w:r>
        <w:rPr>
          <w:rFonts w:hint="eastAsia"/>
        </w:rPr>
        <w:t>；</w:t>
      </w:r>
      <w:r w:rsidRPr="00BD73FF">
        <w:rPr>
          <w:i/>
          <w:iCs/>
        </w:rPr>
        <w:t>C</w:t>
      </w:r>
      <w:r w:rsidRPr="00BD73FF">
        <w:rPr>
          <w:rFonts w:hint="eastAsia"/>
        </w:rPr>
        <w:t>p</w:t>
      </w:r>
      <w:r w:rsidRPr="00BD73FF">
        <w:rPr>
          <w:rFonts w:hint="eastAsia"/>
        </w:rPr>
        <w:t>是恒压下的固热容量</w:t>
      </w:r>
      <w:r>
        <w:rPr>
          <w:rFonts w:hint="eastAsia"/>
        </w:rPr>
        <w:t>，</w:t>
      </w:r>
      <w:proofErr w:type="spellStart"/>
      <w:r w:rsidRPr="00BD73FF">
        <w:rPr>
          <w:rFonts w:hint="eastAsia"/>
        </w:rPr>
        <w:t>kg.k</w:t>
      </w:r>
      <w:proofErr w:type="spellEnd"/>
      <w:r>
        <w:rPr>
          <w:rFonts w:hint="eastAsia"/>
        </w:rPr>
        <w:t>；</w:t>
      </w:r>
      <w:r w:rsidRPr="00BD73FF">
        <w:rPr>
          <w:rFonts w:ascii="Sitka Heading" w:hAnsi="Sitka Heading"/>
          <w:i/>
          <w:iCs/>
        </w:rPr>
        <w:t>k</w:t>
      </w:r>
      <w:r w:rsidRPr="00BD73FF">
        <w:rPr>
          <w:rFonts w:hint="eastAsia"/>
        </w:rPr>
        <w:t>是固体热导率</w:t>
      </w:r>
      <w:r>
        <w:rPr>
          <w:rFonts w:hint="eastAsia"/>
        </w:rPr>
        <w:t>，</w:t>
      </w:r>
      <w:r w:rsidRPr="00BD73FF">
        <w:rPr>
          <w:rFonts w:hint="eastAsia"/>
        </w:rPr>
        <w:t>w/(m</w:t>
      </w:r>
      <w:r w:rsidRPr="00BD73FF">
        <w:rPr>
          <w:rFonts w:hint="eastAsia"/>
        </w:rPr>
        <w:t>·</w:t>
      </w:r>
      <w:r w:rsidRPr="00BD73FF">
        <w:rPr>
          <w:rFonts w:hint="eastAsia"/>
        </w:rPr>
        <w:t>k)</w:t>
      </w:r>
      <w:r>
        <w:rPr>
          <w:rFonts w:hint="eastAsia"/>
        </w:rPr>
        <w:t>；</w:t>
      </w:r>
      <w:r w:rsidRPr="00BD73FF">
        <w:rPr>
          <w:rFonts w:ascii="Times New Roman" w:hAnsi="Times New Roman" w:cs="Times New Roman"/>
        </w:rPr>
        <w:t>u</w:t>
      </w:r>
      <w:r w:rsidRPr="00BD73FF">
        <w:rPr>
          <w:rFonts w:hint="eastAsia"/>
        </w:rPr>
        <w:t>是平移运动子节点定义的速度场</w:t>
      </w:r>
      <w:r>
        <w:rPr>
          <w:rFonts w:hint="eastAsia"/>
        </w:rPr>
        <w:t>，</w:t>
      </w:r>
      <w:r w:rsidRPr="00BD73FF">
        <w:rPr>
          <w:rFonts w:hint="eastAsia"/>
        </w:rPr>
        <w:t>m/s</w:t>
      </w:r>
      <w:r>
        <w:rPr>
          <w:rFonts w:hint="eastAsia"/>
        </w:rPr>
        <w:t>；</w:t>
      </w:r>
      <w:r w:rsidRPr="00BD73FF">
        <w:rPr>
          <w:rFonts w:hint="eastAsia"/>
          <w:i/>
          <w:iCs/>
        </w:rPr>
        <w:t>Q</w:t>
      </w:r>
      <w:r w:rsidRPr="00BD73FF">
        <w:rPr>
          <w:rFonts w:hint="eastAsia"/>
        </w:rPr>
        <w:t>是热源</w:t>
      </w:r>
      <w:r>
        <w:rPr>
          <w:rFonts w:hint="eastAsia"/>
        </w:rPr>
        <w:t>，</w:t>
      </w:r>
      <w:r w:rsidRPr="00BD73FF">
        <w:rPr>
          <w:rFonts w:hint="eastAsia"/>
        </w:rPr>
        <w:t>单位：</w:t>
      </w:r>
      <w:r w:rsidRPr="00BD73FF">
        <w:rPr>
          <w:rFonts w:hint="eastAsia"/>
        </w:rPr>
        <w:t>w/m3</w:t>
      </w:r>
      <w:r w:rsidRPr="00BD73FF">
        <w:rPr>
          <w:rFonts w:hint="eastAsia"/>
        </w:rPr>
        <w:t>。</w:t>
      </w:r>
    </w:p>
    <w:p w14:paraId="69F8A6B9" w14:textId="77777777" w:rsidR="007D6C53" w:rsidRPr="0049049F" w:rsidRDefault="00FB27AE" w:rsidP="0049049F">
      <w:pPr>
        <w:ind w:firstLine="420"/>
        <w:textAlignment w:val="baseline"/>
      </w:pPr>
      <w:r>
        <w:rPr>
          <w:rFonts w:hint="eastAsia"/>
        </w:rPr>
        <w:lastRenderedPageBreak/>
        <w:t>具体仿真结果如图</w:t>
      </w:r>
      <w:r>
        <w:rPr>
          <w:rFonts w:hint="eastAsia"/>
        </w:rPr>
        <w:t>4</w:t>
      </w:r>
      <w:r>
        <w:rPr>
          <w:rFonts w:hint="eastAsia"/>
        </w:rPr>
        <w:t>所示，从</w:t>
      </w:r>
      <w:r w:rsidR="006757EC">
        <w:rPr>
          <w:rFonts w:hint="eastAsia"/>
        </w:rPr>
        <w:t>电磁和固体传热耦合仿真结果可以看出：电流在</w:t>
      </w:r>
      <w:r w:rsidR="006757EC">
        <w:rPr>
          <w:rFonts w:hint="eastAsia"/>
        </w:rPr>
        <w:t>1</w:t>
      </w:r>
      <w:r w:rsidR="006757EC">
        <w:t>A</w:t>
      </w:r>
      <w:r w:rsidR="006757EC">
        <w:rPr>
          <w:rFonts w:hint="eastAsia"/>
        </w:rPr>
        <w:t>下，线圈上的温度</w:t>
      </w:r>
      <w:r w:rsidR="0020736B">
        <w:rPr>
          <w:rFonts w:hint="eastAsia"/>
        </w:rPr>
        <w:t>最大值</w:t>
      </w:r>
      <w:r w:rsidR="006757EC">
        <w:rPr>
          <w:rFonts w:hint="eastAsia"/>
        </w:rPr>
        <w:t>出现在中间位置，最高温度为</w:t>
      </w:r>
      <w:r w:rsidR="006757EC">
        <w:rPr>
          <w:rFonts w:hint="eastAsia"/>
        </w:rPr>
        <w:t>1</w:t>
      </w:r>
      <w:r w:rsidR="006757EC">
        <w:t>40</w:t>
      </w:r>
      <w:r w:rsidR="006757EC">
        <w:rPr>
          <w:rFonts w:hint="eastAsia"/>
        </w:rPr>
        <w:t>℃</w:t>
      </w:r>
      <w:r w:rsidR="0020736B">
        <w:rPr>
          <w:rFonts w:hint="eastAsia"/>
        </w:rPr>
        <w:t>左右</w:t>
      </w:r>
      <w:r w:rsidR="006757EC">
        <w:rPr>
          <w:rFonts w:hint="eastAsia"/>
        </w:rPr>
        <w:t>，呈现两边低中间高的状态。这是由于中间部分为焦耳热和涡流共同产生的结果，两边基本上只有焦耳热，这也与</w:t>
      </w:r>
      <w:r w:rsidR="0020736B">
        <w:rPr>
          <w:rFonts w:hint="eastAsia"/>
        </w:rPr>
        <w:t>热继电器</w:t>
      </w:r>
      <w:r w:rsidR="006757EC">
        <w:rPr>
          <w:rFonts w:hint="eastAsia"/>
        </w:rPr>
        <w:t>大部分故障位置相吻合。</w:t>
      </w:r>
      <w:r w:rsidR="0049049F">
        <w:rPr>
          <w:rFonts w:hint="eastAsia"/>
        </w:rPr>
        <w:t>仿真结果说明</w:t>
      </w:r>
      <w:r w:rsidR="0049049F" w:rsidRPr="00C97DE4">
        <w:t>继电器</w:t>
      </w:r>
      <w:r w:rsidR="0049049F">
        <w:rPr>
          <w:rFonts w:hint="eastAsia"/>
        </w:rPr>
        <w:t>发热元件</w:t>
      </w:r>
      <w:r w:rsidR="0049049F" w:rsidRPr="00C97DE4">
        <w:t>的</w:t>
      </w:r>
      <w:r w:rsidR="0049049F">
        <w:rPr>
          <w:rFonts w:hint="eastAsia"/>
        </w:rPr>
        <w:t>温度过高导致断路，不仅与交流分量流过导体产生的欧姆热有关，还与电流、电磁和温度三场耦合的电磁热有关。</w:t>
      </w:r>
    </w:p>
    <w:p w14:paraId="0320FFEC" w14:textId="77777777" w:rsidR="007D6C53" w:rsidRDefault="007E2FD4" w:rsidP="00F52001">
      <w:pPr>
        <w:pStyle w:val="a7"/>
        <w:ind w:firstLineChars="0" w:firstLine="0"/>
        <w:jc w:val="center"/>
        <w:textAlignment w:val="baseline"/>
      </w:pPr>
      <w:r>
        <w:rPr>
          <w:noProof/>
        </w:rPr>
        <w:drawing>
          <wp:inline distT="0" distB="0" distL="0" distR="0" wp14:anchorId="0EC256A5" wp14:editId="5082B5E8">
            <wp:extent cx="2124075" cy="16097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捕获.PNG"/>
                    <pic:cNvPicPr/>
                  </pic:nvPicPr>
                  <pic:blipFill>
                    <a:blip r:embed="rId12">
                      <a:extLst>
                        <a:ext uri="{28A0092B-C50C-407E-A947-70E740481C1C}">
                          <a14:useLocalDpi xmlns:a14="http://schemas.microsoft.com/office/drawing/2010/main" val="0"/>
                        </a:ext>
                      </a:extLst>
                    </a:blip>
                    <a:stretch>
                      <a:fillRect/>
                    </a:stretch>
                  </pic:blipFill>
                  <pic:spPr>
                    <a:xfrm>
                      <a:off x="0" y="0"/>
                      <a:ext cx="2124396" cy="1609968"/>
                    </a:xfrm>
                    <a:prstGeom prst="rect">
                      <a:avLst/>
                    </a:prstGeom>
                  </pic:spPr>
                </pic:pic>
              </a:graphicData>
            </a:graphic>
          </wp:inline>
        </w:drawing>
      </w:r>
    </w:p>
    <w:p w14:paraId="2406B137" w14:textId="77777777" w:rsidR="007E2FD4" w:rsidRPr="00782B44" w:rsidRDefault="007E2FD4" w:rsidP="00DA2ED5">
      <w:pPr>
        <w:pStyle w:val="a7"/>
        <w:ind w:left="780" w:firstLine="360"/>
        <w:textAlignment w:val="baseline"/>
        <w:rPr>
          <w:sz w:val="18"/>
          <w:szCs w:val="18"/>
        </w:rPr>
      </w:pPr>
      <w:bookmarkStart w:id="20" w:name="_Hlk67497318"/>
      <w:r w:rsidRPr="007E2FD4">
        <w:rPr>
          <w:rFonts w:hint="eastAsia"/>
          <w:sz w:val="18"/>
          <w:szCs w:val="18"/>
        </w:rPr>
        <w:t>图</w:t>
      </w:r>
      <w:r>
        <w:rPr>
          <w:sz w:val="18"/>
          <w:szCs w:val="18"/>
        </w:rPr>
        <w:t>4</w:t>
      </w:r>
      <w:r w:rsidR="00BF07CF">
        <w:rPr>
          <w:rFonts w:hint="eastAsia"/>
          <w:sz w:val="18"/>
          <w:szCs w:val="18"/>
        </w:rPr>
        <w:t>多物理场耦合仿真</w:t>
      </w:r>
      <w:bookmarkEnd w:id="20"/>
    </w:p>
    <w:p w14:paraId="2FC95277" w14:textId="77777777" w:rsidR="000D3D9E" w:rsidRDefault="00E439C2" w:rsidP="00E439C2">
      <w:pPr>
        <w:textAlignment w:val="baseline"/>
        <w:rPr>
          <w:rFonts w:ascii="鎬濇簮榛戜綋" w:eastAsia="鎬濇簮榛戜綋"/>
          <w:color w:val="000000"/>
          <w:sz w:val="22"/>
        </w:rPr>
      </w:pPr>
      <w:r>
        <w:rPr>
          <w:rFonts w:ascii="鎬濇簮榛戜綋" w:eastAsia="鎬濇簮榛戜綋"/>
          <w:color w:val="000000"/>
          <w:sz w:val="22"/>
        </w:rPr>
        <w:t>3.3</w:t>
      </w:r>
      <w:r w:rsidR="000D3D9E">
        <w:rPr>
          <w:rFonts w:ascii="鎬濇簮榛戜綋" w:eastAsia="鎬濇簮榛戜綋" w:hint="eastAsia"/>
          <w:color w:val="000000"/>
          <w:sz w:val="22"/>
        </w:rPr>
        <w:t>仿真结果分析</w:t>
      </w:r>
    </w:p>
    <w:p w14:paraId="596D74A6" w14:textId="77777777" w:rsidR="007D6C53" w:rsidRDefault="007E2FD4" w:rsidP="00231CF2">
      <w:pPr>
        <w:ind w:firstLine="420"/>
        <w:textAlignment w:val="baseline"/>
      </w:pPr>
      <w:r w:rsidRPr="00955E11">
        <w:rPr>
          <w:rFonts w:hint="eastAsia"/>
        </w:rPr>
        <w:t>分别对</w:t>
      </w:r>
      <w:bookmarkStart w:id="21" w:name="OLE_LINK1"/>
      <w:bookmarkStart w:id="22" w:name="OLE_LINK14"/>
      <w:bookmarkStart w:id="23" w:name="_Hlk67504061"/>
      <w:r w:rsidRPr="007E2FD4">
        <w:rPr>
          <w:rFonts w:hint="eastAsia"/>
        </w:rPr>
        <w:t>J</w:t>
      </w:r>
      <w:r w:rsidRPr="007E2FD4">
        <w:t>R36-20</w:t>
      </w:r>
      <w:bookmarkEnd w:id="21"/>
      <w:r>
        <w:rPr>
          <w:rFonts w:hint="eastAsia"/>
        </w:rPr>
        <w:t>型</w:t>
      </w:r>
      <w:bookmarkEnd w:id="22"/>
      <w:r>
        <w:rPr>
          <w:rFonts w:hint="eastAsia"/>
        </w:rPr>
        <w:t>号热继电器的</w:t>
      </w:r>
      <w:bookmarkStart w:id="24" w:name="OLE_LINK17"/>
      <w:bookmarkStart w:id="25" w:name="OLE_LINK2"/>
      <w:r w:rsidR="00CF736C">
        <w:t>0.32</w:t>
      </w:r>
      <w:r w:rsidR="00CF736C">
        <w:rPr>
          <w:rFonts w:hint="eastAsia"/>
        </w:rPr>
        <w:t>-</w:t>
      </w:r>
      <w:r w:rsidR="00CF736C">
        <w:t>0.5A</w:t>
      </w:r>
      <w:bookmarkEnd w:id="23"/>
      <w:bookmarkEnd w:id="24"/>
      <w:r w:rsidR="00CF736C">
        <w:rPr>
          <w:rFonts w:hint="eastAsia"/>
        </w:rPr>
        <w:t>、</w:t>
      </w:r>
      <w:bookmarkStart w:id="26" w:name="OLE_LINK18"/>
      <w:r>
        <w:rPr>
          <w:rFonts w:hint="eastAsia"/>
        </w:rPr>
        <w:t>0</w:t>
      </w:r>
      <w:r>
        <w:t>.68</w:t>
      </w:r>
      <w:r>
        <w:rPr>
          <w:rFonts w:hint="eastAsia"/>
        </w:rPr>
        <w:t>-</w:t>
      </w:r>
      <w:r>
        <w:t>1.1A</w:t>
      </w:r>
      <w:bookmarkEnd w:id="25"/>
      <w:bookmarkEnd w:id="26"/>
      <w:r>
        <w:rPr>
          <w:rFonts w:hint="eastAsia"/>
        </w:rPr>
        <w:t>、</w:t>
      </w:r>
      <w:bookmarkStart w:id="27" w:name="OLE_LINK12"/>
      <w:r>
        <w:t>1</w:t>
      </w:r>
      <w:r>
        <w:rPr>
          <w:rFonts w:hint="eastAsia"/>
        </w:rPr>
        <w:t>-</w:t>
      </w:r>
      <w:r>
        <w:t>1.6A</w:t>
      </w:r>
      <w:bookmarkEnd w:id="27"/>
      <w:r>
        <w:rPr>
          <w:rFonts w:hint="eastAsia"/>
        </w:rPr>
        <w:t>三种规格进行仿真</w:t>
      </w:r>
      <w:r w:rsidR="004F35E0">
        <w:rPr>
          <w:rFonts w:hint="eastAsia"/>
        </w:rPr>
        <w:t>，</w:t>
      </w:r>
      <w:r>
        <w:rPr>
          <w:rFonts w:hint="eastAsia"/>
        </w:rPr>
        <w:t>仿真结果如图</w:t>
      </w:r>
      <w:r w:rsidR="004F35E0">
        <w:t>5</w:t>
      </w:r>
      <w:r>
        <w:rPr>
          <w:rFonts w:hint="eastAsia"/>
        </w:rPr>
        <w:t>所示</w:t>
      </w:r>
      <w:r w:rsidR="004F35E0">
        <w:rPr>
          <w:rFonts w:hint="eastAsia"/>
        </w:rPr>
        <w:t>：</w:t>
      </w:r>
      <w:r w:rsidR="00FC69B4">
        <w:rPr>
          <w:rFonts w:hint="eastAsia"/>
        </w:rPr>
        <w:t>可以看出</w:t>
      </w:r>
      <w:r w:rsidR="002D301F">
        <w:rPr>
          <w:rFonts w:hint="eastAsia"/>
        </w:rPr>
        <w:t>热继电器在工作时，发热元件的温度随时间增加而升高，直到温度达到最大值时曲线趋于平稳。</w:t>
      </w:r>
      <w:r w:rsidR="00B95CFA">
        <w:rPr>
          <w:rFonts w:hint="eastAsia"/>
        </w:rPr>
        <w:t>不同的规格的热继电器在同样的条件下，发热元件的温度是不一样的，</w:t>
      </w:r>
      <w:bookmarkStart w:id="28" w:name="OLE_LINK16"/>
      <w:bookmarkStart w:id="29" w:name="OLE_LINK15"/>
      <w:r w:rsidR="00B95CFA" w:rsidRPr="007E2FD4">
        <w:rPr>
          <w:rFonts w:hint="eastAsia"/>
        </w:rPr>
        <w:t>J</w:t>
      </w:r>
      <w:r w:rsidR="00B95CFA" w:rsidRPr="007E2FD4">
        <w:t>R36-20</w:t>
      </w:r>
      <w:r w:rsidR="00B95CFA">
        <w:rPr>
          <w:rFonts w:hint="eastAsia"/>
        </w:rPr>
        <w:t>（</w:t>
      </w:r>
      <w:r w:rsidR="00CF736C" w:rsidRPr="00955E11">
        <w:t>0.32-0.5A</w:t>
      </w:r>
      <w:r w:rsidR="00B95CFA">
        <w:rPr>
          <w:rFonts w:hint="eastAsia"/>
        </w:rPr>
        <w:t>）</w:t>
      </w:r>
      <w:bookmarkEnd w:id="28"/>
      <w:r w:rsidR="00B95CFA">
        <w:rPr>
          <w:rFonts w:hint="eastAsia"/>
        </w:rPr>
        <w:t>型</w:t>
      </w:r>
      <w:r w:rsidR="00CF736C">
        <w:rPr>
          <w:rFonts w:hint="eastAsia"/>
        </w:rPr>
        <w:t>热继电器</w:t>
      </w:r>
      <w:r w:rsidR="00B95CFA">
        <w:rPr>
          <w:rFonts w:hint="eastAsia"/>
        </w:rPr>
        <w:t>最高温度</w:t>
      </w:r>
      <w:r w:rsidR="006513C5">
        <w:t>157</w:t>
      </w:r>
      <w:r w:rsidR="00B95CFA">
        <w:rPr>
          <w:rFonts w:hint="eastAsia"/>
        </w:rPr>
        <w:t>℃</w:t>
      </w:r>
      <w:bookmarkEnd w:id="29"/>
      <w:r w:rsidR="00CF736C">
        <w:rPr>
          <w:rFonts w:hint="eastAsia"/>
        </w:rPr>
        <w:t>，</w:t>
      </w:r>
      <w:r w:rsidR="00CF736C" w:rsidRPr="007E2FD4">
        <w:rPr>
          <w:rFonts w:hint="eastAsia"/>
        </w:rPr>
        <w:t>J</w:t>
      </w:r>
      <w:r w:rsidR="00CF736C" w:rsidRPr="007E2FD4">
        <w:t>R36-20</w:t>
      </w:r>
      <w:r w:rsidR="00CF736C">
        <w:rPr>
          <w:rFonts w:hint="eastAsia"/>
        </w:rPr>
        <w:t>（</w:t>
      </w:r>
      <w:r w:rsidR="00CF736C">
        <w:rPr>
          <w:rFonts w:hint="eastAsia"/>
        </w:rPr>
        <w:t>0</w:t>
      </w:r>
      <w:r w:rsidR="00CF736C">
        <w:t>.68</w:t>
      </w:r>
      <w:r w:rsidR="00CF736C">
        <w:rPr>
          <w:rFonts w:hint="eastAsia"/>
        </w:rPr>
        <w:t>-</w:t>
      </w:r>
      <w:r w:rsidR="00CF736C">
        <w:t>1.1A</w:t>
      </w:r>
      <w:r w:rsidR="00CF736C">
        <w:rPr>
          <w:rFonts w:hint="eastAsia"/>
        </w:rPr>
        <w:t>）型</w:t>
      </w:r>
      <w:r w:rsidR="00961979">
        <w:rPr>
          <w:rFonts w:hint="eastAsia"/>
        </w:rPr>
        <w:t>热继电器</w:t>
      </w:r>
      <w:r w:rsidR="00CF736C">
        <w:rPr>
          <w:rFonts w:hint="eastAsia"/>
        </w:rPr>
        <w:t>最高温度</w:t>
      </w:r>
      <w:r w:rsidR="006513C5">
        <w:t>141</w:t>
      </w:r>
      <w:r w:rsidR="00CF736C">
        <w:rPr>
          <w:rFonts w:hint="eastAsia"/>
        </w:rPr>
        <w:t>℃，</w:t>
      </w:r>
      <w:bookmarkStart w:id="30" w:name="_Hlk67497775"/>
      <w:r w:rsidR="00CF736C" w:rsidRPr="007E2FD4">
        <w:rPr>
          <w:rFonts w:hint="eastAsia"/>
        </w:rPr>
        <w:t>J</w:t>
      </w:r>
      <w:r w:rsidR="00CF736C" w:rsidRPr="007E2FD4">
        <w:t>R36-20</w:t>
      </w:r>
      <w:r w:rsidR="00CF736C">
        <w:rPr>
          <w:rFonts w:hint="eastAsia"/>
        </w:rPr>
        <w:t>（</w:t>
      </w:r>
      <w:r w:rsidR="00CF736C" w:rsidRPr="00955E11">
        <w:t>1-1.6A</w:t>
      </w:r>
      <w:r w:rsidR="00CF736C">
        <w:rPr>
          <w:rFonts w:hint="eastAsia"/>
        </w:rPr>
        <w:t>）型</w:t>
      </w:r>
      <w:bookmarkEnd w:id="30"/>
      <w:r w:rsidR="00961979">
        <w:rPr>
          <w:rFonts w:hint="eastAsia"/>
        </w:rPr>
        <w:t>热继电器</w:t>
      </w:r>
      <w:r w:rsidR="00CF736C">
        <w:rPr>
          <w:rFonts w:hint="eastAsia"/>
        </w:rPr>
        <w:t>最高温度</w:t>
      </w:r>
      <w:r w:rsidR="006513C5">
        <w:t>127</w:t>
      </w:r>
      <w:r w:rsidR="00CF736C">
        <w:rPr>
          <w:rFonts w:hint="eastAsia"/>
        </w:rPr>
        <w:t>℃，</w:t>
      </w:r>
      <w:r w:rsidR="00CF736C" w:rsidRPr="007E2FD4">
        <w:rPr>
          <w:rFonts w:hint="eastAsia"/>
        </w:rPr>
        <w:t>J</w:t>
      </w:r>
      <w:r w:rsidR="00CF736C" w:rsidRPr="007E2FD4">
        <w:t>R36-20</w:t>
      </w:r>
      <w:r w:rsidR="00CF736C">
        <w:rPr>
          <w:rFonts w:hint="eastAsia"/>
        </w:rPr>
        <w:t>（</w:t>
      </w:r>
      <w:r w:rsidR="00CF736C" w:rsidRPr="00955E11">
        <w:t>0.32-0.5A</w:t>
      </w:r>
      <w:r w:rsidR="00CF736C">
        <w:rPr>
          <w:rFonts w:hint="eastAsia"/>
        </w:rPr>
        <w:t>）型热继电器最高温度比</w:t>
      </w:r>
      <w:r w:rsidR="00CF736C" w:rsidRPr="007E2FD4">
        <w:rPr>
          <w:rFonts w:hint="eastAsia"/>
        </w:rPr>
        <w:t>J</w:t>
      </w:r>
      <w:r w:rsidR="00CF736C" w:rsidRPr="007E2FD4">
        <w:t>R36-20</w:t>
      </w:r>
      <w:r w:rsidR="00CF736C">
        <w:rPr>
          <w:rFonts w:hint="eastAsia"/>
        </w:rPr>
        <w:t>（</w:t>
      </w:r>
      <w:r w:rsidR="00CF736C" w:rsidRPr="00955E11">
        <w:t>1-1.6A</w:t>
      </w:r>
      <w:r w:rsidR="00CF736C">
        <w:rPr>
          <w:rFonts w:hint="eastAsia"/>
        </w:rPr>
        <w:t>）型热继电器温度高</w:t>
      </w:r>
      <w:r w:rsidR="0044759A">
        <w:t>23.6</w:t>
      </w:r>
      <w:r w:rsidR="00CF736C">
        <w:rPr>
          <w:rFonts w:hint="eastAsia"/>
        </w:rPr>
        <w:t>%</w:t>
      </w:r>
      <w:r w:rsidR="00CF736C">
        <w:rPr>
          <w:rFonts w:hint="eastAsia"/>
        </w:rPr>
        <w:t>。</w:t>
      </w:r>
    </w:p>
    <w:bookmarkEnd w:id="17"/>
    <w:p w14:paraId="5720E0D7" w14:textId="77777777" w:rsidR="004F35E0" w:rsidRDefault="004F35E0" w:rsidP="004F35E0">
      <w:pPr>
        <w:ind w:firstLine="420"/>
        <w:textAlignment w:val="baseline"/>
      </w:pPr>
      <w:r w:rsidRPr="00955E11">
        <w:rPr>
          <w:rFonts w:hint="eastAsia"/>
        </w:rPr>
        <w:t>分别对</w:t>
      </w:r>
      <w:r w:rsidRPr="00955E11">
        <w:rPr>
          <w:rFonts w:hint="eastAsia"/>
        </w:rPr>
        <w:t>J</w:t>
      </w:r>
      <w:r w:rsidRPr="00955E11">
        <w:t>R36-20</w:t>
      </w:r>
      <w:r w:rsidRPr="00955E11">
        <w:rPr>
          <w:rFonts w:hint="eastAsia"/>
        </w:rPr>
        <w:t>（</w:t>
      </w:r>
      <w:r w:rsidRPr="00955E11">
        <w:t>0.32</w:t>
      </w:r>
      <w:r w:rsidRPr="00955E11">
        <w:rPr>
          <w:rFonts w:hint="eastAsia"/>
        </w:rPr>
        <w:t>-</w:t>
      </w:r>
      <w:r w:rsidRPr="00955E11">
        <w:t>0.5A</w:t>
      </w:r>
      <w:r w:rsidRPr="00955E11">
        <w:rPr>
          <w:rFonts w:hint="eastAsia"/>
        </w:rPr>
        <w:t>）这种型号的热继电器</w:t>
      </w:r>
      <w:r w:rsidR="004F2ACE">
        <w:rPr>
          <w:rFonts w:hint="eastAsia"/>
        </w:rPr>
        <w:t>在</w:t>
      </w:r>
      <w:r w:rsidRPr="00955E11">
        <w:rPr>
          <w:rFonts w:hint="eastAsia"/>
        </w:rPr>
        <w:t>正常，过流和短路三种状态</w:t>
      </w:r>
      <w:r w:rsidR="004F2ACE">
        <w:rPr>
          <w:rFonts w:hint="eastAsia"/>
        </w:rPr>
        <w:t>下</w:t>
      </w:r>
      <w:r w:rsidRPr="00955E11">
        <w:rPr>
          <w:rFonts w:hint="eastAsia"/>
        </w:rPr>
        <w:t>进行仿真，实验台三相电机空载电流一般是</w:t>
      </w:r>
      <w:r w:rsidRPr="00955E11">
        <w:rPr>
          <w:rFonts w:hint="eastAsia"/>
        </w:rPr>
        <w:t>0</w:t>
      </w:r>
      <w:r w:rsidRPr="00955E11">
        <w:t>.4A</w:t>
      </w:r>
      <w:r w:rsidRPr="00955E11">
        <w:rPr>
          <w:rFonts w:hint="eastAsia"/>
        </w:rPr>
        <w:t>，最大电流有可能达到</w:t>
      </w:r>
      <w:r w:rsidRPr="00955E11">
        <w:rPr>
          <w:rFonts w:hint="eastAsia"/>
        </w:rPr>
        <w:t>0</w:t>
      </w:r>
      <w:r w:rsidRPr="00955E11">
        <w:t>.6A</w:t>
      </w:r>
      <w:r w:rsidRPr="00955E11">
        <w:rPr>
          <w:rFonts w:hint="eastAsia"/>
        </w:rPr>
        <w:t>左右，短路时与继电器串联的</w:t>
      </w:r>
      <w:r w:rsidR="004F2ACE">
        <w:rPr>
          <w:rFonts w:hint="eastAsia"/>
        </w:rPr>
        <w:t>三个</w:t>
      </w:r>
      <w:r w:rsidRPr="00955E11">
        <w:rPr>
          <w:rFonts w:hint="eastAsia"/>
        </w:rPr>
        <w:t>5</w:t>
      </w:r>
      <w:r w:rsidRPr="00955E11">
        <w:t>A</w:t>
      </w:r>
      <w:r w:rsidR="00030E6A">
        <w:rPr>
          <w:rFonts w:hint="eastAsia"/>
        </w:rPr>
        <w:t>瓷质</w:t>
      </w:r>
      <w:r w:rsidRPr="00955E11">
        <w:rPr>
          <w:rFonts w:hint="eastAsia"/>
        </w:rPr>
        <w:t>保险会烧掉。</w:t>
      </w:r>
      <w:r w:rsidR="00030E6A">
        <w:rPr>
          <w:rFonts w:hint="eastAsia"/>
        </w:rPr>
        <w:t>因此</w:t>
      </w:r>
      <w:r w:rsidR="00452F2E" w:rsidRPr="00955E11">
        <w:rPr>
          <w:rFonts w:hint="eastAsia"/>
        </w:rPr>
        <w:t>分别用</w:t>
      </w:r>
      <w:r w:rsidR="00452F2E" w:rsidRPr="00955E11">
        <w:rPr>
          <w:rFonts w:hint="eastAsia"/>
        </w:rPr>
        <w:t>0</w:t>
      </w:r>
      <w:r w:rsidR="00452F2E" w:rsidRPr="00955E11">
        <w:t>.4A</w:t>
      </w:r>
      <w:r w:rsidR="00452F2E" w:rsidRPr="00955E11">
        <w:rPr>
          <w:rFonts w:hint="eastAsia"/>
        </w:rPr>
        <w:t>、</w:t>
      </w:r>
      <w:r w:rsidR="00452F2E" w:rsidRPr="00955E11">
        <w:rPr>
          <w:rFonts w:hint="eastAsia"/>
        </w:rPr>
        <w:t>0</w:t>
      </w:r>
      <w:r w:rsidR="00452F2E" w:rsidRPr="00955E11">
        <w:t>.6A</w:t>
      </w:r>
      <w:r w:rsidR="00452F2E" w:rsidRPr="00955E11">
        <w:rPr>
          <w:rFonts w:hint="eastAsia"/>
        </w:rPr>
        <w:t>以及</w:t>
      </w:r>
      <w:r w:rsidR="00452F2E" w:rsidRPr="00955E11">
        <w:rPr>
          <w:rFonts w:hint="eastAsia"/>
        </w:rPr>
        <w:t>5</w:t>
      </w:r>
      <w:r w:rsidR="00452F2E" w:rsidRPr="00955E11">
        <w:t>A</w:t>
      </w:r>
      <w:r w:rsidR="00452F2E" w:rsidRPr="00955E11">
        <w:rPr>
          <w:rFonts w:hint="eastAsia"/>
        </w:rPr>
        <w:t>代表电机正常，过流和短路三种状态，仿真结果如图</w:t>
      </w:r>
      <w:r w:rsidR="00452F2E" w:rsidRPr="00955E11">
        <w:rPr>
          <w:rFonts w:hint="eastAsia"/>
        </w:rPr>
        <w:t>6</w:t>
      </w:r>
      <w:r w:rsidR="00452F2E" w:rsidRPr="00955E11">
        <w:rPr>
          <w:rFonts w:hint="eastAsia"/>
        </w:rPr>
        <w:t>所示。</w:t>
      </w:r>
      <w:r w:rsidR="00E30004" w:rsidRPr="00955E11">
        <w:rPr>
          <w:rFonts w:hint="eastAsia"/>
        </w:rPr>
        <w:t>可以得出：过流状态比正常温度有所增加，但只增加了</w:t>
      </w:r>
      <w:r w:rsidR="004F2ACE">
        <w:rPr>
          <w:rFonts w:hint="eastAsia"/>
        </w:rPr>
        <w:t>6</w:t>
      </w:r>
      <w:r w:rsidR="004F2ACE">
        <w:t>.61</w:t>
      </w:r>
      <w:r w:rsidR="00E30004" w:rsidRPr="00955E11">
        <w:rPr>
          <w:rFonts w:hint="eastAsia"/>
        </w:rPr>
        <w:t>%</w:t>
      </w:r>
      <w:r w:rsidR="00E30004" w:rsidRPr="00955E11">
        <w:rPr>
          <w:rFonts w:hint="eastAsia"/>
        </w:rPr>
        <w:t>，而短路状态相比</w:t>
      </w:r>
      <w:r w:rsidR="00E30004" w:rsidRPr="00955E11">
        <w:rPr>
          <w:rFonts w:hint="eastAsia"/>
        </w:rPr>
        <w:t>正常状态温度在短时间急剧增加，</w:t>
      </w:r>
      <w:r w:rsidR="004F2ACE">
        <w:rPr>
          <w:rFonts w:hint="eastAsia"/>
        </w:rPr>
        <w:t>十几秒钟内发热元件的温度就可以达到</w:t>
      </w:r>
      <w:r w:rsidR="004F2ACE">
        <w:rPr>
          <w:rFonts w:hint="eastAsia"/>
        </w:rPr>
        <w:t>3</w:t>
      </w:r>
      <w:r w:rsidR="004F2ACE">
        <w:t>00</w:t>
      </w:r>
      <w:r w:rsidR="004F2ACE">
        <w:rPr>
          <w:rFonts w:hint="eastAsia"/>
        </w:rPr>
        <w:t>℃甚至更高，如果保险没有</w:t>
      </w:r>
      <w:r w:rsidR="00E92225">
        <w:rPr>
          <w:rFonts w:hint="eastAsia"/>
        </w:rPr>
        <w:t>及时断开，温度可能上升到</w:t>
      </w:r>
      <w:r w:rsidR="00E92225">
        <w:rPr>
          <w:rFonts w:hint="eastAsia"/>
        </w:rPr>
        <w:t>7</w:t>
      </w:r>
      <w:r w:rsidR="00E92225">
        <w:t>00</w:t>
      </w:r>
      <w:r w:rsidR="00E92225">
        <w:rPr>
          <w:rFonts w:hint="eastAsia"/>
        </w:rPr>
        <w:t>多度。</w:t>
      </w:r>
      <w:r w:rsidR="00E30004" w:rsidRPr="00955E11">
        <w:rPr>
          <w:rFonts w:hint="eastAsia"/>
        </w:rPr>
        <w:t>由于我们的短路电流是由保险的额定电流预估出来的，</w:t>
      </w:r>
      <w:r w:rsidR="00E92225">
        <w:rPr>
          <w:rFonts w:hint="eastAsia"/>
        </w:rPr>
        <w:t>并没有用示波器测量短路</w:t>
      </w:r>
      <w:r w:rsidR="00262D2F">
        <w:rPr>
          <w:rFonts w:hint="eastAsia"/>
        </w:rPr>
        <w:t>暂态</w:t>
      </w:r>
      <w:r w:rsidR="00E92225">
        <w:rPr>
          <w:rFonts w:hint="eastAsia"/>
        </w:rPr>
        <w:t>波形，</w:t>
      </w:r>
      <w:r w:rsidR="00E30004" w:rsidRPr="00955E11">
        <w:rPr>
          <w:rFonts w:hint="eastAsia"/>
        </w:rPr>
        <w:t>实际中</w:t>
      </w:r>
      <w:r w:rsidR="005E4E6B" w:rsidRPr="00955E11">
        <w:rPr>
          <w:rFonts w:hint="eastAsia"/>
        </w:rPr>
        <w:t>短路</w:t>
      </w:r>
      <w:r w:rsidR="00E30004" w:rsidRPr="00955E11">
        <w:rPr>
          <w:rFonts w:hint="eastAsia"/>
        </w:rPr>
        <w:t>温度比仿真的值</w:t>
      </w:r>
      <w:r w:rsidR="005E4E6B" w:rsidRPr="00955E11">
        <w:rPr>
          <w:rFonts w:hint="eastAsia"/>
        </w:rPr>
        <w:t>应该还要高</w:t>
      </w:r>
      <w:r w:rsidR="00E92225">
        <w:rPr>
          <w:rFonts w:hint="eastAsia"/>
        </w:rPr>
        <w:t>，温升更加迅速</w:t>
      </w:r>
      <w:r w:rsidR="005E4E6B" w:rsidRPr="00955E11">
        <w:rPr>
          <w:rFonts w:hint="eastAsia"/>
        </w:rPr>
        <w:t>。</w:t>
      </w:r>
    </w:p>
    <w:p w14:paraId="235E7E76" w14:textId="77777777" w:rsidR="00231CF2" w:rsidRDefault="00231CF2" w:rsidP="00231CF2">
      <w:pPr>
        <w:jc w:val="center"/>
        <w:textAlignment w:val="baseline"/>
        <w:rPr>
          <w:sz w:val="18"/>
          <w:szCs w:val="18"/>
        </w:rPr>
      </w:pPr>
      <w:r>
        <w:rPr>
          <w:noProof/>
        </w:rPr>
        <w:drawing>
          <wp:inline distT="0" distB="0" distL="0" distR="0" wp14:anchorId="41896770" wp14:editId="4F520B94">
            <wp:extent cx="2087245" cy="205308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旋转磁通泵反向充电实验数据.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06763" cy="2072285"/>
                    </a:xfrm>
                    <a:prstGeom prst="rect">
                      <a:avLst/>
                    </a:prstGeom>
                  </pic:spPr>
                </pic:pic>
              </a:graphicData>
            </a:graphic>
          </wp:inline>
        </w:drawing>
      </w:r>
      <w:bookmarkStart w:id="31" w:name="_Hlk67504519"/>
    </w:p>
    <w:p w14:paraId="7B262CFC" w14:textId="77777777" w:rsidR="00231CF2" w:rsidRPr="00231CF2" w:rsidRDefault="00231CF2" w:rsidP="00231CF2">
      <w:pPr>
        <w:jc w:val="center"/>
        <w:textAlignment w:val="baseline"/>
        <w:rPr>
          <w:sz w:val="18"/>
          <w:szCs w:val="18"/>
        </w:rPr>
      </w:pPr>
      <w:r w:rsidRPr="00027E02">
        <w:rPr>
          <w:rFonts w:hint="eastAsia"/>
          <w:sz w:val="18"/>
          <w:szCs w:val="18"/>
        </w:rPr>
        <w:t>图</w:t>
      </w:r>
      <w:r w:rsidRPr="00027E02">
        <w:rPr>
          <w:sz w:val="18"/>
          <w:szCs w:val="18"/>
        </w:rPr>
        <w:t xml:space="preserve">5 </w:t>
      </w:r>
      <w:r w:rsidRPr="00027E02">
        <w:rPr>
          <w:rFonts w:hint="eastAsia"/>
          <w:sz w:val="18"/>
          <w:szCs w:val="18"/>
        </w:rPr>
        <w:t>不同类型热继电器发热元件温度仿真</w:t>
      </w:r>
      <w:bookmarkEnd w:id="31"/>
    </w:p>
    <w:p w14:paraId="0298C1A0" w14:textId="77777777" w:rsidR="00872159" w:rsidRDefault="00872159" w:rsidP="00F52001">
      <w:pPr>
        <w:pStyle w:val="a7"/>
        <w:ind w:firstLineChars="0" w:firstLine="0"/>
        <w:jc w:val="center"/>
        <w:textAlignment w:val="baseline"/>
        <w:rPr>
          <w:sz w:val="18"/>
          <w:szCs w:val="18"/>
        </w:rPr>
      </w:pPr>
      <w:r>
        <w:rPr>
          <w:noProof/>
          <w:sz w:val="18"/>
          <w:szCs w:val="18"/>
        </w:rPr>
        <w:drawing>
          <wp:inline distT="0" distB="0" distL="0" distR="0" wp14:anchorId="19930914" wp14:editId="38D015B7">
            <wp:extent cx="2242692" cy="200995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旋转磁通泵反向充电实验数据.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0673" cy="2043994"/>
                    </a:xfrm>
                    <a:prstGeom prst="rect">
                      <a:avLst/>
                    </a:prstGeom>
                  </pic:spPr>
                </pic:pic>
              </a:graphicData>
            </a:graphic>
          </wp:inline>
        </w:drawing>
      </w:r>
    </w:p>
    <w:p w14:paraId="3948D730" w14:textId="77777777" w:rsidR="00A8379F" w:rsidRPr="00027E02" w:rsidRDefault="00452F2E" w:rsidP="00027E02">
      <w:pPr>
        <w:jc w:val="center"/>
        <w:textAlignment w:val="baseline"/>
        <w:rPr>
          <w:sz w:val="18"/>
          <w:szCs w:val="18"/>
        </w:rPr>
      </w:pPr>
      <w:r w:rsidRPr="00027E02">
        <w:rPr>
          <w:rFonts w:hint="eastAsia"/>
          <w:sz w:val="18"/>
          <w:szCs w:val="18"/>
        </w:rPr>
        <w:t>图</w:t>
      </w:r>
      <w:r w:rsidRPr="00027E02">
        <w:rPr>
          <w:sz w:val="18"/>
          <w:szCs w:val="18"/>
        </w:rPr>
        <w:t>6</w:t>
      </w:r>
      <w:r w:rsidRPr="00027E02">
        <w:rPr>
          <w:rFonts w:hint="eastAsia"/>
          <w:sz w:val="18"/>
          <w:szCs w:val="18"/>
        </w:rPr>
        <w:t>热继电器不同工作状态发热元件温度仿真</w:t>
      </w:r>
    </w:p>
    <w:p w14:paraId="3A7431E5" w14:textId="77777777" w:rsidR="007018D0" w:rsidRPr="000D3D9E" w:rsidRDefault="007018D0" w:rsidP="007D6C53">
      <w:pPr>
        <w:pStyle w:val="a7"/>
        <w:numPr>
          <w:ilvl w:val="0"/>
          <w:numId w:val="1"/>
        </w:numPr>
        <w:spacing w:after="120"/>
        <w:ind w:firstLineChars="0"/>
        <w:textAlignment w:val="baseline"/>
        <w:rPr>
          <w:rFonts w:ascii="黑体" w:eastAsia="黑体" w:hAnsi="黑体" w:cs="Times New Roman"/>
          <w:b/>
          <w:bCs/>
          <w:sz w:val="24"/>
          <w:szCs w:val="20"/>
        </w:rPr>
      </w:pPr>
      <w:r w:rsidRPr="000D3D9E">
        <w:rPr>
          <w:rFonts w:ascii="黑体" w:eastAsia="黑体" w:hAnsi="黑体" w:cs="Times New Roman" w:hint="eastAsia"/>
          <w:b/>
          <w:bCs/>
          <w:sz w:val="24"/>
          <w:szCs w:val="20"/>
        </w:rPr>
        <w:t>实际</w:t>
      </w:r>
      <w:r w:rsidR="00DD4EC7" w:rsidRPr="000D3D9E">
        <w:rPr>
          <w:rFonts w:ascii="黑体" w:eastAsia="黑体" w:hAnsi="黑体" w:cs="Times New Roman" w:hint="eastAsia"/>
          <w:b/>
          <w:bCs/>
          <w:sz w:val="24"/>
          <w:szCs w:val="20"/>
        </w:rPr>
        <w:t>分析和建议</w:t>
      </w:r>
    </w:p>
    <w:p w14:paraId="16AAE66D" w14:textId="77777777" w:rsidR="00F0708F" w:rsidRPr="006E78B7" w:rsidRDefault="00955E11" w:rsidP="003E624E">
      <w:pPr>
        <w:ind w:firstLine="420"/>
        <w:textAlignment w:val="baseline"/>
      </w:pPr>
      <w:r>
        <w:rPr>
          <w:rFonts w:hint="eastAsia"/>
        </w:rPr>
        <w:t>为了进一步提高实验室的运行效率，</w:t>
      </w:r>
      <w:r w:rsidR="002A718D" w:rsidRPr="00955E11">
        <w:rPr>
          <w:rFonts w:hint="eastAsia"/>
        </w:rPr>
        <w:t>这学期初我们</w:t>
      </w:r>
      <w:r w:rsidR="009B5320" w:rsidRPr="00955E11">
        <w:rPr>
          <w:rFonts w:hint="eastAsia"/>
        </w:rPr>
        <w:t>将</w:t>
      </w:r>
      <w:r w:rsidR="00C97DE4" w:rsidRPr="00955E11">
        <w:rPr>
          <w:rFonts w:hint="eastAsia"/>
        </w:rPr>
        <w:t>可调动作</w:t>
      </w:r>
      <w:r w:rsidR="002A718D" w:rsidRPr="00955E11">
        <w:rPr>
          <w:rFonts w:hint="eastAsia"/>
        </w:rPr>
        <w:t>电流</w:t>
      </w:r>
      <w:r w:rsidR="009B5320" w:rsidRPr="00955E11">
        <w:rPr>
          <w:rFonts w:hint="eastAsia"/>
        </w:rPr>
        <w:t>0</w:t>
      </w:r>
      <w:r w:rsidR="009B5320" w:rsidRPr="00955E11">
        <w:t>.3</w:t>
      </w:r>
      <w:r w:rsidR="009B5320" w:rsidRPr="00955E11">
        <w:rPr>
          <w:rFonts w:hint="eastAsia"/>
        </w:rPr>
        <w:t>-</w:t>
      </w:r>
      <w:r w:rsidR="009B5320" w:rsidRPr="00955E11">
        <w:t>0.5A</w:t>
      </w:r>
      <w:r w:rsidR="00C97DE4" w:rsidRPr="00955E11">
        <w:rPr>
          <w:rFonts w:hint="eastAsia"/>
        </w:rPr>
        <w:t>的</w:t>
      </w:r>
      <w:r w:rsidR="00FE6F46">
        <w:rPr>
          <w:rFonts w:hint="eastAsia"/>
        </w:rPr>
        <w:t>热</w:t>
      </w:r>
      <w:r w:rsidR="002A718D" w:rsidRPr="00955E11">
        <w:rPr>
          <w:rFonts w:hint="eastAsia"/>
        </w:rPr>
        <w:t>继电器</w:t>
      </w:r>
      <w:r w:rsidR="00C97DE4" w:rsidRPr="00955E11">
        <w:rPr>
          <w:rFonts w:hint="eastAsia"/>
        </w:rPr>
        <w:t>更换为</w:t>
      </w:r>
      <w:r w:rsidR="009B5320" w:rsidRPr="00955E11">
        <w:rPr>
          <w:rFonts w:hint="eastAsia"/>
        </w:rPr>
        <w:t>1</w:t>
      </w:r>
      <w:r w:rsidR="009B5320" w:rsidRPr="00955E11">
        <w:t>.5</w:t>
      </w:r>
      <w:r w:rsidR="009B5320" w:rsidRPr="00955E11">
        <w:rPr>
          <w:rFonts w:hint="eastAsia"/>
        </w:rPr>
        <w:t>-</w:t>
      </w:r>
      <w:r w:rsidR="009B5320" w:rsidRPr="00955E11">
        <w:t>2.4A</w:t>
      </w:r>
      <w:r w:rsidR="009B5320" w:rsidRPr="00955E11">
        <w:rPr>
          <w:rFonts w:hint="eastAsia"/>
        </w:rPr>
        <w:t>的</w:t>
      </w:r>
      <w:r w:rsidR="005E4E6B" w:rsidRPr="00955E11">
        <w:rPr>
          <w:rFonts w:hint="eastAsia"/>
        </w:rPr>
        <w:t>热</w:t>
      </w:r>
      <w:r w:rsidR="009B5320" w:rsidRPr="00955E11">
        <w:rPr>
          <w:rFonts w:hint="eastAsia"/>
        </w:rPr>
        <w:t>继电器</w:t>
      </w:r>
      <w:r w:rsidR="002A718D" w:rsidRPr="00955E11">
        <w:rPr>
          <w:rFonts w:hint="eastAsia"/>
        </w:rPr>
        <w:t>，</w:t>
      </w:r>
      <w:r w:rsidR="00FE6F46">
        <w:rPr>
          <w:rFonts w:hint="eastAsia"/>
        </w:rPr>
        <w:t>在不影响电路功能的前提下，</w:t>
      </w:r>
      <w:r w:rsidR="002A718D" w:rsidRPr="00955E11">
        <w:rPr>
          <w:rFonts w:hint="eastAsia"/>
        </w:rPr>
        <w:t>热继电器损坏率有了明显的降低。</w:t>
      </w:r>
      <w:r w:rsidR="003E624E">
        <w:rPr>
          <w:rFonts w:hint="eastAsia"/>
        </w:rPr>
        <w:t>实际中我们一般采用替换法、参照</w:t>
      </w:r>
      <w:r w:rsidR="00DF167A">
        <w:rPr>
          <w:rFonts w:hint="eastAsia"/>
        </w:rPr>
        <w:t>法</w:t>
      </w:r>
      <w:r w:rsidR="003E624E">
        <w:rPr>
          <w:rFonts w:hint="eastAsia"/>
        </w:rPr>
        <w:t>以及仪器测量的方法查找故障</w:t>
      </w:r>
      <w:r w:rsidR="00FE6F46">
        <w:rPr>
          <w:rFonts w:hint="eastAsia"/>
        </w:rPr>
        <w:t>，</w:t>
      </w:r>
      <w:r w:rsidR="003E624E">
        <w:rPr>
          <w:rFonts w:hint="eastAsia"/>
        </w:rPr>
        <w:t>这些方法一般都可以找到故障元器件，但费时费力，尤其在实验当中，判断查找损坏器件并更换会耽误学生做实验</w:t>
      </w:r>
      <w:r w:rsidR="00FE6F46">
        <w:rPr>
          <w:rFonts w:hint="eastAsia"/>
        </w:rPr>
        <w:t>，又不能说明其中的具体原因</w:t>
      </w:r>
      <w:r w:rsidR="003E624E">
        <w:rPr>
          <w:rFonts w:hint="eastAsia"/>
        </w:rPr>
        <w:t>。这学期初通过仿真分析，通过更换大电流的热继电器，热继电器的损坏故障得到了明显的控制</w:t>
      </w:r>
      <w:r w:rsidR="00FE6F46">
        <w:rPr>
          <w:rFonts w:hint="eastAsia"/>
        </w:rPr>
        <w:t>，并且为学生分析电路故障提</w:t>
      </w:r>
      <w:r w:rsidR="00FE6F46">
        <w:rPr>
          <w:rFonts w:hint="eastAsia"/>
        </w:rPr>
        <w:lastRenderedPageBreak/>
        <w:t>供了一个新的思路</w:t>
      </w:r>
      <w:r w:rsidR="00324D6E">
        <w:rPr>
          <w:rFonts w:hint="eastAsia"/>
        </w:rPr>
        <w:t>，学生也可以从中学到</w:t>
      </w:r>
      <w:r w:rsidR="00324D6E">
        <w:rPr>
          <w:rFonts w:hint="eastAsia"/>
        </w:rPr>
        <w:t>U</w:t>
      </w:r>
      <w:r w:rsidR="00324D6E">
        <w:t>G</w:t>
      </w:r>
      <w:r w:rsidR="00324D6E">
        <w:rPr>
          <w:rFonts w:hint="eastAsia"/>
        </w:rPr>
        <w:t>和</w:t>
      </w:r>
      <w:proofErr w:type="spellStart"/>
      <w:r w:rsidR="00324D6E">
        <w:rPr>
          <w:rFonts w:hint="eastAsia"/>
        </w:rPr>
        <w:t>comsol</w:t>
      </w:r>
      <w:proofErr w:type="spellEnd"/>
      <w:r w:rsidR="00324D6E">
        <w:rPr>
          <w:rFonts w:hint="eastAsia"/>
        </w:rPr>
        <w:t>软件的使用方法，为以后的科研奠定一些基础</w:t>
      </w:r>
      <w:r w:rsidR="003E624E">
        <w:rPr>
          <w:rFonts w:hint="eastAsia"/>
        </w:rPr>
        <w:t>。</w:t>
      </w:r>
    </w:p>
    <w:p w14:paraId="35569AF8" w14:textId="77777777" w:rsidR="007018D0" w:rsidRDefault="007018D0" w:rsidP="007018D0">
      <w:pPr>
        <w:pStyle w:val="a7"/>
        <w:numPr>
          <w:ilvl w:val="0"/>
          <w:numId w:val="1"/>
        </w:numPr>
        <w:spacing w:after="120"/>
        <w:ind w:firstLineChars="0"/>
        <w:textAlignment w:val="baseline"/>
        <w:rPr>
          <w:rFonts w:ascii="黑体" w:eastAsia="黑体" w:hAnsi="黑体" w:cs="Times New Roman"/>
          <w:b/>
          <w:bCs/>
          <w:sz w:val="24"/>
          <w:szCs w:val="20"/>
        </w:rPr>
      </w:pPr>
      <w:r>
        <w:rPr>
          <w:rFonts w:ascii="黑体" w:eastAsia="黑体" w:hAnsi="黑体" w:cs="Times New Roman"/>
          <w:b/>
          <w:bCs/>
          <w:sz w:val="24"/>
          <w:szCs w:val="20"/>
        </w:rPr>
        <w:t>结论</w:t>
      </w:r>
    </w:p>
    <w:p w14:paraId="5683FED9" w14:textId="77777777" w:rsidR="009D553F" w:rsidRDefault="00B96951" w:rsidP="00B96951">
      <w:pPr>
        <w:ind w:firstLine="420"/>
        <w:textAlignment w:val="baseline"/>
      </w:pPr>
      <w:r w:rsidRPr="00B96951">
        <w:rPr>
          <w:rFonts w:hint="eastAsia"/>
        </w:rPr>
        <w:t>继电器是</w:t>
      </w:r>
      <w:r>
        <w:rPr>
          <w:rFonts w:hint="eastAsia"/>
        </w:rPr>
        <w:t>电工实验</w:t>
      </w:r>
      <w:r w:rsidR="00FE6F46">
        <w:rPr>
          <w:rFonts w:hint="eastAsia"/>
        </w:rPr>
        <w:t>平台</w:t>
      </w:r>
      <w:r>
        <w:rPr>
          <w:rFonts w:hint="eastAsia"/>
        </w:rPr>
        <w:t>正常运转的关键器件之一，因此必须保证继电器在学生做实验期间可以正常工作。因此我们不但要做好日常的检修和维护工作，还需要格外注重热继电器的选型以及电流大小的调节。本文通过对热继电器频繁出现故障这个问题进行理论分析，进而提出相应的策略，以提高实验室安全运行效率，从而可以让学生更加顺利的完成实验，是很有实际意义的。接下来会进一步完善模型细节以及合金参数的设置，以期望仿真模型更加接近实际情况。</w:t>
      </w:r>
    </w:p>
    <w:p w14:paraId="20D4B41C" w14:textId="77777777" w:rsidR="007D70A6" w:rsidRPr="00172234" w:rsidRDefault="007D70A6" w:rsidP="007D70A6">
      <w:pPr>
        <w:adjustRightInd w:val="0"/>
        <w:spacing w:before="80" w:after="80"/>
        <w:textAlignment w:val="baseline"/>
        <w:rPr>
          <w:rFonts w:eastAsia="黑体"/>
          <w:kern w:val="0"/>
        </w:rPr>
      </w:pPr>
      <w:r w:rsidRPr="00172234">
        <w:rPr>
          <w:rFonts w:eastAsia="黑体" w:hint="eastAsia"/>
          <w:kern w:val="0"/>
        </w:rPr>
        <w:t>参考文献</w:t>
      </w:r>
    </w:p>
    <w:p w14:paraId="1B0E5185" w14:textId="77777777" w:rsidR="007D70A6" w:rsidRPr="00172234" w:rsidRDefault="007D70A6" w:rsidP="007D70A6">
      <w:pPr>
        <w:pStyle w:val="a7"/>
        <w:numPr>
          <w:ilvl w:val="0"/>
          <w:numId w:val="2"/>
        </w:numPr>
        <w:autoSpaceDE w:val="0"/>
        <w:autoSpaceDN w:val="0"/>
        <w:adjustRightInd w:val="0"/>
        <w:ind w:firstLineChars="0"/>
        <w:jc w:val="left"/>
        <w:rPr>
          <w:rFonts w:ascii="Calibri" w:eastAsia="宋体" w:hAnsi="Calibri" w:cs="Times New Roman"/>
          <w:kern w:val="0"/>
          <w:sz w:val="15"/>
          <w:szCs w:val="15"/>
        </w:rPr>
      </w:pPr>
      <w:r w:rsidRPr="007D70A6">
        <w:rPr>
          <w:rFonts w:ascii="Calibri" w:eastAsia="宋体" w:hAnsi="Calibri" w:cs="Times New Roman" w:hint="eastAsia"/>
          <w:kern w:val="0"/>
          <w:sz w:val="15"/>
          <w:szCs w:val="15"/>
        </w:rPr>
        <w:t>徐勇</w:t>
      </w:r>
      <w:r w:rsidRPr="007D70A6">
        <w:rPr>
          <w:rFonts w:ascii="Calibri" w:eastAsia="宋体" w:hAnsi="Calibri" w:cs="Times New Roman" w:hint="eastAsia"/>
          <w:kern w:val="0"/>
          <w:sz w:val="15"/>
          <w:szCs w:val="15"/>
        </w:rPr>
        <w:t>.</w:t>
      </w:r>
      <w:r w:rsidRPr="007D70A6">
        <w:rPr>
          <w:rFonts w:ascii="Calibri" w:eastAsia="宋体" w:hAnsi="Calibri" w:cs="Times New Roman" w:hint="eastAsia"/>
          <w:kern w:val="0"/>
          <w:sz w:val="15"/>
          <w:szCs w:val="15"/>
        </w:rPr>
        <w:t>电磁继电器线圈断路故障总结</w:t>
      </w:r>
      <w:r w:rsidRPr="007D70A6">
        <w:rPr>
          <w:rFonts w:ascii="Calibri" w:eastAsia="宋体" w:hAnsi="Calibri" w:cs="Times New Roman" w:hint="eastAsia"/>
          <w:kern w:val="0"/>
          <w:sz w:val="15"/>
          <w:szCs w:val="15"/>
        </w:rPr>
        <w:t>[J].</w:t>
      </w:r>
      <w:r w:rsidRPr="007D70A6">
        <w:rPr>
          <w:rFonts w:ascii="Calibri" w:eastAsia="宋体" w:hAnsi="Calibri" w:cs="Times New Roman" w:hint="eastAsia"/>
          <w:kern w:val="0"/>
          <w:sz w:val="15"/>
          <w:szCs w:val="15"/>
        </w:rPr>
        <w:t>科技创新导报</w:t>
      </w:r>
      <w:r w:rsidRPr="007D70A6">
        <w:rPr>
          <w:rFonts w:ascii="Calibri" w:eastAsia="宋体" w:hAnsi="Calibri" w:cs="Times New Roman" w:hint="eastAsia"/>
          <w:kern w:val="0"/>
          <w:sz w:val="15"/>
          <w:szCs w:val="15"/>
        </w:rPr>
        <w:t>,2012(14):49-51</w:t>
      </w:r>
      <w:r w:rsidRPr="00172234">
        <w:rPr>
          <w:rFonts w:ascii="Calibri" w:eastAsia="宋体" w:hAnsi="Calibri" w:cs="Times New Roman" w:hint="eastAsia"/>
          <w:kern w:val="0"/>
          <w:sz w:val="15"/>
          <w:szCs w:val="15"/>
        </w:rPr>
        <w:t>．</w:t>
      </w:r>
    </w:p>
    <w:p w14:paraId="0F5A0967" w14:textId="77777777" w:rsidR="007D70A6" w:rsidRDefault="007D70A6" w:rsidP="007D70A6">
      <w:pPr>
        <w:pStyle w:val="a7"/>
        <w:numPr>
          <w:ilvl w:val="0"/>
          <w:numId w:val="2"/>
        </w:numPr>
        <w:autoSpaceDE w:val="0"/>
        <w:autoSpaceDN w:val="0"/>
        <w:adjustRightInd w:val="0"/>
        <w:ind w:firstLineChars="0"/>
        <w:jc w:val="left"/>
        <w:rPr>
          <w:rFonts w:ascii="Calibri" w:eastAsia="宋体" w:hAnsi="Calibri" w:cs="Times New Roman"/>
          <w:kern w:val="0"/>
          <w:sz w:val="15"/>
          <w:szCs w:val="15"/>
        </w:rPr>
      </w:pPr>
      <w:proofErr w:type="gramStart"/>
      <w:r w:rsidRPr="0038105D">
        <w:rPr>
          <w:rFonts w:hint="eastAsia"/>
          <w:sz w:val="15"/>
          <w:szCs w:val="15"/>
        </w:rPr>
        <w:t>李震彪</w:t>
      </w:r>
      <w:proofErr w:type="gramEnd"/>
      <w:r w:rsidRPr="0038105D">
        <w:rPr>
          <w:rFonts w:hint="eastAsia"/>
          <w:sz w:val="15"/>
          <w:szCs w:val="15"/>
        </w:rPr>
        <w:t>,</w:t>
      </w:r>
      <w:r w:rsidRPr="0038105D">
        <w:rPr>
          <w:rFonts w:hint="eastAsia"/>
          <w:sz w:val="15"/>
          <w:szCs w:val="15"/>
        </w:rPr>
        <w:t>郑必成</w:t>
      </w:r>
      <w:r w:rsidRPr="0038105D">
        <w:rPr>
          <w:rFonts w:hint="eastAsia"/>
          <w:sz w:val="15"/>
          <w:szCs w:val="15"/>
        </w:rPr>
        <w:t>,</w:t>
      </w:r>
      <w:proofErr w:type="gramStart"/>
      <w:r w:rsidRPr="0038105D">
        <w:rPr>
          <w:rFonts w:hint="eastAsia"/>
          <w:sz w:val="15"/>
          <w:szCs w:val="15"/>
        </w:rPr>
        <w:t>何整杰</w:t>
      </w:r>
      <w:proofErr w:type="gramEnd"/>
      <w:r w:rsidR="00E8029B">
        <w:rPr>
          <w:sz w:val="15"/>
          <w:szCs w:val="15"/>
        </w:rPr>
        <w:t>.</w:t>
      </w:r>
      <w:r w:rsidRPr="0038105D">
        <w:rPr>
          <w:rFonts w:hint="eastAsia"/>
          <w:sz w:val="15"/>
          <w:szCs w:val="15"/>
        </w:rPr>
        <w:t>Makoto Hasegawa</w:t>
      </w:r>
      <w:r w:rsidRPr="0038105D">
        <w:rPr>
          <w:rFonts w:hint="eastAsia"/>
          <w:sz w:val="15"/>
          <w:szCs w:val="15"/>
        </w:rPr>
        <w:t>对流与辐射对电磁继电器内部温度场影响的仿真研究</w:t>
      </w:r>
      <w:r w:rsidRPr="0038105D">
        <w:rPr>
          <w:rFonts w:hint="eastAsia"/>
          <w:sz w:val="15"/>
          <w:szCs w:val="15"/>
        </w:rPr>
        <w:t>(</w:t>
      </w:r>
      <w:r w:rsidRPr="0038105D">
        <w:rPr>
          <w:rFonts w:hint="eastAsia"/>
          <w:sz w:val="15"/>
          <w:szCs w:val="15"/>
        </w:rPr>
        <w:t>英文</w:t>
      </w:r>
      <w:r w:rsidRPr="0038105D">
        <w:rPr>
          <w:rFonts w:hint="eastAsia"/>
          <w:sz w:val="15"/>
          <w:szCs w:val="15"/>
        </w:rPr>
        <w:t>)[J].</w:t>
      </w:r>
      <w:r w:rsidRPr="0038105D">
        <w:rPr>
          <w:rFonts w:hint="eastAsia"/>
          <w:sz w:val="15"/>
          <w:szCs w:val="15"/>
        </w:rPr>
        <w:t>电工材料</w:t>
      </w:r>
      <w:r w:rsidRPr="0038105D">
        <w:rPr>
          <w:rFonts w:hint="eastAsia"/>
          <w:sz w:val="15"/>
          <w:szCs w:val="15"/>
        </w:rPr>
        <w:t>,2009(02):14-21</w:t>
      </w:r>
      <w:r w:rsidRPr="00172234">
        <w:rPr>
          <w:rFonts w:ascii="Calibri" w:eastAsia="宋体" w:hAnsi="Calibri" w:cs="Times New Roman" w:hint="eastAsia"/>
          <w:kern w:val="0"/>
          <w:sz w:val="15"/>
          <w:szCs w:val="15"/>
        </w:rPr>
        <w:t>．</w:t>
      </w:r>
    </w:p>
    <w:p w14:paraId="0C275CBC" w14:textId="77777777" w:rsidR="00A25719" w:rsidRPr="00A25719" w:rsidRDefault="00A25719" w:rsidP="007D70A6">
      <w:pPr>
        <w:pStyle w:val="a7"/>
        <w:numPr>
          <w:ilvl w:val="0"/>
          <w:numId w:val="2"/>
        </w:numPr>
        <w:autoSpaceDE w:val="0"/>
        <w:autoSpaceDN w:val="0"/>
        <w:adjustRightInd w:val="0"/>
        <w:ind w:firstLineChars="0"/>
        <w:jc w:val="left"/>
        <w:rPr>
          <w:rFonts w:ascii="Calibri" w:eastAsia="宋体" w:hAnsi="Calibri" w:cs="Times New Roman"/>
          <w:kern w:val="0"/>
          <w:sz w:val="15"/>
          <w:szCs w:val="15"/>
        </w:rPr>
      </w:pPr>
      <w:r w:rsidRPr="00A25719">
        <w:rPr>
          <w:rFonts w:hint="eastAsia"/>
          <w:sz w:val="15"/>
          <w:szCs w:val="15"/>
        </w:rPr>
        <w:t>王慧娟</w:t>
      </w:r>
      <w:r w:rsidRPr="00A25719">
        <w:rPr>
          <w:rFonts w:hint="eastAsia"/>
          <w:sz w:val="15"/>
          <w:szCs w:val="15"/>
        </w:rPr>
        <w:t>,</w:t>
      </w:r>
      <w:proofErr w:type="gramStart"/>
      <w:r w:rsidRPr="00A25719">
        <w:rPr>
          <w:rFonts w:hint="eastAsia"/>
          <w:sz w:val="15"/>
          <w:szCs w:val="15"/>
        </w:rPr>
        <w:t>李慧奇</w:t>
      </w:r>
      <w:proofErr w:type="gramEnd"/>
      <w:r w:rsidRPr="00A25719">
        <w:rPr>
          <w:rFonts w:hint="eastAsia"/>
          <w:sz w:val="15"/>
          <w:szCs w:val="15"/>
        </w:rPr>
        <w:t>.</w:t>
      </w:r>
      <w:r w:rsidRPr="00A25719">
        <w:rPr>
          <w:rFonts w:hint="eastAsia"/>
          <w:sz w:val="15"/>
          <w:szCs w:val="15"/>
        </w:rPr>
        <w:t>基于</w:t>
      </w:r>
      <w:r w:rsidRPr="00A25719">
        <w:rPr>
          <w:rFonts w:hint="eastAsia"/>
          <w:sz w:val="15"/>
          <w:szCs w:val="15"/>
        </w:rPr>
        <w:t>COMSOL Multiphysics</w:t>
      </w:r>
      <w:r w:rsidRPr="00A25719">
        <w:rPr>
          <w:rFonts w:hint="eastAsia"/>
          <w:sz w:val="15"/>
          <w:szCs w:val="15"/>
        </w:rPr>
        <w:t>的通电螺线管磁场分析</w:t>
      </w:r>
      <w:r w:rsidRPr="00A25719">
        <w:rPr>
          <w:rFonts w:hint="eastAsia"/>
          <w:sz w:val="15"/>
          <w:szCs w:val="15"/>
        </w:rPr>
        <w:t>[J].</w:t>
      </w:r>
      <w:r w:rsidRPr="00A25719">
        <w:rPr>
          <w:rFonts w:hint="eastAsia"/>
          <w:sz w:val="15"/>
          <w:szCs w:val="15"/>
        </w:rPr>
        <w:t>实验科学与技术</w:t>
      </w:r>
      <w:r w:rsidRPr="00A25719">
        <w:rPr>
          <w:rFonts w:hint="eastAsia"/>
          <w:sz w:val="15"/>
          <w:szCs w:val="15"/>
        </w:rPr>
        <w:t>,2014,12(06):31-32+35.</w:t>
      </w:r>
    </w:p>
    <w:p w14:paraId="5D1D4122" w14:textId="77777777" w:rsidR="007D70A6" w:rsidRDefault="007D70A6" w:rsidP="007D70A6">
      <w:pPr>
        <w:pStyle w:val="a7"/>
        <w:numPr>
          <w:ilvl w:val="0"/>
          <w:numId w:val="2"/>
        </w:numPr>
        <w:autoSpaceDE w:val="0"/>
        <w:autoSpaceDN w:val="0"/>
        <w:adjustRightInd w:val="0"/>
        <w:ind w:firstLineChars="0"/>
        <w:jc w:val="left"/>
        <w:rPr>
          <w:rFonts w:ascii="Calibri" w:eastAsia="宋体" w:hAnsi="Calibri" w:cs="Times New Roman"/>
          <w:kern w:val="0"/>
          <w:sz w:val="15"/>
          <w:szCs w:val="15"/>
        </w:rPr>
      </w:pPr>
      <w:r w:rsidRPr="0038105D">
        <w:rPr>
          <w:rFonts w:hint="eastAsia"/>
          <w:sz w:val="15"/>
          <w:szCs w:val="15"/>
        </w:rPr>
        <w:t>杨文英</w:t>
      </w:r>
      <w:r w:rsidRPr="0038105D">
        <w:rPr>
          <w:rFonts w:hint="eastAsia"/>
          <w:sz w:val="15"/>
          <w:szCs w:val="15"/>
        </w:rPr>
        <w:t>,</w:t>
      </w:r>
      <w:r w:rsidRPr="0038105D">
        <w:rPr>
          <w:rFonts w:hint="eastAsia"/>
          <w:sz w:val="15"/>
          <w:szCs w:val="15"/>
        </w:rPr>
        <w:t>郭久威</w:t>
      </w:r>
      <w:r w:rsidRPr="0038105D">
        <w:rPr>
          <w:rFonts w:hint="eastAsia"/>
          <w:sz w:val="15"/>
          <w:szCs w:val="15"/>
        </w:rPr>
        <w:t>,</w:t>
      </w:r>
      <w:r w:rsidRPr="0038105D">
        <w:rPr>
          <w:rFonts w:hint="eastAsia"/>
          <w:sz w:val="15"/>
          <w:szCs w:val="15"/>
        </w:rPr>
        <w:t>王茹</w:t>
      </w:r>
      <w:r w:rsidRPr="0038105D">
        <w:rPr>
          <w:rFonts w:hint="eastAsia"/>
          <w:sz w:val="15"/>
          <w:szCs w:val="15"/>
        </w:rPr>
        <w:t>,</w:t>
      </w:r>
      <w:r w:rsidRPr="0038105D">
        <w:rPr>
          <w:rFonts w:hint="eastAsia"/>
          <w:sz w:val="15"/>
          <w:szCs w:val="15"/>
        </w:rPr>
        <w:t>翟国富</w:t>
      </w:r>
      <w:r w:rsidRPr="0038105D">
        <w:rPr>
          <w:rFonts w:hint="eastAsia"/>
          <w:sz w:val="15"/>
          <w:szCs w:val="15"/>
        </w:rPr>
        <w:t>.</w:t>
      </w:r>
      <w:r w:rsidRPr="0038105D">
        <w:rPr>
          <w:rFonts w:hint="eastAsia"/>
          <w:sz w:val="15"/>
          <w:szCs w:val="15"/>
        </w:rPr>
        <w:t>继电器电磁机构电磁</w:t>
      </w:r>
      <w:r w:rsidRPr="0038105D">
        <w:rPr>
          <w:rFonts w:hint="eastAsia"/>
          <w:sz w:val="15"/>
          <w:szCs w:val="15"/>
        </w:rPr>
        <w:t>-</w:t>
      </w:r>
      <w:r w:rsidRPr="0038105D">
        <w:rPr>
          <w:rFonts w:hint="eastAsia"/>
          <w:sz w:val="15"/>
          <w:szCs w:val="15"/>
        </w:rPr>
        <w:t>热耦合模型建立与计算方法</w:t>
      </w:r>
      <w:r w:rsidRPr="0038105D">
        <w:rPr>
          <w:rFonts w:hint="eastAsia"/>
          <w:sz w:val="15"/>
          <w:szCs w:val="15"/>
        </w:rPr>
        <w:t>[J].</w:t>
      </w:r>
      <w:r w:rsidRPr="0038105D">
        <w:rPr>
          <w:rFonts w:hint="eastAsia"/>
          <w:sz w:val="15"/>
          <w:szCs w:val="15"/>
        </w:rPr>
        <w:t>电工技术学</w:t>
      </w:r>
      <w:r w:rsidR="00533B1D">
        <w:rPr>
          <w:rFonts w:hint="eastAsia"/>
          <w:sz w:val="15"/>
          <w:szCs w:val="15"/>
        </w:rPr>
        <w:t>报</w:t>
      </w:r>
      <w:r w:rsidR="00533B1D">
        <w:rPr>
          <w:rFonts w:hint="eastAsia"/>
          <w:sz w:val="15"/>
          <w:szCs w:val="15"/>
        </w:rPr>
        <w:t>,</w:t>
      </w:r>
      <w:r w:rsidR="00533B1D">
        <w:rPr>
          <w:sz w:val="15"/>
          <w:szCs w:val="15"/>
        </w:rPr>
        <w:t>2017,32(13)</w:t>
      </w:r>
      <w:r w:rsidRPr="0038105D">
        <w:rPr>
          <w:rFonts w:hint="eastAsia"/>
          <w:sz w:val="15"/>
          <w:szCs w:val="15"/>
        </w:rPr>
        <w:t>:169-177.</w:t>
      </w:r>
    </w:p>
    <w:p w14:paraId="46588EF7" w14:textId="77777777" w:rsidR="007D70A6" w:rsidRDefault="007D70A6" w:rsidP="007D70A6">
      <w:pPr>
        <w:pStyle w:val="a7"/>
        <w:numPr>
          <w:ilvl w:val="0"/>
          <w:numId w:val="2"/>
        </w:numPr>
        <w:autoSpaceDE w:val="0"/>
        <w:autoSpaceDN w:val="0"/>
        <w:adjustRightInd w:val="0"/>
        <w:ind w:firstLineChars="0"/>
        <w:jc w:val="left"/>
        <w:rPr>
          <w:rFonts w:ascii="Calibri" w:eastAsia="宋体" w:hAnsi="Calibri" w:cs="Times New Roman"/>
          <w:kern w:val="0"/>
          <w:sz w:val="15"/>
          <w:szCs w:val="15"/>
        </w:rPr>
      </w:pPr>
      <w:r w:rsidRPr="0072128F">
        <w:rPr>
          <w:rFonts w:hint="eastAsia"/>
          <w:sz w:val="15"/>
          <w:szCs w:val="15"/>
        </w:rPr>
        <w:t>李超</w:t>
      </w:r>
      <w:r w:rsidRPr="0072128F">
        <w:rPr>
          <w:rFonts w:hint="eastAsia"/>
          <w:sz w:val="15"/>
          <w:szCs w:val="15"/>
        </w:rPr>
        <w:t>,</w:t>
      </w:r>
      <w:r w:rsidRPr="0072128F">
        <w:rPr>
          <w:rFonts w:hint="eastAsia"/>
          <w:sz w:val="15"/>
          <w:szCs w:val="15"/>
        </w:rPr>
        <w:t>郭亮</w:t>
      </w:r>
      <w:r w:rsidRPr="0072128F">
        <w:rPr>
          <w:rFonts w:hint="eastAsia"/>
          <w:sz w:val="15"/>
          <w:szCs w:val="15"/>
        </w:rPr>
        <w:t>,</w:t>
      </w:r>
      <w:r w:rsidRPr="0072128F">
        <w:rPr>
          <w:rFonts w:hint="eastAsia"/>
          <w:sz w:val="15"/>
          <w:szCs w:val="15"/>
        </w:rPr>
        <w:t>吕丽章</w:t>
      </w:r>
      <w:r w:rsidRPr="0072128F">
        <w:rPr>
          <w:rFonts w:hint="eastAsia"/>
          <w:sz w:val="15"/>
          <w:szCs w:val="15"/>
        </w:rPr>
        <w:t>,</w:t>
      </w:r>
      <w:r w:rsidRPr="0072128F">
        <w:rPr>
          <w:rFonts w:hint="eastAsia"/>
          <w:sz w:val="15"/>
          <w:szCs w:val="15"/>
        </w:rPr>
        <w:t>王国涛</w:t>
      </w:r>
      <w:r w:rsidRPr="0072128F">
        <w:rPr>
          <w:rFonts w:hint="eastAsia"/>
          <w:sz w:val="15"/>
          <w:szCs w:val="15"/>
        </w:rPr>
        <w:t>,</w:t>
      </w:r>
      <w:r w:rsidRPr="0072128F">
        <w:rPr>
          <w:rFonts w:hint="eastAsia"/>
          <w:sz w:val="15"/>
          <w:szCs w:val="15"/>
        </w:rPr>
        <w:t>翟国富</w:t>
      </w:r>
      <w:r w:rsidRPr="0072128F">
        <w:rPr>
          <w:rFonts w:hint="eastAsia"/>
          <w:sz w:val="15"/>
          <w:szCs w:val="15"/>
        </w:rPr>
        <w:t>.</w:t>
      </w:r>
      <w:r w:rsidRPr="0072128F">
        <w:rPr>
          <w:rFonts w:hint="eastAsia"/>
          <w:sz w:val="15"/>
          <w:szCs w:val="15"/>
        </w:rPr>
        <w:t>铁磁性多余物对航天继电器电参数影响的仿真研究</w:t>
      </w:r>
      <w:r w:rsidRPr="0072128F">
        <w:rPr>
          <w:rFonts w:hint="eastAsia"/>
          <w:sz w:val="15"/>
          <w:szCs w:val="15"/>
        </w:rPr>
        <w:t>[J].</w:t>
      </w:r>
      <w:r w:rsidRPr="0072128F">
        <w:rPr>
          <w:rFonts w:hint="eastAsia"/>
          <w:sz w:val="15"/>
          <w:szCs w:val="15"/>
        </w:rPr>
        <w:t>电器与能效管理</w:t>
      </w:r>
      <w:r w:rsidR="00E8029B">
        <w:rPr>
          <w:rFonts w:hint="eastAsia"/>
          <w:sz w:val="15"/>
          <w:szCs w:val="15"/>
        </w:rPr>
        <w:t>技术，</w:t>
      </w:r>
      <w:r w:rsidR="00E8029B">
        <w:rPr>
          <w:rFonts w:hint="eastAsia"/>
          <w:sz w:val="15"/>
          <w:szCs w:val="15"/>
        </w:rPr>
        <w:t>2</w:t>
      </w:r>
      <w:r w:rsidR="00E8029B">
        <w:rPr>
          <w:sz w:val="15"/>
          <w:szCs w:val="15"/>
        </w:rPr>
        <w:t>016</w:t>
      </w:r>
      <w:r w:rsidR="00E8029B">
        <w:rPr>
          <w:rFonts w:hint="eastAsia"/>
          <w:sz w:val="15"/>
          <w:szCs w:val="15"/>
        </w:rPr>
        <w:t>（</w:t>
      </w:r>
      <w:r w:rsidR="00E8029B">
        <w:rPr>
          <w:rFonts w:hint="eastAsia"/>
          <w:sz w:val="15"/>
          <w:szCs w:val="15"/>
        </w:rPr>
        <w:t>0</w:t>
      </w:r>
      <w:r w:rsidR="00E8029B">
        <w:rPr>
          <w:sz w:val="15"/>
          <w:szCs w:val="15"/>
        </w:rPr>
        <w:t>4</w:t>
      </w:r>
      <w:r w:rsidR="00E8029B">
        <w:rPr>
          <w:rFonts w:hint="eastAsia"/>
          <w:sz w:val="15"/>
          <w:szCs w:val="15"/>
        </w:rPr>
        <w:t>）</w:t>
      </w:r>
      <w:r w:rsidRPr="0072128F">
        <w:rPr>
          <w:rFonts w:hint="eastAsia"/>
          <w:sz w:val="15"/>
          <w:szCs w:val="15"/>
        </w:rPr>
        <w:t>:15-20+75.</w:t>
      </w:r>
    </w:p>
    <w:p w14:paraId="4E717CDC" w14:textId="77777777" w:rsidR="007D70A6" w:rsidRDefault="007D70A6" w:rsidP="007D70A6">
      <w:pPr>
        <w:pStyle w:val="a7"/>
        <w:numPr>
          <w:ilvl w:val="0"/>
          <w:numId w:val="2"/>
        </w:numPr>
        <w:autoSpaceDE w:val="0"/>
        <w:autoSpaceDN w:val="0"/>
        <w:adjustRightInd w:val="0"/>
        <w:ind w:firstLineChars="0"/>
        <w:jc w:val="left"/>
        <w:rPr>
          <w:rFonts w:ascii="Calibri" w:eastAsia="宋体" w:hAnsi="Calibri" w:cs="Times New Roman"/>
          <w:kern w:val="0"/>
          <w:sz w:val="15"/>
          <w:szCs w:val="15"/>
        </w:rPr>
      </w:pPr>
      <w:r w:rsidRPr="0038105D">
        <w:rPr>
          <w:rFonts w:hint="eastAsia"/>
          <w:sz w:val="15"/>
          <w:szCs w:val="15"/>
        </w:rPr>
        <w:t>尤家安</w:t>
      </w:r>
      <w:r w:rsidRPr="0038105D">
        <w:rPr>
          <w:rFonts w:hint="eastAsia"/>
          <w:sz w:val="15"/>
          <w:szCs w:val="15"/>
        </w:rPr>
        <w:t>.BF1-110</w:t>
      </w:r>
      <w:r w:rsidRPr="0038105D">
        <w:rPr>
          <w:rFonts w:hint="eastAsia"/>
          <w:sz w:val="15"/>
          <w:szCs w:val="15"/>
        </w:rPr>
        <w:t>频率继电器屡次烧损之原因分析</w:t>
      </w:r>
      <w:r w:rsidRPr="0038105D">
        <w:rPr>
          <w:rFonts w:hint="eastAsia"/>
          <w:sz w:val="15"/>
          <w:szCs w:val="15"/>
        </w:rPr>
        <w:t>[J].</w:t>
      </w:r>
      <w:r w:rsidRPr="0038105D">
        <w:rPr>
          <w:rFonts w:hint="eastAsia"/>
          <w:sz w:val="15"/>
          <w:szCs w:val="15"/>
        </w:rPr>
        <w:t>电气技术</w:t>
      </w:r>
      <w:r w:rsidRPr="0038105D">
        <w:rPr>
          <w:rFonts w:hint="eastAsia"/>
          <w:sz w:val="15"/>
          <w:szCs w:val="15"/>
        </w:rPr>
        <w:t>,2016(08):122-125.</w:t>
      </w:r>
    </w:p>
    <w:p w14:paraId="72CFE9AC" w14:textId="77777777" w:rsidR="007D70A6" w:rsidRDefault="007D70A6" w:rsidP="007D70A6">
      <w:pPr>
        <w:pStyle w:val="a7"/>
        <w:numPr>
          <w:ilvl w:val="0"/>
          <w:numId w:val="2"/>
        </w:numPr>
        <w:autoSpaceDE w:val="0"/>
        <w:autoSpaceDN w:val="0"/>
        <w:adjustRightInd w:val="0"/>
        <w:ind w:firstLineChars="0"/>
        <w:jc w:val="left"/>
        <w:rPr>
          <w:rFonts w:ascii="Calibri" w:eastAsia="宋体" w:hAnsi="Calibri" w:cs="Times New Roman"/>
          <w:kern w:val="0"/>
          <w:sz w:val="15"/>
          <w:szCs w:val="15"/>
        </w:rPr>
      </w:pPr>
      <w:proofErr w:type="gramStart"/>
      <w:r w:rsidRPr="0038105D">
        <w:rPr>
          <w:rFonts w:hint="eastAsia"/>
          <w:sz w:val="15"/>
          <w:szCs w:val="15"/>
        </w:rPr>
        <w:t>满思达</w:t>
      </w:r>
      <w:proofErr w:type="gramEnd"/>
      <w:r w:rsidRPr="0038105D">
        <w:rPr>
          <w:rFonts w:hint="eastAsia"/>
          <w:sz w:val="15"/>
          <w:szCs w:val="15"/>
        </w:rPr>
        <w:t>.</w:t>
      </w:r>
      <w:r w:rsidRPr="0038105D">
        <w:rPr>
          <w:rFonts w:hint="eastAsia"/>
          <w:sz w:val="15"/>
          <w:szCs w:val="15"/>
        </w:rPr>
        <w:t>电能表用继电器短时耐受能力仿真分析方法的研究</w:t>
      </w:r>
      <w:r w:rsidRPr="0038105D">
        <w:rPr>
          <w:rFonts w:hint="eastAsia"/>
          <w:sz w:val="15"/>
          <w:szCs w:val="15"/>
        </w:rPr>
        <w:t>[D].</w:t>
      </w:r>
      <w:r w:rsidRPr="0038105D">
        <w:rPr>
          <w:rFonts w:hint="eastAsia"/>
          <w:sz w:val="15"/>
          <w:szCs w:val="15"/>
        </w:rPr>
        <w:t>哈尔滨工业大学</w:t>
      </w:r>
      <w:r w:rsidRPr="0038105D">
        <w:rPr>
          <w:rFonts w:hint="eastAsia"/>
          <w:sz w:val="15"/>
          <w:szCs w:val="15"/>
        </w:rPr>
        <w:t>,2016.</w:t>
      </w:r>
    </w:p>
    <w:bookmarkEnd w:id="3"/>
    <w:p w14:paraId="2D445EF3" w14:textId="77777777" w:rsidR="007D70A6" w:rsidRDefault="007D70A6" w:rsidP="007D70A6">
      <w:pPr>
        <w:pStyle w:val="a7"/>
        <w:numPr>
          <w:ilvl w:val="0"/>
          <w:numId w:val="2"/>
        </w:numPr>
        <w:autoSpaceDE w:val="0"/>
        <w:autoSpaceDN w:val="0"/>
        <w:adjustRightInd w:val="0"/>
        <w:ind w:firstLineChars="0"/>
        <w:jc w:val="left"/>
        <w:rPr>
          <w:rFonts w:ascii="Calibri" w:eastAsia="宋体" w:hAnsi="Calibri" w:cs="Times New Roman"/>
          <w:kern w:val="0"/>
          <w:sz w:val="15"/>
          <w:szCs w:val="15"/>
        </w:rPr>
      </w:pPr>
      <w:r w:rsidRPr="0038105D">
        <w:rPr>
          <w:rFonts w:hint="eastAsia"/>
          <w:sz w:val="15"/>
          <w:szCs w:val="15"/>
        </w:rPr>
        <w:t>韦鑫</w:t>
      </w:r>
      <w:r w:rsidRPr="0038105D">
        <w:rPr>
          <w:rFonts w:hint="eastAsia"/>
          <w:sz w:val="15"/>
          <w:szCs w:val="15"/>
        </w:rPr>
        <w:t>,</w:t>
      </w:r>
      <w:proofErr w:type="gramStart"/>
      <w:r w:rsidRPr="0038105D">
        <w:rPr>
          <w:rFonts w:hint="eastAsia"/>
          <w:sz w:val="15"/>
          <w:szCs w:val="15"/>
        </w:rPr>
        <w:t>温才权</w:t>
      </w:r>
      <w:r w:rsidR="00E8029B">
        <w:rPr>
          <w:rFonts w:hint="eastAsia"/>
          <w:sz w:val="15"/>
          <w:szCs w:val="15"/>
        </w:rPr>
        <w:t>.</w:t>
      </w:r>
      <w:proofErr w:type="gramEnd"/>
      <w:r w:rsidRPr="0038105D">
        <w:rPr>
          <w:rFonts w:hint="eastAsia"/>
          <w:sz w:val="15"/>
          <w:szCs w:val="15"/>
        </w:rPr>
        <w:t>一起</w:t>
      </w:r>
      <w:r w:rsidRPr="0038105D">
        <w:rPr>
          <w:rFonts w:hint="eastAsia"/>
          <w:sz w:val="15"/>
          <w:szCs w:val="15"/>
        </w:rPr>
        <w:t>500kV</w:t>
      </w:r>
      <w:r w:rsidRPr="0038105D">
        <w:rPr>
          <w:rFonts w:hint="eastAsia"/>
          <w:sz w:val="15"/>
          <w:szCs w:val="15"/>
        </w:rPr>
        <w:t>断路器本体非全相保护缺陷分析及改进措施</w:t>
      </w:r>
      <w:r w:rsidRPr="0038105D">
        <w:rPr>
          <w:rFonts w:hint="eastAsia"/>
          <w:sz w:val="15"/>
          <w:szCs w:val="15"/>
        </w:rPr>
        <w:t>[J].</w:t>
      </w:r>
      <w:r w:rsidRPr="0038105D">
        <w:rPr>
          <w:rFonts w:hint="eastAsia"/>
          <w:sz w:val="15"/>
          <w:szCs w:val="15"/>
        </w:rPr>
        <w:t>电气技术</w:t>
      </w:r>
      <w:r w:rsidRPr="0038105D">
        <w:rPr>
          <w:rFonts w:hint="eastAsia"/>
          <w:sz w:val="15"/>
          <w:szCs w:val="15"/>
        </w:rPr>
        <w:t>,2014(10):103-105.</w:t>
      </w:r>
    </w:p>
    <w:p w14:paraId="32FB66AC" w14:textId="77777777" w:rsidR="007D70A6" w:rsidRDefault="007D70A6" w:rsidP="007D70A6">
      <w:pPr>
        <w:pStyle w:val="a7"/>
        <w:numPr>
          <w:ilvl w:val="0"/>
          <w:numId w:val="2"/>
        </w:numPr>
        <w:autoSpaceDE w:val="0"/>
        <w:autoSpaceDN w:val="0"/>
        <w:adjustRightInd w:val="0"/>
        <w:ind w:firstLineChars="0"/>
        <w:jc w:val="left"/>
        <w:rPr>
          <w:rFonts w:ascii="Calibri" w:eastAsia="宋体" w:hAnsi="Calibri" w:cs="Times New Roman"/>
          <w:kern w:val="0"/>
          <w:sz w:val="15"/>
          <w:szCs w:val="15"/>
        </w:rPr>
      </w:pPr>
      <w:r w:rsidRPr="0038105D">
        <w:rPr>
          <w:rFonts w:hint="eastAsia"/>
          <w:sz w:val="15"/>
          <w:szCs w:val="15"/>
        </w:rPr>
        <w:t>李向斌</w:t>
      </w:r>
      <w:r w:rsidRPr="0038105D">
        <w:rPr>
          <w:rFonts w:hint="eastAsia"/>
          <w:sz w:val="15"/>
          <w:szCs w:val="15"/>
        </w:rPr>
        <w:t>,</w:t>
      </w:r>
      <w:r w:rsidRPr="0038105D">
        <w:rPr>
          <w:rFonts w:hint="eastAsia"/>
          <w:sz w:val="15"/>
          <w:szCs w:val="15"/>
        </w:rPr>
        <w:t>于健炜</w:t>
      </w:r>
      <w:r w:rsidRPr="0038105D">
        <w:rPr>
          <w:rFonts w:hint="eastAsia"/>
          <w:sz w:val="15"/>
          <w:szCs w:val="15"/>
        </w:rPr>
        <w:t>,</w:t>
      </w:r>
      <w:r w:rsidRPr="0038105D">
        <w:rPr>
          <w:rFonts w:hint="eastAsia"/>
          <w:sz w:val="15"/>
          <w:szCs w:val="15"/>
        </w:rPr>
        <w:t>原东君</w:t>
      </w:r>
      <w:r w:rsidRPr="0038105D">
        <w:rPr>
          <w:rFonts w:hint="eastAsia"/>
          <w:sz w:val="15"/>
          <w:szCs w:val="15"/>
        </w:rPr>
        <w:t>,</w:t>
      </w:r>
      <w:r w:rsidRPr="0038105D">
        <w:rPr>
          <w:rFonts w:hint="eastAsia"/>
          <w:sz w:val="15"/>
          <w:szCs w:val="15"/>
        </w:rPr>
        <w:t>姚玉金</w:t>
      </w:r>
      <w:r w:rsidRPr="0038105D">
        <w:rPr>
          <w:rFonts w:hint="eastAsia"/>
          <w:sz w:val="15"/>
          <w:szCs w:val="15"/>
        </w:rPr>
        <w:t>,</w:t>
      </w:r>
      <w:r w:rsidRPr="0038105D">
        <w:rPr>
          <w:rFonts w:hint="eastAsia"/>
          <w:sz w:val="15"/>
          <w:szCs w:val="15"/>
        </w:rPr>
        <w:t>李彩琴</w:t>
      </w:r>
      <w:r w:rsidRPr="0038105D">
        <w:rPr>
          <w:rFonts w:hint="eastAsia"/>
          <w:sz w:val="15"/>
          <w:szCs w:val="15"/>
        </w:rPr>
        <w:t>.</w:t>
      </w:r>
      <w:r w:rsidRPr="0038105D">
        <w:rPr>
          <w:rFonts w:hint="eastAsia"/>
          <w:sz w:val="15"/>
          <w:szCs w:val="15"/>
        </w:rPr>
        <w:t>继电器常开触点设置引发的氧压机损坏事故分析</w:t>
      </w:r>
      <w:r w:rsidRPr="0038105D">
        <w:rPr>
          <w:rFonts w:hint="eastAsia"/>
          <w:sz w:val="15"/>
          <w:szCs w:val="15"/>
        </w:rPr>
        <w:t>[J].</w:t>
      </w:r>
      <w:r w:rsidRPr="0038105D">
        <w:rPr>
          <w:rFonts w:hint="eastAsia"/>
          <w:sz w:val="15"/>
          <w:szCs w:val="15"/>
        </w:rPr>
        <w:t>深冷技术</w:t>
      </w:r>
      <w:r w:rsidRPr="0038105D">
        <w:rPr>
          <w:rFonts w:hint="eastAsia"/>
          <w:sz w:val="15"/>
          <w:szCs w:val="15"/>
        </w:rPr>
        <w:t>,2015(06):18-20.</w:t>
      </w:r>
    </w:p>
    <w:p w14:paraId="719E9884" w14:textId="77777777" w:rsidR="00F11895" w:rsidRPr="007D70A6" w:rsidRDefault="00F11895" w:rsidP="007D70A6">
      <w:pPr>
        <w:pStyle w:val="a7"/>
        <w:numPr>
          <w:ilvl w:val="0"/>
          <w:numId w:val="2"/>
        </w:numPr>
        <w:autoSpaceDE w:val="0"/>
        <w:autoSpaceDN w:val="0"/>
        <w:adjustRightInd w:val="0"/>
        <w:ind w:firstLineChars="0"/>
        <w:jc w:val="left"/>
        <w:rPr>
          <w:rFonts w:ascii="Calibri" w:eastAsia="宋体" w:hAnsi="Calibri" w:cs="Times New Roman"/>
          <w:kern w:val="0"/>
          <w:sz w:val="15"/>
          <w:szCs w:val="15"/>
        </w:rPr>
      </w:pPr>
      <w:r w:rsidRPr="00F11895">
        <w:rPr>
          <w:rFonts w:ascii="Calibri" w:eastAsia="宋体" w:hAnsi="Calibri" w:cs="Times New Roman" w:hint="eastAsia"/>
          <w:kern w:val="0"/>
          <w:sz w:val="15"/>
          <w:szCs w:val="15"/>
        </w:rPr>
        <w:t xml:space="preserve"> </w:t>
      </w:r>
      <w:r w:rsidRPr="00F11895">
        <w:rPr>
          <w:rFonts w:ascii="Calibri" w:eastAsia="宋体" w:hAnsi="Calibri" w:cs="Times New Roman" w:hint="eastAsia"/>
          <w:kern w:val="0"/>
          <w:sz w:val="15"/>
          <w:szCs w:val="15"/>
        </w:rPr>
        <w:t>严潮红</w:t>
      </w:r>
      <w:r w:rsidRPr="00F11895">
        <w:rPr>
          <w:rFonts w:ascii="Calibri" w:eastAsia="宋体" w:hAnsi="Calibri" w:cs="Times New Roman" w:hint="eastAsia"/>
          <w:kern w:val="0"/>
          <w:sz w:val="15"/>
          <w:szCs w:val="15"/>
        </w:rPr>
        <w:t>,</w:t>
      </w:r>
      <w:proofErr w:type="gramStart"/>
      <w:r w:rsidRPr="00F11895">
        <w:rPr>
          <w:rFonts w:ascii="Calibri" w:eastAsia="宋体" w:hAnsi="Calibri" w:cs="Times New Roman" w:hint="eastAsia"/>
          <w:kern w:val="0"/>
          <w:sz w:val="15"/>
          <w:szCs w:val="15"/>
        </w:rPr>
        <w:t>刘德仿</w:t>
      </w:r>
      <w:proofErr w:type="gramEnd"/>
      <w:r w:rsidRPr="00F11895">
        <w:rPr>
          <w:rFonts w:ascii="Calibri" w:eastAsia="宋体" w:hAnsi="Calibri" w:cs="Times New Roman" w:hint="eastAsia"/>
          <w:kern w:val="0"/>
          <w:sz w:val="15"/>
          <w:szCs w:val="15"/>
        </w:rPr>
        <w:t>.</w:t>
      </w:r>
      <w:r w:rsidRPr="00F11895">
        <w:rPr>
          <w:rFonts w:ascii="Calibri" w:eastAsia="宋体" w:hAnsi="Calibri" w:cs="Times New Roman" w:hint="eastAsia"/>
          <w:kern w:val="0"/>
          <w:sz w:val="15"/>
          <w:szCs w:val="15"/>
        </w:rPr>
        <w:t>基于</w:t>
      </w:r>
      <w:r w:rsidRPr="00F11895">
        <w:rPr>
          <w:rFonts w:ascii="Calibri" w:eastAsia="宋体" w:hAnsi="Calibri" w:cs="Times New Roman" w:hint="eastAsia"/>
          <w:kern w:val="0"/>
          <w:sz w:val="15"/>
          <w:szCs w:val="15"/>
        </w:rPr>
        <w:t>UG NX</w:t>
      </w:r>
      <w:r w:rsidRPr="00F11895">
        <w:rPr>
          <w:rFonts w:ascii="Calibri" w:eastAsia="宋体" w:hAnsi="Calibri" w:cs="Times New Roman" w:hint="eastAsia"/>
          <w:kern w:val="0"/>
          <w:sz w:val="15"/>
          <w:szCs w:val="15"/>
        </w:rPr>
        <w:t>的理论力学仿真实验</w:t>
      </w:r>
      <w:r w:rsidRPr="00F11895">
        <w:rPr>
          <w:rFonts w:ascii="Calibri" w:eastAsia="宋体" w:hAnsi="Calibri" w:cs="Times New Roman" w:hint="eastAsia"/>
          <w:kern w:val="0"/>
          <w:sz w:val="15"/>
          <w:szCs w:val="15"/>
        </w:rPr>
        <w:t>[J].</w:t>
      </w:r>
      <w:r w:rsidRPr="00F11895">
        <w:rPr>
          <w:rFonts w:ascii="Calibri" w:eastAsia="宋体" w:hAnsi="Calibri" w:cs="Times New Roman" w:hint="eastAsia"/>
          <w:kern w:val="0"/>
          <w:sz w:val="15"/>
          <w:szCs w:val="15"/>
        </w:rPr>
        <w:t>实验科学与技术</w:t>
      </w:r>
      <w:r w:rsidRPr="00F11895">
        <w:rPr>
          <w:rFonts w:ascii="Calibri" w:eastAsia="宋体" w:hAnsi="Calibri" w:cs="Times New Roman" w:hint="eastAsia"/>
          <w:kern w:val="0"/>
          <w:sz w:val="15"/>
          <w:szCs w:val="15"/>
        </w:rPr>
        <w:t>,2010,8(04):28-30+167.</w:t>
      </w:r>
    </w:p>
    <w:p w14:paraId="6C4DFD75" w14:textId="77777777" w:rsidR="00761C22" w:rsidRPr="00AF7AE3" w:rsidRDefault="007D70A6" w:rsidP="00AF7AE3">
      <w:pPr>
        <w:pStyle w:val="a7"/>
        <w:numPr>
          <w:ilvl w:val="0"/>
          <w:numId w:val="2"/>
        </w:numPr>
        <w:autoSpaceDE w:val="0"/>
        <w:autoSpaceDN w:val="0"/>
        <w:adjustRightInd w:val="0"/>
        <w:ind w:firstLineChars="0"/>
        <w:jc w:val="left"/>
        <w:rPr>
          <w:rFonts w:ascii="Calibri" w:eastAsia="宋体" w:hAnsi="Calibri" w:cs="Times New Roman"/>
          <w:kern w:val="0"/>
          <w:sz w:val="15"/>
          <w:szCs w:val="15"/>
        </w:rPr>
      </w:pPr>
      <w:r w:rsidRPr="0038105D">
        <w:rPr>
          <w:rFonts w:hint="eastAsia"/>
          <w:sz w:val="15"/>
          <w:szCs w:val="15"/>
        </w:rPr>
        <w:t>周金发</w:t>
      </w:r>
      <w:r w:rsidRPr="0038105D">
        <w:rPr>
          <w:rFonts w:hint="eastAsia"/>
          <w:sz w:val="15"/>
          <w:szCs w:val="15"/>
        </w:rPr>
        <w:t>,</w:t>
      </w:r>
      <w:r w:rsidRPr="0038105D">
        <w:rPr>
          <w:rFonts w:hint="eastAsia"/>
          <w:sz w:val="15"/>
          <w:szCs w:val="15"/>
        </w:rPr>
        <w:t>李茹瑶</w:t>
      </w:r>
      <w:r w:rsidRPr="0038105D">
        <w:rPr>
          <w:rFonts w:hint="eastAsia"/>
          <w:sz w:val="15"/>
          <w:szCs w:val="15"/>
        </w:rPr>
        <w:t>,</w:t>
      </w:r>
      <w:r w:rsidRPr="0038105D">
        <w:rPr>
          <w:rFonts w:hint="eastAsia"/>
          <w:sz w:val="15"/>
          <w:szCs w:val="15"/>
        </w:rPr>
        <w:t>周文博</w:t>
      </w:r>
      <w:r w:rsidRPr="0038105D">
        <w:rPr>
          <w:rFonts w:hint="eastAsia"/>
          <w:sz w:val="15"/>
          <w:szCs w:val="15"/>
        </w:rPr>
        <w:t>,</w:t>
      </w:r>
      <w:r w:rsidRPr="0038105D">
        <w:rPr>
          <w:rFonts w:hint="eastAsia"/>
          <w:sz w:val="15"/>
          <w:szCs w:val="15"/>
        </w:rPr>
        <w:t>杨文英</w:t>
      </w:r>
      <w:r w:rsidRPr="0038105D">
        <w:rPr>
          <w:rFonts w:hint="eastAsia"/>
          <w:sz w:val="15"/>
          <w:szCs w:val="15"/>
        </w:rPr>
        <w:t>,</w:t>
      </w:r>
      <w:r w:rsidRPr="0038105D">
        <w:rPr>
          <w:rFonts w:hint="eastAsia"/>
          <w:sz w:val="15"/>
          <w:szCs w:val="15"/>
        </w:rPr>
        <w:t>翟国富</w:t>
      </w:r>
      <w:r w:rsidRPr="0038105D">
        <w:rPr>
          <w:rFonts w:hint="eastAsia"/>
          <w:sz w:val="15"/>
          <w:szCs w:val="15"/>
        </w:rPr>
        <w:t>.</w:t>
      </w:r>
      <w:r w:rsidRPr="0038105D">
        <w:rPr>
          <w:rFonts w:hint="eastAsia"/>
          <w:sz w:val="15"/>
          <w:szCs w:val="15"/>
        </w:rPr>
        <w:t>功率型电磁继电器热特性计算方法研究</w:t>
      </w:r>
      <w:r w:rsidRPr="0038105D">
        <w:rPr>
          <w:rFonts w:hint="eastAsia"/>
          <w:sz w:val="15"/>
          <w:szCs w:val="15"/>
        </w:rPr>
        <w:t>[J].</w:t>
      </w:r>
      <w:r w:rsidRPr="0038105D">
        <w:rPr>
          <w:rFonts w:hint="eastAsia"/>
          <w:sz w:val="15"/>
          <w:szCs w:val="15"/>
        </w:rPr>
        <w:t>电器与能效管理技术</w:t>
      </w:r>
      <w:r w:rsidRPr="0038105D">
        <w:rPr>
          <w:rFonts w:hint="eastAsia"/>
          <w:sz w:val="15"/>
          <w:szCs w:val="15"/>
        </w:rPr>
        <w:t>,2017(04):32-34+70.</w:t>
      </w:r>
      <w:bookmarkEnd w:id="14"/>
    </w:p>
    <w:p w14:paraId="070154F0" w14:textId="77777777" w:rsidR="00EC0527" w:rsidRDefault="00EC0527">
      <w:pPr>
        <w:widowControl/>
        <w:jc w:val="left"/>
        <w:rPr>
          <w:sz w:val="15"/>
          <w:szCs w:val="15"/>
        </w:rPr>
      </w:pPr>
    </w:p>
    <w:p w14:paraId="59243029" w14:textId="77777777" w:rsidR="00D95654" w:rsidRDefault="00D95654">
      <w:pPr>
        <w:widowControl/>
        <w:jc w:val="left"/>
        <w:rPr>
          <w:sz w:val="15"/>
          <w:szCs w:val="15"/>
        </w:rPr>
      </w:pPr>
      <w:r>
        <w:rPr>
          <w:rFonts w:hint="eastAsia"/>
          <w:sz w:val="15"/>
          <w:szCs w:val="15"/>
        </w:rPr>
        <w:t>作者简介：徐航，</w:t>
      </w:r>
      <w:r>
        <w:rPr>
          <w:rFonts w:hint="eastAsia"/>
          <w:sz w:val="15"/>
          <w:szCs w:val="15"/>
        </w:rPr>
        <w:t>1</w:t>
      </w:r>
      <w:r>
        <w:rPr>
          <w:sz w:val="15"/>
          <w:szCs w:val="15"/>
        </w:rPr>
        <w:t>987</w:t>
      </w:r>
      <w:r>
        <w:rPr>
          <w:rFonts w:hint="eastAsia"/>
          <w:sz w:val="15"/>
          <w:szCs w:val="15"/>
        </w:rPr>
        <w:t>-</w:t>
      </w:r>
      <w:r>
        <w:rPr>
          <w:rFonts w:hint="eastAsia"/>
          <w:sz w:val="15"/>
          <w:szCs w:val="15"/>
        </w:rPr>
        <w:t>，男，工程师，主要从事电路电工实验教学，高温超导特性研究，</w:t>
      </w:r>
      <w:r>
        <w:rPr>
          <w:rFonts w:hint="eastAsia"/>
          <w:sz w:val="15"/>
          <w:szCs w:val="15"/>
        </w:rPr>
        <w:t>E-mail</w:t>
      </w:r>
      <w:r>
        <w:rPr>
          <w:rFonts w:hint="eastAsia"/>
          <w:sz w:val="15"/>
          <w:szCs w:val="15"/>
        </w:rPr>
        <w:t>：</w:t>
      </w:r>
      <w:r>
        <w:rPr>
          <w:rFonts w:hint="eastAsia"/>
          <w:sz w:val="15"/>
          <w:szCs w:val="15"/>
        </w:rPr>
        <w:t>xh</w:t>
      </w:r>
      <w:r>
        <w:rPr>
          <w:sz w:val="15"/>
          <w:szCs w:val="15"/>
        </w:rPr>
        <w:t>_scuedu@163.com;</w:t>
      </w:r>
    </w:p>
    <w:p w14:paraId="5C587ED7" w14:textId="77777777" w:rsidR="00D95654" w:rsidRDefault="00D95654">
      <w:pPr>
        <w:widowControl/>
        <w:jc w:val="left"/>
        <w:rPr>
          <w:sz w:val="15"/>
          <w:szCs w:val="15"/>
        </w:rPr>
      </w:pPr>
    </w:p>
    <w:p w14:paraId="4A06F82A" w14:textId="36B2E924" w:rsidR="00D95654" w:rsidRPr="00D95654" w:rsidRDefault="00D95654" w:rsidP="00D95654">
      <w:pPr>
        <w:widowControl/>
        <w:jc w:val="left"/>
        <w:rPr>
          <w:sz w:val="15"/>
          <w:szCs w:val="15"/>
        </w:rPr>
      </w:pPr>
      <w:r>
        <w:rPr>
          <w:rFonts w:hint="eastAsia"/>
          <w:sz w:val="15"/>
          <w:szCs w:val="15"/>
        </w:rPr>
        <w:t>项目：</w:t>
      </w:r>
      <w:r w:rsidRPr="00D95654">
        <w:rPr>
          <w:sz w:val="15"/>
          <w:szCs w:val="15"/>
        </w:rPr>
        <w:t>四川省科技</w:t>
      </w:r>
      <w:proofErr w:type="gramStart"/>
      <w:r w:rsidRPr="00D95654">
        <w:rPr>
          <w:sz w:val="15"/>
          <w:szCs w:val="15"/>
        </w:rPr>
        <w:t>厅重点</w:t>
      </w:r>
      <w:proofErr w:type="gramEnd"/>
      <w:r w:rsidRPr="00D95654">
        <w:rPr>
          <w:sz w:val="15"/>
          <w:szCs w:val="15"/>
        </w:rPr>
        <w:t>研发项目</w:t>
      </w:r>
      <w:r w:rsidRPr="00D95654">
        <w:rPr>
          <w:rFonts w:hint="eastAsia"/>
          <w:sz w:val="15"/>
          <w:szCs w:val="15"/>
        </w:rPr>
        <w:t>：</w:t>
      </w:r>
      <w:r w:rsidRPr="00D95654">
        <w:rPr>
          <w:rFonts w:hint="eastAsia"/>
          <w:sz w:val="15"/>
          <w:szCs w:val="15"/>
        </w:rPr>
        <w:t>2</w:t>
      </w:r>
      <w:r w:rsidRPr="00D95654">
        <w:rPr>
          <w:sz w:val="15"/>
          <w:szCs w:val="15"/>
        </w:rPr>
        <w:t>021YFG0351</w:t>
      </w:r>
      <w:r>
        <w:rPr>
          <w:rFonts w:hint="eastAsia"/>
          <w:sz w:val="15"/>
          <w:szCs w:val="15"/>
        </w:rPr>
        <w:t>；</w:t>
      </w:r>
      <w:r w:rsidRPr="00D95654">
        <w:rPr>
          <w:sz w:val="15"/>
          <w:szCs w:val="15"/>
        </w:rPr>
        <w:t>四川大学教改项目</w:t>
      </w:r>
      <w:r>
        <w:rPr>
          <w:rFonts w:hint="eastAsia"/>
          <w:sz w:val="15"/>
          <w:szCs w:val="15"/>
        </w:rPr>
        <w:t>：</w:t>
      </w:r>
      <w:r w:rsidRPr="00D95654">
        <w:rPr>
          <w:rFonts w:hint="eastAsia"/>
          <w:sz w:val="15"/>
          <w:szCs w:val="15"/>
        </w:rPr>
        <w:t xml:space="preserve"> SCU221043</w:t>
      </w:r>
      <w:r>
        <w:rPr>
          <w:rFonts w:hint="eastAsia"/>
          <w:sz w:val="15"/>
          <w:szCs w:val="15"/>
        </w:rPr>
        <w:t>；</w:t>
      </w:r>
    </w:p>
    <w:p w14:paraId="086B38FB" w14:textId="77777777" w:rsidR="00D95654" w:rsidRPr="00D95654" w:rsidRDefault="00D95654" w:rsidP="00D95654">
      <w:pPr>
        <w:widowControl/>
        <w:jc w:val="left"/>
        <w:rPr>
          <w:sz w:val="15"/>
          <w:szCs w:val="15"/>
        </w:rPr>
      </w:pPr>
    </w:p>
    <w:p w14:paraId="1475A0DF" w14:textId="77777777" w:rsidR="00D95654" w:rsidRPr="00D95654" w:rsidRDefault="00D95654">
      <w:pPr>
        <w:widowControl/>
        <w:jc w:val="left"/>
        <w:rPr>
          <w:sz w:val="15"/>
          <w:szCs w:val="15"/>
        </w:rPr>
        <w:sectPr w:rsidR="00D95654" w:rsidRPr="00D95654" w:rsidSect="00027E02">
          <w:type w:val="continuous"/>
          <w:pgSz w:w="11906" w:h="16838"/>
          <w:pgMar w:top="1440" w:right="1800" w:bottom="1440" w:left="1800" w:header="851" w:footer="992" w:gutter="0"/>
          <w:cols w:num="2" w:space="425"/>
          <w:docGrid w:type="lines" w:linePitch="312"/>
        </w:sectPr>
      </w:pPr>
    </w:p>
    <w:p w14:paraId="7FA93A83" w14:textId="77777777" w:rsidR="004568E1" w:rsidRDefault="004568E1">
      <w:pPr>
        <w:widowControl/>
        <w:jc w:val="left"/>
        <w:rPr>
          <w:sz w:val="15"/>
          <w:szCs w:val="15"/>
        </w:rPr>
      </w:pPr>
    </w:p>
    <w:sectPr w:rsidR="004568E1" w:rsidSect="004568E1">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0627A" w14:textId="77777777" w:rsidR="00A07000" w:rsidRDefault="00A07000" w:rsidP="00505B5A">
      <w:r>
        <w:separator/>
      </w:r>
    </w:p>
  </w:endnote>
  <w:endnote w:type="continuationSeparator" w:id="0">
    <w:p w14:paraId="45F1534F" w14:textId="77777777" w:rsidR="00A07000" w:rsidRDefault="00A07000" w:rsidP="0050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BZ+ZKPE65-1">
    <w:altName w:val="Times New Roman"/>
    <w:panose1 w:val="00000000000000000000"/>
    <w:charset w:val="00"/>
    <w:family w:val="roman"/>
    <w:notTrueType/>
    <w:pitch w:val="default"/>
  </w:font>
  <w:font w:name="HTJ0+ZKPE65-2">
    <w:altName w:val="Times New Roman"/>
    <w:panose1 w:val="00000000000000000000"/>
    <w:charset w:val="00"/>
    <w:family w:val="roman"/>
    <w:notTrueType/>
    <w:pitch w:val="default"/>
  </w:font>
  <w:font w:name="DY10+ZLVGsr-10">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itka Heading">
    <w:panose1 w:val="00000000000000000000"/>
    <w:charset w:val="00"/>
    <w:family w:val="auto"/>
    <w:pitch w:val="variable"/>
    <w:sig w:usb0="A00002EF" w:usb1="4000204B" w:usb2="00000000" w:usb3="00000000" w:csb0="0000019F" w:csb1="00000000"/>
  </w:font>
  <w:font w:name="鎬濇簮榛戜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DD1F8" w14:textId="77777777" w:rsidR="00A07000" w:rsidRDefault="00A07000" w:rsidP="00505B5A">
      <w:r>
        <w:separator/>
      </w:r>
    </w:p>
  </w:footnote>
  <w:footnote w:type="continuationSeparator" w:id="0">
    <w:p w14:paraId="2CA0D36B" w14:textId="77777777" w:rsidR="00A07000" w:rsidRDefault="00A07000" w:rsidP="00505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A597A"/>
    <w:multiLevelType w:val="multilevel"/>
    <w:tmpl w:val="38907072"/>
    <w:lvl w:ilvl="0">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 w15:restartNumberingAfterBreak="0">
    <w:nsid w:val="3BDD4921"/>
    <w:multiLevelType w:val="hybridMultilevel"/>
    <w:tmpl w:val="3E6887E8"/>
    <w:lvl w:ilvl="0" w:tplc="1F5EA9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1921BD0"/>
    <w:multiLevelType w:val="singleLevel"/>
    <w:tmpl w:val="00000000"/>
    <w:lvl w:ilvl="0">
      <w:start w:val="1"/>
      <w:numFmt w:val="decimal"/>
      <w:lvlText w:val="[%1]"/>
      <w:lvlJc w:val="left"/>
      <w:pPr>
        <w:tabs>
          <w:tab w:val="num" w:pos="360"/>
        </w:tabs>
        <w:ind w:left="360" w:hanging="360"/>
      </w:pPr>
      <w:rPr>
        <w:rFonts w:ascii="宋体" w:eastAsia="宋体" w:hAnsi="宋体" w:cs="Times New Roman" w:hint="default"/>
        <w:b w:val="0"/>
        <w:bCs w:val="0"/>
        <w:i w:val="0"/>
        <w:iCs w:val="0"/>
        <w:sz w:val="18"/>
        <w:szCs w:val="18"/>
      </w:rPr>
    </w:lvl>
  </w:abstractNum>
  <w:abstractNum w:abstractNumId="3" w15:restartNumberingAfterBreak="0">
    <w:nsid w:val="7DA15AA9"/>
    <w:multiLevelType w:val="hybridMultilevel"/>
    <w:tmpl w:val="CDCA7348"/>
    <w:lvl w:ilvl="0" w:tplc="6144E1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913806892">
    <w:abstractNumId w:val="0"/>
  </w:num>
  <w:num w:numId="2" w16cid:durableId="887642751">
    <w:abstractNumId w:val="2"/>
  </w:num>
  <w:num w:numId="3" w16cid:durableId="1280646577">
    <w:abstractNumId w:val="3"/>
  </w:num>
  <w:num w:numId="4" w16cid:durableId="331837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arvfedpsvdt55eptfp5xrac0pxft5wevve0&quot;&gt;我的EndNote库&lt;record-ids&gt;&lt;item&gt;35&lt;/item&gt;&lt;/record-ids&gt;&lt;/item&gt;&lt;/Libraries&gt;"/>
  </w:docVars>
  <w:rsids>
    <w:rsidRoot w:val="00505B5A"/>
    <w:rsid w:val="00013118"/>
    <w:rsid w:val="000145ED"/>
    <w:rsid w:val="00027E02"/>
    <w:rsid w:val="00030E6A"/>
    <w:rsid w:val="00034A46"/>
    <w:rsid w:val="00037CFD"/>
    <w:rsid w:val="000546C9"/>
    <w:rsid w:val="00056A50"/>
    <w:rsid w:val="00063A4A"/>
    <w:rsid w:val="000653B7"/>
    <w:rsid w:val="000661A9"/>
    <w:rsid w:val="00074A5C"/>
    <w:rsid w:val="00075AFF"/>
    <w:rsid w:val="00090779"/>
    <w:rsid w:val="0009199F"/>
    <w:rsid w:val="00096508"/>
    <w:rsid w:val="00097A6D"/>
    <w:rsid w:val="000A2FAB"/>
    <w:rsid w:val="000B3BE8"/>
    <w:rsid w:val="000B584C"/>
    <w:rsid w:val="000B79C6"/>
    <w:rsid w:val="000C4ABA"/>
    <w:rsid w:val="000D3D9E"/>
    <w:rsid w:val="000D3DBB"/>
    <w:rsid w:val="000D496B"/>
    <w:rsid w:val="000D7492"/>
    <w:rsid w:val="000E5F6A"/>
    <w:rsid w:val="000E78EC"/>
    <w:rsid w:val="00101851"/>
    <w:rsid w:val="00102D93"/>
    <w:rsid w:val="001040FA"/>
    <w:rsid w:val="001366ED"/>
    <w:rsid w:val="001453F5"/>
    <w:rsid w:val="00147249"/>
    <w:rsid w:val="001528F4"/>
    <w:rsid w:val="0015767A"/>
    <w:rsid w:val="00160E57"/>
    <w:rsid w:val="00160F45"/>
    <w:rsid w:val="00171794"/>
    <w:rsid w:val="00174406"/>
    <w:rsid w:val="0017695F"/>
    <w:rsid w:val="00176D36"/>
    <w:rsid w:val="0018040F"/>
    <w:rsid w:val="001850D8"/>
    <w:rsid w:val="001852BE"/>
    <w:rsid w:val="00195CE2"/>
    <w:rsid w:val="001C2926"/>
    <w:rsid w:val="001C4E13"/>
    <w:rsid w:val="001D3313"/>
    <w:rsid w:val="001E0D2C"/>
    <w:rsid w:val="00203E23"/>
    <w:rsid w:val="00206E2F"/>
    <w:rsid w:val="0020736B"/>
    <w:rsid w:val="002204BA"/>
    <w:rsid w:val="002259F6"/>
    <w:rsid w:val="00231CF2"/>
    <w:rsid w:val="00235812"/>
    <w:rsid w:val="00244C8E"/>
    <w:rsid w:val="00244F4C"/>
    <w:rsid w:val="00247310"/>
    <w:rsid w:val="0025151F"/>
    <w:rsid w:val="00262D2F"/>
    <w:rsid w:val="002648E0"/>
    <w:rsid w:val="00264C5C"/>
    <w:rsid w:val="0027035E"/>
    <w:rsid w:val="002868DE"/>
    <w:rsid w:val="002957AF"/>
    <w:rsid w:val="002A3878"/>
    <w:rsid w:val="002A718D"/>
    <w:rsid w:val="002B50CA"/>
    <w:rsid w:val="002B5863"/>
    <w:rsid w:val="002D301F"/>
    <w:rsid w:val="002E619F"/>
    <w:rsid w:val="002F6762"/>
    <w:rsid w:val="002F7D62"/>
    <w:rsid w:val="0030340C"/>
    <w:rsid w:val="00303955"/>
    <w:rsid w:val="003101C4"/>
    <w:rsid w:val="00311626"/>
    <w:rsid w:val="00317BFA"/>
    <w:rsid w:val="00322863"/>
    <w:rsid w:val="00322891"/>
    <w:rsid w:val="00323878"/>
    <w:rsid w:val="00323C6E"/>
    <w:rsid w:val="00324D6E"/>
    <w:rsid w:val="00326AB5"/>
    <w:rsid w:val="003329E7"/>
    <w:rsid w:val="00333D10"/>
    <w:rsid w:val="00344A16"/>
    <w:rsid w:val="0035476F"/>
    <w:rsid w:val="00362A09"/>
    <w:rsid w:val="00367E05"/>
    <w:rsid w:val="003714B0"/>
    <w:rsid w:val="0038105D"/>
    <w:rsid w:val="00382B3C"/>
    <w:rsid w:val="003947D8"/>
    <w:rsid w:val="003A3185"/>
    <w:rsid w:val="003C1B3E"/>
    <w:rsid w:val="003D0BD8"/>
    <w:rsid w:val="003D4600"/>
    <w:rsid w:val="003D579F"/>
    <w:rsid w:val="003D731C"/>
    <w:rsid w:val="003E3809"/>
    <w:rsid w:val="003E624E"/>
    <w:rsid w:val="003F21D3"/>
    <w:rsid w:val="003F2643"/>
    <w:rsid w:val="003F544B"/>
    <w:rsid w:val="003F598B"/>
    <w:rsid w:val="00431357"/>
    <w:rsid w:val="004341EB"/>
    <w:rsid w:val="0043794F"/>
    <w:rsid w:val="00440BB2"/>
    <w:rsid w:val="004451DA"/>
    <w:rsid w:val="0044528A"/>
    <w:rsid w:val="0044759A"/>
    <w:rsid w:val="00452F2E"/>
    <w:rsid w:val="0045438A"/>
    <w:rsid w:val="004568E1"/>
    <w:rsid w:val="00465C60"/>
    <w:rsid w:val="00471D08"/>
    <w:rsid w:val="0049049F"/>
    <w:rsid w:val="0049613B"/>
    <w:rsid w:val="00497673"/>
    <w:rsid w:val="004A7475"/>
    <w:rsid w:val="004B33B8"/>
    <w:rsid w:val="004B41D9"/>
    <w:rsid w:val="004D79C2"/>
    <w:rsid w:val="004E004C"/>
    <w:rsid w:val="004E1F29"/>
    <w:rsid w:val="004E3D7C"/>
    <w:rsid w:val="004F0685"/>
    <w:rsid w:val="004F0A52"/>
    <w:rsid w:val="004F2ACE"/>
    <w:rsid w:val="004F35E0"/>
    <w:rsid w:val="004F73AF"/>
    <w:rsid w:val="00505B5A"/>
    <w:rsid w:val="00506DEB"/>
    <w:rsid w:val="0050758D"/>
    <w:rsid w:val="005115E4"/>
    <w:rsid w:val="00525041"/>
    <w:rsid w:val="00526F77"/>
    <w:rsid w:val="00533B1D"/>
    <w:rsid w:val="005375D5"/>
    <w:rsid w:val="005378D3"/>
    <w:rsid w:val="00546720"/>
    <w:rsid w:val="00550552"/>
    <w:rsid w:val="00560306"/>
    <w:rsid w:val="00570F58"/>
    <w:rsid w:val="005A03E8"/>
    <w:rsid w:val="005A6355"/>
    <w:rsid w:val="005B3A73"/>
    <w:rsid w:val="005B4A89"/>
    <w:rsid w:val="005C0278"/>
    <w:rsid w:val="005C0D39"/>
    <w:rsid w:val="005C5C0C"/>
    <w:rsid w:val="005D0C04"/>
    <w:rsid w:val="005D3510"/>
    <w:rsid w:val="005E0953"/>
    <w:rsid w:val="005E3373"/>
    <w:rsid w:val="005E4E6B"/>
    <w:rsid w:val="005E658F"/>
    <w:rsid w:val="005F19CA"/>
    <w:rsid w:val="00610036"/>
    <w:rsid w:val="00613243"/>
    <w:rsid w:val="0061495C"/>
    <w:rsid w:val="00615206"/>
    <w:rsid w:val="00626199"/>
    <w:rsid w:val="006349CC"/>
    <w:rsid w:val="0063680C"/>
    <w:rsid w:val="00642770"/>
    <w:rsid w:val="00645176"/>
    <w:rsid w:val="006513C5"/>
    <w:rsid w:val="00653A94"/>
    <w:rsid w:val="00661B64"/>
    <w:rsid w:val="0066415D"/>
    <w:rsid w:val="00667CFA"/>
    <w:rsid w:val="006722C0"/>
    <w:rsid w:val="006757EC"/>
    <w:rsid w:val="00694844"/>
    <w:rsid w:val="006A0882"/>
    <w:rsid w:val="006B35DA"/>
    <w:rsid w:val="006C4772"/>
    <w:rsid w:val="006D0551"/>
    <w:rsid w:val="006D5640"/>
    <w:rsid w:val="006E4D3B"/>
    <w:rsid w:val="006E732C"/>
    <w:rsid w:val="006E78B7"/>
    <w:rsid w:val="006F18CB"/>
    <w:rsid w:val="007018D0"/>
    <w:rsid w:val="00705565"/>
    <w:rsid w:val="007067CC"/>
    <w:rsid w:val="0072128F"/>
    <w:rsid w:val="0073337F"/>
    <w:rsid w:val="00733394"/>
    <w:rsid w:val="00737A34"/>
    <w:rsid w:val="0075663A"/>
    <w:rsid w:val="00761C22"/>
    <w:rsid w:val="00771A46"/>
    <w:rsid w:val="00772A14"/>
    <w:rsid w:val="00773A3F"/>
    <w:rsid w:val="00774892"/>
    <w:rsid w:val="00775955"/>
    <w:rsid w:val="00782B44"/>
    <w:rsid w:val="0078325F"/>
    <w:rsid w:val="007872A8"/>
    <w:rsid w:val="00787F5F"/>
    <w:rsid w:val="00795CB3"/>
    <w:rsid w:val="007963EA"/>
    <w:rsid w:val="007A23FB"/>
    <w:rsid w:val="007A40B0"/>
    <w:rsid w:val="007A4181"/>
    <w:rsid w:val="007A7AED"/>
    <w:rsid w:val="007B619B"/>
    <w:rsid w:val="007C201B"/>
    <w:rsid w:val="007C50A4"/>
    <w:rsid w:val="007C7D1B"/>
    <w:rsid w:val="007D3608"/>
    <w:rsid w:val="007D6C53"/>
    <w:rsid w:val="007D70A6"/>
    <w:rsid w:val="007E1A63"/>
    <w:rsid w:val="007E2FD4"/>
    <w:rsid w:val="007E3F5D"/>
    <w:rsid w:val="007E7C6D"/>
    <w:rsid w:val="007F296C"/>
    <w:rsid w:val="007F4110"/>
    <w:rsid w:val="007F5306"/>
    <w:rsid w:val="00805E4F"/>
    <w:rsid w:val="0080739C"/>
    <w:rsid w:val="008103E2"/>
    <w:rsid w:val="008113F7"/>
    <w:rsid w:val="00832865"/>
    <w:rsid w:val="00832C5C"/>
    <w:rsid w:val="00833365"/>
    <w:rsid w:val="008463A4"/>
    <w:rsid w:val="008525E1"/>
    <w:rsid w:val="00853A3C"/>
    <w:rsid w:val="00856F72"/>
    <w:rsid w:val="00862CD7"/>
    <w:rsid w:val="0086374A"/>
    <w:rsid w:val="00864F4C"/>
    <w:rsid w:val="00866EE7"/>
    <w:rsid w:val="00872159"/>
    <w:rsid w:val="0087788F"/>
    <w:rsid w:val="008912F9"/>
    <w:rsid w:val="0089214D"/>
    <w:rsid w:val="008A625E"/>
    <w:rsid w:val="008B1573"/>
    <w:rsid w:val="008B3E30"/>
    <w:rsid w:val="008B78DC"/>
    <w:rsid w:val="008C5BEE"/>
    <w:rsid w:val="008D4FAB"/>
    <w:rsid w:val="008D7638"/>
    <w:rsid w:val="008E2796"/>
    <w:rsid w:val="008F7E59"/>
    <w:rsid w:val="00901418"/>
    <w:rsid w:val="0091196E"/>
    <w:rsid w:val="00917CF6"/>
    <w:rsid w:val="00921405"/>
    <w:rsid w:val="0093072B"/>
    <w:rsid w:val="009376AD"/>
    <w:rsid w:val="00943ECD"/>
    <w:rsid w:val="00955E11"/>
    <w:rsid w:val="00960A3F"/>
    <w:rsid w:val="00961979"/>
    <w:rsid w:val="00961BA4"/>
    <w:rsid w:val="00964B81"/>
    <w:rsid w:val="00965215"/>
    <w:rsid w:val="009710DC"/>
    <w:rsid w:val="00977CC4"/>
    <w:rsid w:val="00987A2E"/>
    <w:rsid w:val="00990D6A"/>
    <w:rsid w:val="00996724"/>
    <w:rsid w:val="00996A7A"/>
    <w:rsid w:val="009A2270"/>
    <w:rsid w:val="009A4A82"/>
    <w:rsid w:val="009A7183"/>
    <w:rsid w:val="009A77DF"/>
    <w:rsid w:val="009B5320"/>
    <w:rsid w:val="009B5D75"/>
    <w:rsid w:val="009C54F3"/>
    <w:rsid w:val="009C72F3"/>
    <w:rsid w:val="009C79DD"/>
    <w:rsid w:val="009D553F"/>
    <w:rsid w:val="009E078F"/>
    <w:rsid w:val="009E4CDF"/>
    <w:rsid w:val="009E56E4"/>
    <w:rsid w:val="009F5FF6"/>
    <w:rsid w:val="00A07000"/>
    <w:rsid w:val="00A14EF5"/>
    <w:rsid w:val="00A23C61"/>
    <w:rsid w:val="00A25719"/>
    <w:rsid w:val="00A373CA"/>
    <w:rsid w:val="00A4040C"/>
    <w:rsid w:val="00A4237B"/>
    <w:rsid w:val="00A44F43"/>
    <w:rsid w:val="00A45E94"/>
    <w:rsid w:val="00A46C58"/>
    <w:rsid w:val="00A46CD9"/>
    <w:rsid w:val="00A47534"/>
    <w:rsid w:val="00A51655"/>
    <w:rsid w:val="00A547CE"/>
    <w:rsid w:val="00A641D9"/>
    <w:rsid w:val="00A703A5"/>
    <w:rsid w:val="00A71C76"/>
    <w:rsid w:val="00A76CF3"/>
    <w:rsid w:val="00A77E7D"/>
    <w:rsid w:val="00A81578"/>
    <w:rsid w:val="00A8379F"/>
    <w:rsid w:val="00A9133D"/>
    <w:rsid w:val="00A94DAF"/>
    <w:rsid w:val="00A97F8D"/>
    <w:rsid w:val="00AA679B"/>
    <w:rsid w:val="00AB1C78"/>
    <w:rsid w:val="00AC1CA3"/>
    <w:rsid w:val="00AC3511"/>
    <w:rsid w:val="00AC4B59"/>
    <w:rsid w:val="00AD6E0D"/>
    <w:rsid w:val="00AE0669"/>
    <w:rsid w:val="00AE62E5"/>
    <w:rsid w:val="00AF7AE3"/>
    <w:rsid w:val="00B06EB2"/>
    <w:rsid w:val="00B37221"/>
    <w:rsid w:val="00B37C26"/>
    <w:rsid w:val="00B45A00"/>
    <w:rsid w:val="00B60E5C"/>
    <w:rsid w:val="00B61E2A"/>
    <w:rsid w:val="00B62381"/>
    <w:rsid w:val="00B64EA5"/>
    <w:rsid w:val="00B74CEC"/>
    <w:rsid w:val="00B76CC9"/>
    <w:rsid w:val="00B77090"/>
    <w:rsid w:val="00B85832"/>
    <w:rsid w:val="00B92C0C"/>
    <w:rsid w:val="00B95CFA"/>
    <w:rsid w:val="00B96951"/>
    <w:rsid w:val="00B96A5D"/>
    <w:rsid w:val="00B9763C"/>
    <w:rsid w:val="00BA5DCF"/>
    <w:rsid w:val="00BB3088"/>
    <w:rsid w:val="00BB7021"/>
    <w:rsid w:val="00BC748E"/>
    <w:rsid w:val="00BD73FF"/>
    <w:rsid w:val="00BE30A5"/>
    <w:rsid w:val="00BE49F8"/>
    <w:rsid w:val="00BE4CFD"/>
    <w:rsid w:val="00BE72AC"/>
    <w:rsid w:val="00BF07CF"/>
    <w:rsid w:val="00BF1526"/>
    <w:rsid w:val="00BF2901"/>
    <w:rsid w:val="00BF2B9E"/>
    <w:rsid w:val="00BF35E6"/>
    <w:rsid w:val="00C026E0"/>
    <w:rsid w:val="00C02C9D"/>
    <w:rsid w:val="00C03A5B"/>
    <w:rsid w:val="00C14923"/>
    <w:rsid w:val="00C15C12"/>
    <w:rsid w:val="00C17C13"/>
    <w:rsid w:val="00C215A6"/>
    <w:rsid w:val="00C229DD"/>
    <w:rsid w:val="00C231BC"/>
    <w:rsid w:val="00C32CBD"/>
    <w:rsid w:val="00C41096"/>
    <w:rsid w:val="00C430B6"/>
    <w:rsid w:val="00C54932"/>
    <w:rsid w:val="00C6663D"/>
    <w:rsid w:val="00C7074B"/>
    <w:rsid w:val="00C71BE4"/>
    <w:rsid w:val="00C72F56"/>
    <w:rsid w:val="00C74DD7"/>
    <w:rsid w:val="00C74F85"/>
    <w:rsid w:val="00C778A2"/>
    <w:rsid w:val="00C85D7E"/>
    <w:rsid w:val="00C936C9"/>
    <w:rsid w:val="00C963F1"/>
    <w:rsid w:val="00C97DE4"/>
    <w:rsid w:val="00CB06F1"/>
    <w:rsid w:val="00CB1001"/>
    <w:rsid w:val="00CB54B5"/>
    <w:rsid w:val="00CB5E9F"/>
    <w:rsid w:val="00CB63DA"/>
    <w:rsid w:val="00CB6E0D"/>
    <w:rsid w:val="00CB6E30"/>
    <w:rsid w:val="00CC0563"/>
    <w:rsid w:val="00CC3D5F"/>
    <w:rsid w:val="00CD11B2"/>
    <w:rsid w:val="00CD65E6"/>
    <w:rsid w:val="00CE165C"/>
    <w:rsid w:val="00CF5FDF"/>
    <w:rsid w:val="00CF736C"/>
    <w:rsid w:val="00D11B3D"/>
    <w:rsid w:val="00D17B29"/>
    <w:rsid w:val="00D2013C"/>
    <w:rsid w:val="00D32FF0"/>
    <w:rsid w:val="00D41748"/>
    <w:rsid w:val="00D41C81"/>
    <w:rsid w:val="00D428B6"/>
    <w:rsid w:val="00D4653E"/>
    <w:rsid w:val="00D50C6C"/>
    <w:rsid w:val="00D61690"/>
    <w:rsid w:val="00D6258A"/>
    <w:rsid w:val="00D67945"/>
    <w:rsid w:val="00D76CD5"/>
    <w:rsid w:val="00D8753F"/>
    <w:rsid w:val="00D9010B"/>
    <w:rsid w:val="00D91D73"/>
    <w:rsid w:val="00D92618"/>
    <w:rsid w:val="00D93DF9"/>
    <w:rsid w:val="00D94B06"/>
    <w:rsid w:val="00D95654"/>
    <w:rsid w:val="00D9581C"/>
    <w:rsid w:val="00DA2ED5"/>
    <w:rsid w:val="00DA7141"/>
    <w:rsid w:val="00DB0498"/>
    <w:rsid w:val="00DB1773"/>
    <w:rsid w:val="00DC12F0"/>
    <w:rsid w:val="00DC4722"/>
    <w:rsid w:val="00DC72C4"/>
    <w:rsid w:val="00DD0BBF"/>
    <w:rsid w:val="00DD3D9D"/>
    <w:rsid w:val="00DD4EC7"/>
    <w:rsid w:val="00DE0896"/>
    <w:rsid w:val="00DE12BA"/>
    <w:rsid w:val="00DE15EE"/>
    <w:rsid w:val="00DE2843"/>
    <w:rsid w:val="00DF167A"/>
    <w:rsid w:val="00DF17DF"/>
    <w:rsid w:val="00DF4950"/>
    <w:rsid w:val="00E00B58"/>
    <w:rsid w:val="00E019E3"/>
    <w:rsid w:val="00E038A2"/>
    <w:rsid w:val="00E061CC"/>
    <w:rsid w:val="00E07958"/>
    <w:rsid w:val="00E11E99"/>
    <w:rsid w:val="00E14FEB"/>
    <w:rsid w:val="00E206D3"/>
    <w:rsid w:val="00E2103B"/>
    <w:rsid w:val="00E26937"/>
    <w:rsid w:val="00E27490"/>
    <w:rsid w:val="00E30004"/>
    <w:rsid w:val="00E327A8"/>
    <w:rsid w:val="00E360E8"/>
    <w:rsid w:val="00E40B97"/>
    <w:rsid w:val="00E439C2"/>
    <w:rsid w:val="00E471A8"/>
    <w:rsid w:val="00E6716B"/>
    <w:rsid w:val="00E67ABD"/>
    <w:rsid w:val="00E73FED"/>
    <w:rsid w:val="00E74B3C"/>
    <w:rsid w:val="00E754DA"/>
    <w:rsid w:val="00E8029B"/>
    <w:rsid w:val="00E81DCE"/>
    <w:rsid w:val="00E8673E"/>
    <w:rsid w:val="00E906B1"/>
    <w:rsid w:val="00E92225"/>
    <w:rsid w:val="00E94941"/>
    <w:rsid w:val="00EA0DA5"/>
    <w:rsid w:val="00EB2AF7"/>
    <w:rsid w:val="00EB6C87"/>
    <w:rsid w:val="00EC0527"/>
    <w:rsid w:val="00EC1104"/>
    <w:rsid w:val="00EC56CE"/>
    <w:rsid w:val="00ED0EBB"/>
    <w:rsid w:val="00ED33E9"/>
    <w:rsid w:val="00ED7EAB"/>
    <w:rsid w:val="00EE1961"/>
    <w:rsid w:val="00EE39C7"/>
    <w:rsid w:val="00EF4C2E"/>
    <w:rsid w:val="00EF6E0E"/>
    <w:rsid w:val="00F034BC"/>
    <w:rsid w:val="00F03C8A"/>
    <w:rsid w:val="00F0708F"/>
    <w:rsid w:val="00F07C65"/>
    <w:rsid w:val="00F11368"/>
    <w:rsid w:val="00F11895"/>
    <w:rsid w:val="00F25D82"/>
    <w:rsid w:val="00F33F94"/>
    <w:rsid w:val="00F406F5"/>
    <w:rsid w:val="00F41940"/>
    <w:rsid w:val="00F42ABD"/>
    <w:rsid w:val="00F43EB2"/>
    <w:rsid w:val="00F52001"/>
    <w:rsid w:val="00F57CE7"/>
    <w:rsid w:val="00F62B62"/>
    <w:rsid w:val="00F6352A"/>
    <w:rsid w:val="00F66CE4"/>
    <w:rsid w:val="00F773EC"/>
    <w:rsid w:val="00F778FC"/>
    <w:rsid w:val="00F8099F"/>
    <w:rsid w:val="00F86EA7"/>
    <w:rsid w:val="00FA5B7D"/>
    <w:rsid w:val="00FB121B"/>
    <w:rsid w:val="00FB15A2"/>
    <w:rsid w:val="00FB2408"/>
    <w:rsid w:val="00FB25E1"/>
    <w:rsid w:val="00FB27AE"/>
    <w:rsid w:val="00FC69B4"/>
    <w:rsid w:val="00FD018F"/>
    <w:rsid w:val="00FD0C7A"/>
    <w:rsid w:val="00FE6434"/>
    <w:rsid w:val="00FE6F46"/>
    <w:rsid w:val="00FE754D"/>
    <w:rsid w:val="00FF2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60C217"/>
  <w15:docId w15:val="{4311FF95-F0FA-4A88-866F-78550BEE7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B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B5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05B5A"/>
    <w:rPr>
      <w:sz w:val="18"/>
      <w:szCs w:val="18"/>
    </w:rPr>
  </w:style>
  <w:style w:type="paragraph" w:styleId="a5">
    <w:name w:val="footer"/>
    <w:basedOn w:val="a"/>
    <w:link w:val="a6"/>
    <w:uiPriority w:val="99"/>
    <w:unhideWhenUsed/>
    <w:rsid w:val="00505B5A"/>
    <w:pPr>
      <w:tabs>
        <w:tab w:val="center" w:pos="4153"/>
        <w:tab w:val="right" w:pos="8306"/>
      </w:tabs>
      <w:snapToGrid w:val="0"/>
      <w:jc w:val="left"/>
    </w:pPr>
    <w:rPr>
      <w:sz w:val="18"/>
      <w:szCs w:val="18"/>
    </w:rPr>
  </w:style>
  <w:style w:type="character" w:customStyle="1" w:styleId="a6">
    <w:name w:val="页脚 字符"/>
    <w:basedOn w:val="a0"/>
    <w:link w:val="a5"/>
    <w:uiPriority w:val="99"/>
    <w:rsid w:val="00505B5A"/>
    <w:rPr>
      <w:sz w:val="18"/>
      <w:szCs w:val="18"/>
    </w:rPr>
  </w:style>
  <w:style w:type="paragraph" w:styleId="a7">
    <w:name w:val="List Paragraph"/>
    <w:basedOn w:val="a"/>
    <w:uiPriority w:val="34"/>
    <w:qFormat/>
    <w:rsid w:val="007018D0"/>
    <w:pPr>
      <w:ind w:firstLineChars="200" w:firstLine="420"/>
    </w:pPr>
  </w:style>
  <w:style w:type="character" w:styleId="a8">
    <w:name w:val="Hyperlink"/>
    <w:basedOn w:val="a0"/>
    <w:uiPriority w:val="99"/>
    <w:semiHidden/>
    <w:unhideWhenUsed/>
    <w:rsid w:val="005A6355"/>
    <w:rPr>
      <w:color w:val="0000FF"/>
      <w:u w:val="single"/>
    </w:rPr>
  </w:style>
  <w:style w:type="character" w:customStyle="1" w:styleId="fontstyle01">
    <w:name w:val="fontstyle01"/>
    <w:basedOn w:val="a0"/>
    <w:rsid w:val="008103E2"/>
    <w:rPr>
      <w:rFonts w:ascii="宋体" w:eastAsia="宋体" w:hAnsi="宋体" w:hint="eastAsia"/>
      <w:b w:val="0"/>
      <w:bCs w:val="0"/>
      <w:i w:val="0"/>
      <w:iCs w:val="0"/>
      <w:color w:val="000000"/>
      <w:sz w:val="22"/>
      <w:szCs w:val="22"/>
    </w:rPr>
  </w:style>
  <w:style w:type="character" w:customStyle="1" w:styleId="fontstyle21">
    <w:name w:val="fontstyle21"/>
    <w:basedOn w:val="a0"/>
    <w:rsid w:val="008103E2"/>
    <w:rPr>
      <w:rFonts w:ascii="E-BZ+ZKPE65-1" w:hAnsi="E-BZ+ZKPE65-1" w:hint="default"/>
      <w:b w:val="0"/>
      <w:bCs w:val="0"/>
      <w:i w:val="0"/>
      <w:iCs w:val="0"/>
      <w:color w:val="000000"/>
      <w:sz w:val="22"/>
      <w:szCs w:val="22"/>
    </w:rPr>
  </w:style>
  <w:style w:type="character" w:customStyle="1" w:styleId="fontstyle31">
    <w:name w:val="fontstyle31"/>
    <w:basedOn w:val="a0"/>
    <w:rsid w:val="008103E2"/>
    <w:rPr>
      <w:rFonts w:ascii="HTJ0+ZKPE65-2" w:hAnsi="HTJ0+ZKPE65-2" w:hint="default"/>
      <w:b w:val="0"/>
      <w:bCs w:val="0"/>
      <w:i w:val="0"/>
      <w:iCs w:val="0"/>
      <w:color w:val="000000"/>
      <w:sz w:val="22"/>
      <w:szCs w:val="22"/>
    </w:rPr>
  </w:style>
  <w:style w:type="character" w:customStyle="1" w:styleId="fontstyle11">
    <w:name w:val="fontstyle11"/>
    <w:basedOn w:val="a0"/>
    <w:rsid w:val="008103E2"/>
    <w:rPr>
      <w:rFonts w:ascii="HTJ0+ZKPE65-2" w:hAnsi="HTJ0+ZKPE65-2" w:hint="default"/>
      <w:b w:val="0"/>
      <w:bCs w:val="0"/>
      <w:i w:val="0"/>
      <w:iCs w:val="0"/>
      <w:color w:val="000000"/>
      <w:sz w:val="22"/>
      <w:szCs w:val="22"/>
    </w:rPr>
  </w:style>
  <w:style w:type="paragraph" w:styleId="a9">
    <w:name w:val="Balloon Text"/>
    <w:basedOn w:val="a"/>
    <w:link w:val="aa"/>
    <w:uiPriority w:val="99"/>
    <w:semiHidden/>
    <w:unhideWhenUsed/>
    <w:rsid w:val="00176D36"/>
    <w:rPr>
      <w:sz w:val="18"/>
      <w:szCs w:val="18"/>
    </w:rPr>
  </w:style>
  <w:style w:type="character" w:customStyle="1" w:styleId="aa">
    <w:name w:val="批注框文本 字符"/>
    <w:basedOn w:val="a0"/>
    <w:link w:val="a9"/>
    <w:uiPriority w:val="99"/>
    <w:semiHidden/>
    <w:rsid w:val="00176D36"/>
    <w:rPr>
      <w:sz w:val="18"/>
      <w:szCs w:val="18"/>
    </w:rPr>
  </w:style>
  <w:style w:type="character" w:customStyle="1" w:styleId="fontstyle41">
    <w:name w:val="fontstyle41"/>
    <w:basedOn w:val="a0"/>
    <w:rsid w:val="00D2013C"/>
    <w:rPr>
      <w:rFonts w:ascii="DY10+ZLVGsr-10" w:hAnsi="DY10+ZLVGsr-10" w:hint="default"/>
      <w:b w:val="0"/>
      <w:bCs w:val="0"/>
      <w:i w:val="0"/>
      <w:iCs w:val="0"/>
      <w:color w:val="000000"/>
      <w:sz w:val="18"/>
      <w:szCs w:val="18"/>
    </w:rPr>
  </w:style>
  <w:style w:type="character" w:styleId="ab">
    <w:name w:val="Placeholder Text"/>
    <w:basedOn w:val="a0"/>
    <w:uiPriority w:val="99"/>
    <w:semiHidden/>
    <w:rsid w:val="00D2013C"/>
    <w:rPr>
      <w:color w:val="808080"/>
    </w:rPr>
  </w:style>
  <w:style w:type="table" w:styleId="ac">
    <w:name w:val="Table Grid"/>
    <w:basedOn w:val="a1"/>
    <w:uiPriority w:val="59"/>
    <w:rsid w:val="00235812"/>
    <w:rPr>
      <w:rFonts w:eastAsia="微软雅黑"/>
      <w:kern w:val="0"/>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ndNoteBibliographyTitle">
    <w:name w:val="EndNote Bibliography Title"/>
    <w:basedOn w:val="a"/>
    <w:link w:val="EndNoteBibliographyTitle0"/>
    <w:rsid w:val="00F778FC"/>
    <w:pPr>
      <w:jc w:val="center"/>
    </w:pPr>
    <w:rPr>
      <w:rFonts w:ascii="Calibri" w:hAnsi="Calibri" w:cs="Calibri"/>
      <w:noProof/>
      <w:sz w:val="20"/>
    </w:rPr>
  </w:style>
  <w:style w:type="character" w:customStyle="1" w:styleId="EndNoteBibliographyTitle0">
    <w:name w:val="EndNote Bibliography Title 字符"/>
    <w:basedOn w:val="a0"/>
    <w:link w:val="EndNoteBibliographyTitle"/>
    <w:rsid w:val="00F778FC"/>
    <w:rPr>
      <w:rFonts w:ascii="Calibri" w:hAnsi="Calibri" w:cs="Calibri"/>
      <w:noProof/>
      <w:sz w:val="20"/>
    </w:rPr>
  </w:style>
  <w:style w:type="paragraph" w:customStyle="1" w:styleId="EndNoteBibliography">
    <w:name w:val="EndNote Bibliography"/>
    <w:basedOn w:val="a"/>
    <w:link w:val="EndNoteBibliography0"/>
    <w:rsid w:val="00F778FC"/>
    <w:pPr>
      <w:jc w:val="left"/>
    </w:pPr>
    <w:rPr>
      <w:rFonts w:ascii="Calibri" w:hAnsi="Calibri" w:cs="Calibri"/>
      <w:noProof/>
      <w:sz w:val="20"/>
    </w:rPr>
  </w:style>
  <w:style w:type="character" w:customStyle="1" w:styleId="EndNoteBibliography0">
    <w:name w:val="EndNote Bibliography 字符"/>
    <w:basedOn w:val="a0"/>
    <w:link w:val="EndNoteBibliography"/>
    <w:rsid w:val="00F778FC"/>
    <w:rPr>
      <w:rFonts w:ascii="Calibri" w:hAnsi="Calibri" w:cs="Calibri"/>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8%AE%A1%E7%AE%97%E6%9C%BA%E8%BE%85%E5%8A%A9%E8%AE%BE%E8%AE%A1/1376358"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s://baike.baidu.com/item/CAD"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2585</TotalTime>
  <Pages>5</Pages>
  <Words>1145</Words>
  <Characters>6530</Characters>
  <Application>Microsoft Office Word</Application>
  <DocSecurity>0</DocSecurity>
  <Lines>54</Lines>
  <Paragraphs>15</Paragraphs>
  <ScaleCrop>false</ScaleCrop>
  <Company>微软中国</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Administrator</cp:lastModifiedBy>
  <cp:revision>438</cp:revision>
  <dcterms:created xsi:type="dcterms:W3CDTF">2020-08-11T06:53:00Z</dcterms:created>
  <dcterms:modified xsi:type="dcterms:W3CDTF">2023-02-02T08:53:00Z</dcterms:modified>
</cp:coreProperties>
</file>