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8C367" w14:textId="1972C57C" w:rsidR="00505CDA" w:rsidRPr="00544528" w:rsidRDefault="005718D0" w:rsidP="00B70885">
      <w:pPr>
        <w:spacing w:line="520" w:lineRule="exact"/>
        <w:ind w:firstLineChars="200" w:firstLine="560"/>
        <w:jc w:val="center"/>
        <w:rPr>
          <w:rFonts w:ascii="华文宋体" w:eastAsia="华文宋体" w:hAnsi="华文楷体"/>
          <w:sz w:val="28"/>
          <w:szCs w:val="28"/>
        </w:rPr>
      </w:pPr>
      <w:r w:rsidRPr="00544528">
        <w:rPr>
          <w:rFonts w:ascii="华文宋体" w:eastAsia="华文宋体" w:hAnsi="华文楷体" w:hint="eastAsia"/>
          <w:sz w:val="28"/>
          <w:szCs w:val="28"/>
        </w:rPr>
        <w:t>《中药鉴定学》</w:t>
      </w:r>
      <w:r w:rsidR="009B1AE3">
        <w:rPr>
          <w:rFonts w:ascii="华文宋体" w:eastAsia="华文宋体" w:hAnsi="华文楷体" w:hint="eastAsia"/>
          <w:sz w:val="28"/>
          <w:szCs w:val="28"/>
        </w:rPr>
        <w:t>亳州实习</w:t>
      </w:r>
      <w:r w:rsidR="00E6235C">
        <w:rPr>
          <w:rFonts w:ascii="华文宋体" w:eastAsia="华文宋体" w:hAnsi="华文楷体" w:hint="eastAsia"/>
          <w:sz w:val="28"/>
          <w:szCs w:val="28"/>
        </w:rPr>
        <w:t>的几点思考</w:t>
      </w:r>
    </w:p>
    <w:p w14:paraId="21AD202F" w14:textId="0FC2E827" w:rsidR="002B7431" w:rsidRPr="00544528" w:rsidRDefault="005718D0">
      <w:pPr>
        <w:spacing w:line="520" w:lineRule="exact"/>
        <w:ind w:firstLineChars="200" w:firstLine="480"/>
        <w:jc w:val="center"/>
        <w:rPr>
          <w:rFonts w:ascii="华文宋体" w:eastAsia="华文宋体" w:hAnsi="华文楷体"/>
          <w:sz w:val="24"/>
          <w:vertAlign w:val="superscript"/>
        </w:rPr>
      </w:pPr>
      <w:r w:rsidRPr="00544528">
        <w:rPr>
          <w:rFonts w:ascii="华文宋体" w:eastAsia="华文宋体" w:hAnsi="华文楷体" w:hint="eastAsia"/>
          <w:sz w:val="24"/>
        </w:rPr>
        <w:t xml:space="preserve">谢 </w:t>
      </w:r>
      <w:r w:rsidRPr="00544528">
        <w:rPr>
          <w:rFonts w:ascii="华文宋体" w:eastAsia="华文宋体" w:hAnsi="华文楷体"/>
          <w:sz w:val="24"/>
        </w:rPr>
        <w:t xml:space="preserve"> </w:t>
      </w:r>
      <w:r w:rsidRPr="00544528">
        <w:rPr>
          <w:rFonts w:ascii="华文宋体" w:eastAsia="华文宋体" w:hAnsi="华文楷体" w:hint="eastAsia"/>
          <w:sz w:val="24"/>
        </w:rPr>
        <w:t>晋</w:t>
      </w:r>
      <w:r w:rsidR="002B7431" w:rsidRPr="00544528">
        <w:rPr>
          <w:rStyle w:val="af2"/>
          <w:rFonts w:ascii="华文宋体" w:eastAsia="华文宋体" w:hAnsi="华文楷体" w:hint="eastAsia"/>
          <w:sz w:val="24"/>
        </w:rPr>
        <w:endnoteReference w:id="1"/>
      </w:r>
      <w:r w:rsidR="002B7431" w:rsidRPr="002B7431">
        <w:rPr>
          <w:rStyle w:val="ae"/>
          <w:rFonts w:ascii="华文宋体" w:eastAsia="华文宋体" w:hAnsi="华文楷体"/>
          <w:sz w:val="24"/>
        </w:rPr>
        <w:footnoteReference w:customMarkFollows="1" w:id="1"/>
        <w:sym w:font="Symbol" w:char="F0BE"/>
      </w:r>
    </w:p>
    <w:p w14:paraId="09B875C8" w14:textId="77777777" w:rsidR="00505CDA" w:rsidRPr="00544528" w:rsidRDefault="005718D0">
      <w:pPr>
        <w:spacing w:line="520" w:lineRule="exact"/>
        <w:ind w:firstLineChars="200" w:firstLine="480"/>
        <w:jc w:val="center"/>
        <w:rPr>
          <w:rFonts w:ascii="华文宋体" w:eastAsia="华文宋体" w:hAnsi="华文楷体"/>
          <w:sz w:val="24"/>
        </w:rPr>
      </w:pPr>
      <w:r w:rsidRPr="00544528">
        <w:rPr>
          <w:rFonts w:ascii="华文宋体" w:eastAsia="华文宋体" w:hAnsi="华文楷体" w:hint="eastAsia"/>
          <w:sz w:val="24"/>
        </w:rPr>
        <w:t>（安徽医科大学，药学院）</w:t>
      </w:r>
    </w:p>
    <w:p w14:paraId="048B30CF" w14:textId="0DE66626" w:rsidR="00505CDA" w:rsidRPr="00544528" w:rsidRDefault="005718D0">
      <w:pPr>
        <w:spacing w:line="520" w:lineRule="exact"/>
        <w:ind w:firstLineChars="200" w:firstLine="480"/>
        <w:rPr>
          <w:rFonts w:ascii="华文宋体" w:eastAsia="华文宋体" w:hAnsi="华文楷体"/>
          <w:sz w:val="24"/>
        </w:rPr>
      </w:pPr>
      <w:r w:rsidRPr="00544528">
        <w:rPr>
          <w:rFonts w:ascii="华文宋体" w:eastAsia="华文宋体" w:hAnsi="华文楷体" w:hint="eastAsia"/>
          <w:sz w:val="24"/>
        </w:rPr>
        <w:t xml:space="preserve">摘要: 为了培养具有较强实践动手能力和科研创新能力的中药鉴定人才, </w:t>
      </w:r>
      <w:r w:rsidR="00403FBA">
        <w:rPr>
          <w:rFonts w:ascii="华文宋体" w:eastAsia="华文宋体" w:hAnsi="华文楷体" w:hint="eastAsia"/>
          <w:sz w:val="24"/>
        </w:rPr>
        <w:t>针对学习中出现</w:t>
      </w:r>
      <w:r w:rsidR="00EC66A5">
        <w:rPr>
          <w:rFonts w:ascii="华文宋体" w:eastAsia="华文宋体" w:hAnsi="华文楷体" w:hint="eastAsia"/>
          <w:sz w:val="24"/>
        </w:rPr>
        <w:t>学习吃力、兴趣不高</w:t>
      </w:r>
      <w:r w:rsidR="00232E64">
        <w:rPr>
          <w:rFonts w:ascii="华文宋体" w:eastAsia="华文宋体" w:hAnsi="华文楷体" w:hint="eastAsia"/>
          <w:sz w:val="24"/>
        </w:rPr>
        <w:t>、内容繁琐等</w:t>
      </w:r>
      <w:r w:rsidR="00403FBA">
        <w:rPr>
          <w:rFonts w:ascii="华文宋体" w:eastAsia="华文宋体" w:hAnsi="华文楷体" w:hint="eastAsia"/>
          <w:sz w:val="24"/>
        </w:rPr>
        <w:t>各种问题，</w:t>
      </w:r>
      <w:r w:rsidR="00232E64">
        <w:rPr>
          <w:rFonts w:ascii="华文宋体" w:eastAsia="华文宋体" w:hAnsi="华文楷体" w:hint="eastAsia"/>
          <w:sz w:val="24"/>
        </w:rPr>
        <w:t>通过</w:t>
      </w:r>
      <w:r w:rsidRPr="00544528">
        <w:rPr>
          <w:rFonts w:ascii="华文宋体" w:eastAsia="华文宋体" w:hAnsi="华文楷体" w:hint="eastAsia"/>
          <w:sz w:val="24"/>
        </w:rPr>
        <w:t>教</w:t>
      </w:r>
      <w:r w:rsidR="00232E64">
        <w:rPr>
          <w:rFonts w:ascii="华文宋体" w:eastAsia="华文宋体" w:hAnsi="华文楷体" w:hint="eastAsia"/>
          <w:sz w:val="24"/>
        </w:rPr>
        <w:t>学</w:t>
      </w:r>
      <w:r w:rsidRPr="00544528">
        <w:rPr>
          <w:rFonts w:ascii="华文宋体" w:eastAsia="华文宋体" w:hAnsi="华文楷体" w:hint="eastAsia"/>
          <w:sz w:val="24"/>
        </w:rPr>
        <w:t>改</w:t>
      </w:r>
      <w:r w:rsidR="00232E64">
        <w:rPr>
          <w:rFonts w:ascii="华文宋体" w:eastAsia="华文宋体" w:hAnsi="华文楷体" w:hint="eastAsia"/>
          <w:sz w:val="24"/>
        </w:rPr>
        <w:t>革</w:t>
      </w:r>
      <w:r w:rsidR="00F745A7">
        <w:rPr>
          <w:rFonts w:ascii="华文宋体" w:eastAsia="华文宋体" w:hAnsi="华文楷体" w:hint="eastAsia"/>
          <w:sz w:val="24"/>
        </w:rPr>
        <w:t>：</w:t>
      </w:r>
      <w:r w:rsidRPr="00544528">
        <w:rPr>
          <w:rFonts w:ascii="华文宋体" w:eastAsia="华文宋体" w:hAnsi="华文楷体" w:hint="eastAsia"/>
          <w:sz w:val="24"/>
        </w:rPr>
        <w:t>加强理论教学提升学生学习兴趣，让学生喜欢中药鉴别；举办中药材讲解班，培养学生学习能力和信心参与教学制作过程</w:t>
      </w:r>
      <w:r w:rsidR="00232E64">
        <w:rPr>
          <w:rFonts w:ascii="华文宋体" w:eastAsia="华文宋体" w:hAnsi="华文楷体" w:hint="eastAsia"/>
          <w:sz w:val="24"/>
        </w:rPr>
        <w:t>；引进中药故事，点燃学生学习的兴趣；</w:t>
      </w:r>
      <w:r w:rsidRPr="00544528">
        <w:rPr>
          <w:rFonts w:ascii="华文宋体" w:eastAsia="华文宋体" w:hAnsi="华文楷体" w:hint="eastAsia"/>
          <w:sz w:val="24"/>
        </w:rPr>
        <w:t>构建丰富多彩的教学体系</w:t>
      </w:r>
      <w:r w:rsidR="00232E64">
        <w:rPr>
          <w:rFonts w:ascii="华文宋体" w:eastAsia="华文宋体" w:hAnsi="华文楷体" w:hint="eastAsia"/>
          <w:sz w:val="24"/>
        </w:rPr>
        <w:t>；</w:t>
      </w:r>
      <w:r w:rsidRPr="00544528">
        <w:rPr>
          <w:rFonts w:ascii="华文宋体" w:eastAsia="华文宋体" w:hAnsi="华文楷体" w:hint="eastAsia"/>
          <w:sz w:val="24"/>
        </w:rPr>
        <w:t>建设中药材网站</w:t>
      </w:r>
      <w:r w:rsidR="00F745A7">
        <w:rPr>
          <w:rFonts w:ascii="华文宋体" w:eastAsia="华文宋体" w:hAnsi="华文楷体" w:hint="eastAsia"/>
          <w:sz w:val="24"/>
        </w:rPr>
        <w:t>，</w:t>
      </w:r>
      <w:r w:rsidRPr="00544528">
        <w:rPr>
          <w:rFonts w:ascii="华文宋体" w:eastAsia="华文宋体" w:hAnsi="华文楷体" w:hint="eastAsia"/>
          <w:sz w:val="24"/>
        </w:rPr>
        <w:t>让学生自主的主动学习。</w:t>
      </w:r>
      <w:r w:rsidR="00232E64">
        <w:rPr>
          <w:rFonts w:ascii="华文宋体" w:eastAsia="华文宋体" w:hAnsi="华文楷体" w:hint="eastAsia"/>
          <w:sz w:val="24"/>
        </w:rPr>
        <w:t>只有通过老师和学生的结合方式，才能让学生主动学习，从而为社会培养合格的人才。</w:t>
      </w:r>
    </w:p>
    <w:p w14:paraId="6ADC1CAF" w14:textId="1762358A" w:rsidR="00505CDA" w:rsidRPr="00544528" w:rsidRDefault="005718D0">
      <w:pPr>
        <w:spacing w:line="520" w:lineRule="exact"/>
        <w:ind w:firstLineChars="200" w:firstLine="480"/>
        <w:rPr>
          <w:rFonts w:ascii="华文宋体" w:eastAsia="华文宋体" w:hAnsi="华文楷体"/>
          <w:sz w:val="24"/>
        </w:rPr>
      </w:pPr>
      <w:r w:rsidRPr="00544528">
        <w:rPr>
          <w:rFonts w:ascii="华文宋体" w:eastAsia="华文宋体" w:hAnsi="华文楷体" w:hint="eastAsia"/>
          <w:sz w:val="24"/>
        </w:rPr>
        <w:t>关键词：中药鉴定学，</w:t>
      </w:r>
      <w:r w:rsidR="008501AC">
        <w:rPr>
          <w:rFonts w:ascii="华文宋体" w:eastAsia="华文宋体" w:hAnsi="华文楷体" w:hint="eastAsia"/>
          <w:sz w:val="24"/>
        </w:rPr>
        <w:t>教学改革</w:t>
      </w:r>
    </w:p>
    <w:p w14:paraId="19455B37" w14:textId="77777777" w:rsidR="00505CDA" w:rsidRPr="00544528" w:rsidRDefault="00505CDA">
      <w:pPr>
        <w:spacing w:line="520" w:lineRule="exact"/>
        <w:ind w:firstLineChars="200" w:firstLine="480"/>
        <w:rPr>
          <w:rFonts w:ascii="华文宋体" w:eastAsia="华文宋体" w:hAnsi="华文楷体"/>
          <w:sz w:val="24"/>
        </w:rPr>
      </w:pPr>
    </w:p>
    <w:p w14:paraId="3B4E46DB" w14:textId="77777777" w:rsidR="002B7431" w:rsidRDefault="005718D0" w:rsidP="005E39BC">
      <w:pPr>
        <w:spacing w:line="520" w:lineRule="exact"/>
        <w:ind w:firstLineChars="200" w:firstLine="480"/>
        <w:rPr>
          <w:rFonts w:ascii="华文宋体" w:eastAsia="华文宋体" w:hAnsi="华文楷体"/>
          <w:sz w:val="24"/>
        </w:rPr>
      </w:pPr>
      <w:r w:rsidRPr="00544528">
        <w:rPr>
          <w:rFonts w:ascii="华文宋体" w:eastAsia="华文宋体" w:hAnsi="华文楷体" w:hint="eastAsia"/>
          <w:sz w:val="24"/>
        </w:rPr>
        <w:t>面对激烈的社会竞争，归根结底是人才的竞争，是素质和能力的竞争。作为培养人才的基地——高等院校，其教育目标即为培养基础知识扎实、专业技能过硬、具有创新意识和创造能力的新一代高素质人才</w:t>
      </w:r>
      <w:r w:rsidR="001B6589">
        <w:rPr>
          <w:rFonts w:ascii="华文宋体" w:eastAsia="华文宋体" w:hAnsi="华文楷体" w:hint="eastAsia"/>
          <w:sz w:val="24"/>
        </w:rPr>
        <w:t>。</w:t>
      </w:r>
      <w:r w:rsidRPr="00544528">
        <w:rPr>
          <w:rFonts w:ascii="华文宋体" w:eastAsia="华文宋体" w:hAnsi="华文楷体" w:hint="eastAsia"/>
          <w:sz w:val="24"/>
        </w:rPr>
        <w:t>《中药鉴定学》是中药专业一门专业基础课，也是后期生药学、中药学、天然药物化学等专业课的重要基础，贯穿中药领域诸多环节。但该门课内容繁杂，综合了中药性状鉴别、中药显微鉴别、理化鉴别等多方面内容</w:t>
      </w:r>
      <w:r w:rsidR="002B7431">
        <w:rPr>
          <w:rFonts w:ascii="华文宋体" w:eastAsia="华文宋体" w:hAnsi="华文楷体" w:hint="eastAsia"/>
          <w:sz w:val="24"/>
        </w:rPr>
        <w:t>。</w:t>
      </w:r>
    </w:p>
    <w:p w14:paraId="7F2BCE46" w14:textId="7A295277" w:rsidR="00505CDA" w:rsidRPr="00F745A7" w:rsidRDefault="005718D0" w:rsidP="002B7431">
      <w:pPr>
        <w:spacing w:line="520" w:lineRule="exact"/>
        <w:ind w:firstLineChars="200" w:firstLine="480"/>
        <w:rPr>
          <w:rFonts w:ascii="华文宋体" w:eastAsia="华文宋体" w:hAnsi="华文楷体"/>
          <w:sz w:val="24"/>
        </w:rPr>
      </w:pPr>
      <w:r w:rsidRPr="00544528">
        <w:rPr>
          <w:rFonts w:ascii="华文宋体" w:eastAsia="华文宋体" w:hAnsi="华文楷体" w:hint="eastAsia"/>
          <w:sz w:val="24"/>
        </w:rPr>
        <w:t>该课程有众多的名词术语，应用性强，单纯理论教学存在诸多问题，教学效果不尽如人意</w:t>
      </w:r>
      <w:r w:rsidR="002B7431">
        <w:rPr>
          <w:rFonts w:ascii="华文宋体" w:eastAsia="华文宋体" w:hAnsi="华文楷体" w:hint="eastAsia"/>
          <w:sz w:val="24"/>
        </w:rPr>
        <w:t>。</w:t>
      </w:r>
      <w:r w:rsidRPr="00544528">
        <w:rPr>
          <w:rFonts w:ascii="华文宋体" w:eastAsia="华文宋体" w:hAnsi="华文楷体"/>
          <w:sz w:val="24"/>
        </w:rPr>
        <w:t>中药鉴定学是鉴别中药的真伪、</w:t>
      </w:r>
      <w:r w:rsidRPr="00544528">
        <w:rPr>
          <w:rFonts w:ascii="华文宋体" w:eastAsia="华文宋体" w:hAnsi="华文楷体"/>
          <w:sz w:val="24"/>
        </w:rPr>
        <w:t> </w:t>
      </w:r>
      <w:r w:rsidRPr="00544528">
        <w:rPr>
          <w:rFonts w:ascii="华文宋体" w:eastAsia="华文宋体" w:hAnsi="华文楷体"/>
          <w:sz w:val="24"/>
        </w:rPr>
        <w:t>判断质量优劣的一门</w:t>
      </w:r>
      <w:r w:rsidRPr="00544528">
        <w:rPr>
          <w:rFonts w:ascii="华文宋体" w:eastAsia="华文宋体" w:hAnsi="华文楷体" w:hint="eastAsia"/>
          <w:sz w:val="24"/>
        </w:rPr>
        <w:t>学科</w:t>
      </w:r>
      <w:r w:rsidRPr="00544528">
        <w:rPr>
          <w:rFonts w:ascii="华文宋体" w:eastAsia="华文宋体" w:hAnsi="华文楷体"/>
          <w:sz w:val="24"/>
        </w:rPr>
        <w:t>。</w:t>
      </w:r>
      <w:r w:rsidRPr="00544528">
        <w:rPr>
          <w:rFonts w:ascii="华文宋体" w:eastAsia="华文宋体" w:hAnsi="华文楷体"/>
          <w:sz w:val="24"/>
        </w:rPr>
        <w:t> </w:t>
      </w:r>
      <w:r w:rsidRPr="00544528">
        <w:rPr>
          <w:rFonts w:ascii="华文宋体" w:eastAsia="华文宋体" w:hAnsi="华文楷体"/>
          <w:sz w:val="24"/>
        </w:rPr>
        <w:t>随着近年来药材种类不断增加和更新</w:t>
      </w:r>
      <w:r w:rsidRPr="00544528">
        <w:rPr>
          <w:rFonts w:ascii="华文宋体" w:eastAsia="华文宋体" w:hAnsi="华文楷体"/>
          <w:sz w:val="24"/>
        </w:rPr>
        <w:t> </w:t>
      </w:r>
      <w:r w:rsidRPr="00544528">
        <w:rPr>
          <w:rFonts w:ascii="华文宋体" w:eastAsia="华文宋体" w:hAnsi="华文楷体"/>
          <w:sz w:val="24"/>
        </w:rPr>
        <w:t>，使得</w:t>
      </w:r>
      <w:r w:rsidR="002B7431">
        <w:rPr>
          <w:rFonts w:ascii="华文宋体" w:eastAsia="华文宋体" w:hAnsi="华文楷体" w:hint="eastAsia"/>
          <w:sz w:val="24"/>
        </w:rPr>
        <w:t>药材</w:t>
      </w:r>
      <w:r w:rsidRPr="00544528">
        <w:rPr>
          <w:rFonts w:ascii="华文宋体" w:eastAsia="华文宋体" w:hAnsi="华文楷体"/>
          <w:sz w:val="24"/>
        </w:rPr>
        <w:t>鉴别</w:t>
      </w:r>
      <w:r w:rsidR="002B7431">
        <w:rPr>
          <w:rFonts w:ascii="华文宋体" w:eastAsia="华文宋体" w:hAnsi="华文楷体" w:hint="eastAsia"/>
          <w:sz w:val="24"/>
        </w:rPr>
        <w:t>越来越重要。如果</w:t>
      </w:r>
      <w:r w:rsidR="001B6589">
        <w:rPr>
          <w:rFonts w:ascii="华文宋体" w:eastAsia="华文宋体" w:hAnsi="华文楷体" w:hint="eastAsia"/>
          <w:sz w:val="24"/>
        </w:rPr>
        <w:t>学生还沉溺于老师的PP</w:t>
      </w:r>
      <w:r w:rsidR="001B6589">
        <w:rPr>
          <w:rFonts w:ascii="华文宋体" w:eastAsia="华文宋体" w:hAnsi="华文楷体"/>
          <w:sz w:val="24"/>
        </w:rPr>
        <w:t>T</w:t>
      </w:r>
      <w:r w:rsidR="002B7431">
        <w:rPr>
          <w:rFonts w:ascii="华文宋体" w:eastAsia="华文宋体" w:hAnsi="华文楷体" w:hint="eastAsia"/>
          <w:sz w:val="24"/>
        </w:rPr>
        <w:t>，</w:t>
      </w:r>
      <w:r w:rsidRPr="00715019">
        <w:rPr>
          <w:rFonts w:ascii="华文宋体" w:eastAsia="华文宋体" w:hAnsi="华文楷体"/>
          <w:sz w:val="24"/>
        </w:rPr>
        <w:t>教学</w:t>
      </w:r>
      <w:r w:rsidR="001B6589">
        <w:rPr>
          <w:rFonts w:ascii="华文宋体" w:eastAsia="华文宋体" w:hAnsi="华文楷体" w:hint="eastAsia"/>
          <w:sz w:val="24"/>
        </w:rPr>
        <w:t>手段还</w:t>
      </w:r>
      <w:r w:rsidR="00F745A7" w:rsidRPr="00715019">
        <w:rPr>
          <w:rFonts w:ascii="华文宋体" w:eastAsia="华文宋体" w:hAnsi="华文楷体" w:hint="eastAsia"/>
          <w:sz w:val="24"/>
        </w:rPr>
        <w:t>停留</w:t>
      </w:r>
      <w:r w:rsidRPr="00544528">
        <w:rPr>
          <w:rFonts w:ascii="华文宋体" w:eastAsia="华文宋体" w:hAnsi="华文楷体"/>
          <w:sz w:val="24"/>
        </w:rPr>
        <w:t>在老师写黑</w:t>
      </w:r>
      <w:r w:rsidR="00F745A7">
        <w:rPr>
          <w:rFonts w:ascii="华文宋体" w:eastAsia="华文宋体" w:hAnsi="华文楷体" w:hint="eastAsia"/>
          <w:sz w:val="24"/>
        </w:rPr>
        <w:t>板，</w:t>
      </w:r>
      <w:r w:rsidRPr="00544528">
        <w:rPr>
          <w:rFonts w:ascii="华文宋体" w:eastAsia="华文宋体" w:hAnsi="华文楷体"/>
          <w:sz w:val="24"/>
        </w:rPr>
        <w:t>填鸭式</w:t>
      </w:r>
      <w:r w:rsidR="001B6589">
        <w:rPr>
          <w:rFonts w:ascii="华文宋体" w:eastAsia="华文宋体" w:hAnsi="华文楷体" w:hint="eastAsia"/>
          <w:sz w:val="24"/>
        </w:rPr>
        <w:t>的</w:t>
      </w:r>
      <w:r w:rsidRPr="00544528">
        <w:rPr>
          <w:rFonts w:ascii="华文宋体" w:eastAsia="华文宋体" w:hAnsi="华文楷体"/>
          <w:sz w:val="24"/>
        </w:rPr>
        <w:t>教</w:t>
      </w:r>
      <w:r w:rsidR="001B6589">
        <w:rPr>
          <w:rFonts w:ascii="华文宋体" w:eastAsia="华文宋体" w:hAnsi="华文楷体" w:hint="eastAsia"/>
          <w:sz w:val="24"/>
        </w:rPr>
        <w:t>学方</w:t>
      </w:r>
      <w:r w:rsidRPr="00544528">
        <w:rPr>
          <w:rFonts w:ascii="华文宋体" w:eastAsia="华文宋体" w:hAnsi="华文楷体"/>
          <w:sz w:val="24"/>
        </w:rPr>
        <w:t>法</w:t>
      </w:r>
      <w:r w:rsidR="00F745A7">
        <w:rPr>
          <w:rFonts w:ascii="华文宋体" w:eastAsia="华文宋体" w:hAnsi="华文楷体" w:hint="eastAsia"/>
          <w:sz w:val="24"/>
        </w:rPr>
        <w:t>，</w:t>
      </w:r>
      <w:r w:rsidRPr="00544528">
        <w:rPr>
          <w:rFonts w:ascii="华文宋体" w:eastAsia="华文宋体" w:hAnsi="华文楷体"/>
          <w:sz w:val="24"/>
        </w:rPr>
        <w:t>学生上课时感觉到枯燥无味，</w:t>
      </w:r>
      <w:r w:rsidRPr="00544528">
        <w:rPr>
          <w:rFonts w:ascii="华文宋体" w:eastAsia="华文宋体" w:hAnsi="华文楷体" w:hint="eastAsia"/>
          <w:sz w:val="24"/>
        </w:rPr>
        <w:t>对于课程完全不能产生兴趣，只能依靠死记硬背达到短时记忆效果去应付考试，考试结束以后将知识点抛之脑后</w:t>
      </w:r>
      <w:r w:rsidR="00F745A7">
        <w:rPr>
          <w:rFonts w:ascii="华文宋体" w:eastAsia="华文宋体" w:hAnsi="华文楷体" w:hint="eastAsia"/>
          <w:sz w:val="24"/>
        </w:rPr>
        <w:t>，</w:t>
      </w:r>
      <w:r w:rsidRPr="00544528">
        <w:rPr>
          <w:rFonts w:ascii="华文宋体" w:eastAsia="华文宋体" w:hAnsi="华文楷体"/>
          <w:sz w:val="24"/>
        </w:rPr>
        <w:t>因此教学效果不佳。</w:t>
      </w:r>
      <w:r w:rsidR="00F745A7">
        <w:rPr>
          <w:rFonts w:ascii="华文宋体" w:eastAsia="华文宋体" w:hAnsi="华文楷体" w:hint="eastAsia"/>
          <w:sz w:val="24"/>
        </w:rPr>
        <w:t>有</w:t>
      </w:r>
      <w:r w:rsidRPr="00544528">
        <w:rPr>
          <w:rFonts w:ascii="华文宋体" w:eastAsia="华文宋体" w:hAnsi="华文楷体"/>
          <w:sz w:val="24"/>
        </w:rPr>
        <w:t>鉴于此，我对中药鉴定学的教学方法及手段的改革进行了初步的探讨与实践</w:t>
      </w:r>
      <w:r w:rsidR="00F745A7">
        <w:rPr>
          <w:rFonts w:ascii="华文宋体" w:eastAsia="华文宋体" w:hAnsi="华文楷体" w:hint="eastAsia"/>
          <w:sz w:val="24"/>
        </w:rPr>
        <w:t>，</w:t>
      </w:r>
      <w:r w:rsidRPr="00544528">
        <w:rPr>
          <w:rFonts w:ascii="华文宋体" w:eastAsia="华文宋体" w:hAnsi="华文楷体"/>
          <w:sz w:val="24"/>
        </w:rPr>
        <w:t>在此谈点个人的体会</w:t>
      </w:r>
      <w:r w:rsidRPr="00544528">
        <w:rPr>
          <w:rFonts w:ascii="华文宋体" w:eastAsia="华文宋体" w:hAnsi="华文楷体" w:hint="eastAsia"/>
          <w:sz w:val="24"/>
        </w:rPr>
        <w:t>。</w:t>
      </w:r>
    </w:p>
    <w:p w14:paraId="4E9557AD" w14:textId="7FD0E290" w:rsidR="00505CDA" w:rsidRPr="00544528" w:rsidRDefault="005718D0">
      <w:pPr>
        <w:spacing w:line="520" w:lineRule="exact"/>
        <w:rPr>
          <w:rFonts w:ascii="华文宋体" w:eastAsia="华文宋体" w:hAnsi="华文楷体"/>
          <w:b/>
          <w:sz w:val="24"/>
        </w:rPr>
      </w:pPr>
      <w:r w:rsidRPr="00544528">
        <w:rPr>
          <w:rFonts w:ascii="华文宋体" w:eastAsia="华文宋体" w:hAnsi="华文楷体" w:hint="eastAsia"/>
          <w:b/>
          <w:sz w:val="24"/>
        </w:rPr>
        <w:lastRenderedPageBreak/>
        <w:t>1</w:t>
      </w:r>
      <w:r w:rsidR="005A5FBB">
        <w:rPr>
          <w:rFonts w:ascii="华文宋体" w:eastAsia="华文宋体" w:hAnsi="华文楷体" w:hint="eastAsia"/>
          <w:b/>
          <w:sz w:val="24"/>
        </w:rPr>
        <w:t>中药鉴定学</w:t>
      </w:r>
      <w:r w:rsidRPr="00544528">
        <w:rPr>
          <w:rFonts w:ascii="华文宋体" w:eastAsia="华文宋体" w:hAnsi="华文楷体" w:hint="eastAsia"/>
          <w:b/>
          <w:sz w:val="24"/>
        </w:rPr>
        <w:t>教学</w:t>
      </w:r>
      <w:r w:rsidR="005A5FBB">
        <w:rPr>
          <w:rFonts w:ascii="华文宋体" w:eastAsia="华文宋体" w:hAnsi="华文楷体" w:hint="eastAsia"/>
          <w:b/>
          <w:sz w:val="24"/>
        </w:rPr>
        <w:t>现状</w:t>
      </w:r>
    </w:p>
    <w:p w14:paraId="5251789D" w14:textId="77777777" w:rsidR="00505CDA" w:rsidRPr="00544528" w:rsidRDefault="005718D0">
      <w:pPr>
        <w:spacing w:line="520" w:lineRule="exact"/>
        <w:rPr>
          <w:rFonts w:ascii="华文宋体" w:eastAsia="华文宋体" w:hAnsi="华文楷体"/>
          <w:b/>
          <w:sz w:val="24"/>
        </w:rPr>
      </w:pPr>
      <w:r w:rsidRPr="00544528">
        <w:rPr>
          <w:rFonts w:ascii="华文宋体" w:eastAsia="华文宋体" w:hAnsi="华文楷体" w:hint="eastAsia"/>
          <w:b/>
          <w:sz w:val="24"/>
        </w:rPr>
        <w:t>1.1知识点多而杂，学习吃力</w:t>
      </w:r>
    </w:p>
    <w:p w14:paraId="1A8D070A" w14:textId="2397A4BA" w:rsidR="00505CDA" w:rsidRPr="005E39BC" w:rsidRDefault="005718D0" w:rsidP="00750461">
      <w:pPr>
        <w:spacing w:line="520" w:lineRule="exact"/>
        <w:ind w:firstLineChars="200" w:firstLine="480"/>
        <w:rPr>
          <w:rFonts w:ascii="华文宋体" w:eastAsia="华文宋体" w:hAnsi="华文楷体"/>
          <w:sz w:val="24"/>
        </w:rPr>
      </w:pPr>
      <w:r w:rsidRPr="00544528">
        <w:rPr>
          <w:rFonts w:ascii="华文宋体" w:eastAsia="华文宋体" w:hAnsi="华文楷体" w:hint="eastAsia"/>
          <w:sz w:val="24"/>
        </w:rPr>
        <w:t>《中药鉴定学》融合了植物、动物、矿物等三方面内容，知识点较为繁杂，名词解释比比皆是。譬如：走油、起霜、嵌入组织、嵌晶纤维、脉导数等概念接踵而至。譬如：大黄的“星点”、潞党的“狮子盘头”、何首乌的“云锦花纹”、川芎的“蝴蝶片”等在生活中较为罕见，只有在中药鉴定</w:t>
      </w:r>
      <w:r w:rsidR="001B6589">
        <w:rPr>
          <w:rFonts w:ascii="华文宋体" w:eastAsia="华文宋体" w:hAnsi="华文楷体" w:hint="eastAsia"/>
          <w:sz w:val="24"/>
        </w:rPr>
        <w:t>名词术语</w:t>
      </w:r>
      <w:r w:rsidRPr="00544528">
        <w:rPr>
          <w:rFonts w:ascii="华文宋体" w:eastAsia="华文宋体" w:hAnsi="华文楷体" w:hint="eastAsia"/>
          <w:sz w:val="24"/>
        </w:rPr>
        <w:t>中</w:t>
      </w:r>
      <w:r w:rsidR="001B6589">
        <w:rPr>
          <w:rFonts w:ascii="华文宋体" w:eastAsia="华文宋体" w:hAnsi="华文楷体" w:hint="eastAsia"/>
          <w:sz w:val="24"/>
        </w:rPr>
        <w:t>才得</w:t>
      </w:r>
      <w:r w:rsidRPr="00544528">
        <w:rPr>
          <w:rFonts w:ascii="华文宋体" w:eastAsia="华文宋体" w:hAnsi="华文楷体" w:hint="eastAsia"/>
          <w:sz w:val="24"/>
        </w:rPr>
        <w:t>一见。课程要求辨识300种中药材，很多学生反映其中的知识点较为繁杂，容易产生手足无措之感，进而对教学内容望而却步。况且，上下届师兄师弟相互传言，很容易形成先入为主的观念，认定《中药鉴定学》很难学，</w:t>
      </w:r>
      <w:r w:rsidR="005E39BC">
        <w:rPr>
          <w:rFonts w:ascii="华文宋体" w:eastAsia="华文宋体" w:hAnsi="华文楷体" w:hint="eastAsia"/>
          <w:sz w:val="24"/>
        </w:rPr>
        <w:t>造成</w:t>
      </w:r>
      <w:r w:rsidRPr="00544528">
        <w:rPr>
          <w:rFonts w:ascii="华文宋体" w:eastAsia="华文宋体" w:hAnsi="华文楷体" w:hint="eastAsia"/>
          <w:sz w:val="24"/>
        </w:rPr>
        <w:t>日后的教学举步维艰。</w:t>
      </w:r>
    </w:p>
    <w:p w14:paraId="2F53C29B" w14:textId="77777777" w:rsidR="00505CDA" w:rsidRPr="00544528" w:rsidRDefault="005718D0">
      <w:pPr>
        <w:spacing w:line="520" w:lineRule="exact"/>
        <w:rPr>
          <w:rFonts w:ascii="华文宋体" w:eastAsia="华文宋体" w:hAnsi="华文楷体"/>
          <w:b/>
          <w:sz w:val="24"/>
        </w:rPr>
      </w:pPr>
      <w:r w:rsidRPr="00544528">
        <w:rPr>
          <w:rFonts w:ascii="华文宋体" w:eastAsia="华文宋体" w:hAnsi="华文楷体" w:hint="eastAsia"/>
          <w:b/>
          <w:sz w:val="24"/>
        </w:rPr>
        <w:t>1.2理论教学抽象枯燥，学生兴趣不高</w:t>
      </w:r>
    </w:p>
    <w:p w14:paraId="3B5D8216" w14:textId="0DC3C5A0" w:rsidR="00505CDA" w:rsidRPr="00544528" w:rsidRDefault="005718D0">
      <w:pPr>
        <w:spacing w:line="520" w:lineRule="exact"/>
        <w:ind w:firstLineChars="200" w:firstLine="480"/>
        <w:rPr>
          <w:rFonts w:ascii="华文宋体" w:eastAsia="华文宋体" w:hAnsi="华文楷体"/>
          <w:sz w:val="24"/>
        </w:rPr>
      </w:pPr>
      <w:r w:rsidRPr="00544528">
        <w:rPr>
          <w:rFonts w:ascii="华文宋体" w:eastAsia="华文宋体" w:hAnsi="华文楷体"/>
          <w:sz w:val="24"/>
        </w:rPr>
        <w:t>书本知识的学习能促进学生认知的发展，但是没有一定的直接经验，就难以</w:t>
      </w:r>
      <w:r w:rsidRPr="00544528">
        <w:rPr>
          <w:rFonts w:ascii="华文宋体" w:eastAsia="华文宋体" w:hAnsi="华文楷体" w:hint="eastAsia"/>
          <w:sz w:val="24"/>
        </w:rPr>
        <w:t>在</w:t>
      </w:r>
      <w:r w:rsidRPr="00544528">
        <w:rPr>
          <w:rFonts w:ascii="华文宋体" w:eastAsia="华文宋体" w:hAnsi="华文楷体"/>
          <w:sz w:val="24"/>
        </w:rPr>
        <w:t>理解和掌握。传统课堂教学模式没有给直接经验以应有的重视，课堂上教师的教学就等同于教书，学生的学习就等同于读书。这种以书本知识为本体的教学必然导致弊端</w:t>
      </w:r>
      <w:r w:rsidRPr="00544528">
        <w:rPr>
          <w:rFonts w:ascii="华文宋体" w:eastAsia="华文宋体" w:hAnsi="华文楷体" w:hint="eastAsia"/>
          <w:sz w:val="24"/>
        </w:rPr>
        <w:t>。枯燥抽象的教学内容只会导致学生对课程失去兴趣，进而影响教学质量。</w:t>
      </w:r>
      <w:r w:rsidRPr="00544528">
        <w:rPr>
          <w:rFonts w:ascii="华文宋体" w:eastAsia="华文宋体" w:hAnsi="华文楷体"/>
          <w:sz w:val="24"/>
        </w:rPr>
        <w:t>这种教学严重违背了学生的学习规律，将最终导致学生厌学。结果把教师对知识的理解硬塞进学生的头脑，却忽视了知识的获得要经过主体主动建构这一点忽视了学生的亲身体验，这严重背离了获得知识和应用知识的真实过程。</w:t>
      </w:r>
    </w:p>
    <w:p w14:paraId="0D544E4D" w14:textId="77777777" w:rsidR="00505CDA" w:rsidRPr="00544528" w:rsidRDefault="005718D0">
      <w:pPr>
        <w:spacing w:line="520" w:lineRule="exact"/>
        <w:rPr>
          <w:rFonts w:ascii="华文宋体" w:eastAsia="华文宋体" w:hAnsi="华文楷体"/>
          <w:b/>
          <w:sz w:val="24"/>
        </w:rPr>
      </w:pPr>
      <w:r w:rsidRPr="00544528">
        <w:rPr>
          <w:rFonts w:ascii="华文宋体" w:eastAsia="华文宋体" w:hAnsi="华文楷体" w:hint="eastAsia"/>
          <w:b/>
          <w:sz w:val="24"/>
        </w:rPr>
        <w:t>1.3多媒体教学信息量大，内容繁琐</w:t>
      </w:r>
    </w:p>
    <w:p w14:paraId="764C9E4F" w14:textId="2ECEDC32" w:rsidR="00505CDA" w:rsidRPr="008101C0" w:rsidRDefault="005718D0">
      <w:pPr>
        <w:spacing w:line="520" w:lineRule="exact"/>
        <w:ind w:firstLine="570"/>
        <w:rPr>
          <w:rFonts w:ascii="华文宋体" w:eastAsia="华文宋体" w:hAnsi="华文楷体"/>
          <w:sz w:val="24"/>
        </w:rPr>
      </w:pPr>
      <w:r w:rsidRPr="00544528">
        <w:rPr>
          <w:rFonts w:ascii="华文宋体" w:eastAsia="华文宋体" w:hAnsi="华文楷体" w:hint="eastAsia"/>
          <w:sz w:val="24"/>
        </w:rPr>
        <w:t>传统多媒体教学存在教学信息量大</w:t>
      </w:r>
      <w:r w:rsidR="00B32C99">
        <w:rPr>
          <w:rFonts w:ascii="华文宋体" w:eastAsia="华文宋体" w:hAnsi="华文楷体" w:hint="eastAsia"/>
          <w:sz w:val="24"/>
        </w:rPr>
        <w:t>。</w:t>
      </w:r>
      <w:r w:rsidRPr="00544528">
        <w:rPr>
          <w:rFonts w:ascii="华文宋体" w:eastAsia="华文宋体" w:hAnsi="华文楷体" w:hint="eastAsia"/>
          <w:sz w:val="24"/>
        </w:rPr>
        <w:t>如果盲目使用多媒体教学，在幻灯片中填充大量的文字内容，往往造成学生忙于记笔记，无暇思考，更没有时间整合记忆</w:t>
      </w:r>
      <w:r w:rsidR="00E22736">
        <w:rPr>
          <w:rFonts w:ascii="华文宋体" w:eastAsia="华文宋体" w:hAnsi="华文楷体" w:hint="eastAsia"/>
          <w:sz w:val="24"/>
        </w:rPr>
        <w:t>，老师不懂的让学生自己思考，学生没学，怎么思考？朝哪个方向思考？这样</w:t>
      </w:r>
      <w:r w:rsidRPr="00544528">
        <w:rPr>
          <w:rFonts w:ascii="华文宋体" w:eastAsia="华文宋体" w:hAnsi="华文楷体" w:hint="eastAsia"/>
          <w:sz w:val="24"/>
        </w:rPr>
        <w:t>会激起学生</w:t>
      </w:r>
      <w:r w:rsidRPr="008101C0">
        <w:rPr>
          <w:rFonts w:ascii="华文宋体" w:eastAsia="华文宋体" w:hAnsi="华文楷体" w:hint="eastAsia"/>
          <w:sz w:val="24"/>
        </w:rPr>
        <w:t>的厌学</w:t>
      </w:r>
      <w:r w:rsidRPr="00544528">
        <w:rPr>
          <w:rFonts w:ascii="华文宋体" w:eastAsia="华文宋体" w:hAnsi="华文楷体" w:hint="eastAsia"/>
          <w:sz w:val="24"/>
        </w:rPr>
        <w:t>心理</w:t>
      </w:r>
      <w:r w:rsidR="00AA52EB">
        <w:rPr>
          <w:rFonts w:ascii="华文宋体" w:eastAsia="华文宋体" w:hAnsi="华文楷体" w:hint="eastAsia"/>
          <w:sz w:val="24"/>
        </w:rPr>
        <w:t>。</w:t>
      </w:r>
      <w:r w:rsidR="00AA52EB" w:rsidRPr="00AA52EB">
        <w:rPr>
          <w:rFonts w:ascii="华文宋体" w:eastAsia="华文宋体" w:hAnsi="华文楷体"/>
          <w:sz w:val="24"/>
        </w:rPr>
        <w:t>课堂教学一味追求教学内容的大容量、高密度，强调学生对系统知识的掌握，学生尽管学习了某</w:t>
      </w:r>
      <w:r w:rsidR="00AA52EB" w:rsidRPr="00AA52EB">
        <w:rPr>
          <w:rFonts w:ascii="华文宋体" w:eastAsia="华文宋体" w:hAnsi="华文楷体" w:hint="eastAsia"/>
          <w:sz w:val="24"/>
        </w:rPr>
        <w:t>方</w:t>
      </w:r>
      <w:r w:rsidR="00AA52EB" w:rsidRPr="00AA52EB">
        <w:rPr>
          <w:rFonts w:ascii="华文宋体" w:eastAsia="华文宋体" w:hAnsi="华文楷体"/>
          <w:sz w:val="24"/>
        </w:rPr>
        <w:t>面的知识，却不能解决与具体情境相联系的实际问题</w:t>
      </w:r>
      <w:r w:rsidR="00AA52EB" w:rsidRPr="00AA52EB">
        <w:rPr>
          <w:rFonts w:ascii="华文宋体" w:eastAsia="华文宋体" w:hAnsi="华文楷体" w:hint="eastAsia"/>
          <w:sz w:val="24"/>
        </w:rPr>
        <w:t>。面对教材的图片和繁杂的描述，学生无法想象其自然状态，全为凭空臆测。无法真正把握概念的深刻含义内涵，更不可能在实际植物鉴别中灵活运用，畏难情绪油然而生。学习兴趣在枯燥的教学中，急剧下降，甚至到了</w:t>
      </w:r>
      <w:r w:rsidR="00AA52EB" w:rsidRPr="00AA52EB">
        <w:rPr>
          <w:rFonts w:ascii="华文宋体" w:eastAsia="华文宋体" w:hAnsi="华文楷体" w:hint="eastAsia"/>
          <w:sz w:val="24"/>
        </w:rPr>
        <w:lastRenderedPageBreak/>
        <w:t>反感的程度。</w:t>
      </w:r>
    </w:p>
    <w:p w14:paraId="746241B2" w14:textId="77777777" w:rsidR="00505CDA" w:rsidRPr="00544528" w:rsidRDefault="005718D0">
      <w:pPr>
        <w:spacing w:line="520" w:lineRule="exact"/>
        <w:rPr>
          <w:rFonts w:ascii="华文宋体" w:eastAsia="华文宋体" w:hAnsi="华文楷体"/>
          <w:b/>
          <w:sz w:val="24"/>
        </w:rPr>
      </w:pPr>
      <w:r w:rsidRPr="00544528">
        <w:rPr>
          <w:rFonts w:ascii="华文宋体" w:eastAsia="华文宋体" w:hAnsi="华文楷体" w:hint="eastAsia"/>
          <w:b/>
          <w:sz w:val="24"/>
        </w:rPr>
        <w:t>1.4学习以通过考试为目的，效果不佳</w:t>
      </w:r>
    </w:p>
    <w:p w14:paraId="787F3363" w14:textId="6D3DA32E" w:rsidR="00505CDA" w:rsidRDefault="005718D0" w:rsidP="005E39BC">
      <w:pPr>
        <w:spacing w:line="520" w:lineRule="exact"/>
        <w:ind w:firstLineChars="200" w:firstLine="480"/>
        <w:rPr>
          <w:rFonts w:ascii="华文宋体" w:eastAsia="华文宋体" w:hAnsi="华文楷体"/>
          <w:sz w:val="24"/>
        </w:rPr>
      </w:pPr>
      <w:r w:rsidRPr="00544528">
        <w:rPr>
          <w:rFonts w:ascii="华文宋体" w:eastAsia="华文宋体" w:hAnsi="华文楷体"/>
          <w:sz w:val="24"/>
        </w:rPr>
        <w:t>由于</w:t>
      </w:r>
      <w:r w:rsidRPr="00544528">
        <w:rPr>
          <w:rFonts w:ascii="华文宋体" w:eastAsia="华文宋体" w:hAnsi="华文楷体" w:hint="eastAsia"/>
          <w:sz w:val="24"/>
        </w:rPr>
        <w:t>大</w:t>
      </w:r>
      <w:r w:rsidRPr="00544528">
        <w:rPr>
          <w:rFonts w:ascii="华文宋体" w:eastAsia="华文宋体" w:hAnsi="华文楷体"/>
          <w:sz w:val="24"/>
        </w:rPr>
        <w:t>多数</w:t>
      </w:r>
      <w:r w:rsidRPr="00544528">
        <w:rPr>
          <w:rFonts w:ascii="华文宋体" w:eastAsia="华文宋体" w:hAnsi="华文楷体" w:hint="eastAsia"/>
          <w:sz w:val="24"/>
        </w:rPr>
        <w:t>大</w:t>
      </w:r>
      <w:r w:rsidRPr="00544528">
        <w:rPr>
          <w:rFonts w:ascii="华文宋体" w:eastAsia="华文宋体" w:hAnsi="华文楷体"/>
          <w:sz w:val="24"/>
        </w:rPr>
        <w:t>学生已习惯中小学教师传统的课堂讲授方式，导致其只是被动地接受教师所讲的知识，并末进行深入思考。在考试这一问题上，他们只追求</w:t>
      </w:r>
      <w:r w:rsidRPr="00544528">
        <w:rPr>
          <w:rFonts w:ascii="华文宋体" w:eastAsia="华文宋体" w:hAnsi="华文楷体"/>
          <w:sz w:val="24"/>
        </w:rPr>
        <w:t>“</w:t>
      </w:r>
      <w:r w:rsidRPr="00544528">
        <w:rPr>
          <w:rFonts w:ascii="华文宋体" w:eastAsia="华文宋体" w:hAnsi="华文楷体"/>
          <w:sz w:val="24"/>
        </w:rPr>
        <w:t>60分万岁</w:t>
      </w:r>
      <w:r w:rsidRPr="00544528">
        <w:rPr>
          <w:rFonts w:ascii="华文宋体" w:eastAsia="华文宋体" w:hAnsi="华文楷体"/>
          <w:sz w:val="24"/>
        </w:rPr>
        <w:t>”</w:t>
      </w:r>
      <w:r w:rsidRPr="00544528">
        <w:rPr>
          <w:rFonts w:ascii="华文宋体" w:eastAsia="华文宋体" w:hAnsi="华文楷体"/>
          <w:sz w:val="24"/>
        </w:rPr>
        <w:t>，有部分大学生的学</w:t>
      </w:r>
      <w:r w:rsidRPr="00544528">
        <w:rPr>
          <w:rFonts w:ascii="华文宋体" w:eastAsia="华文宋体" w:hAnsi="华文楷体" w:hint="eastAsia"/>
          <w:sz w:val="24"/>
        </w:rPr>
        <w:t>习</w:t>
      </w:r>
      <w:r w:rsidRPr="00544528">
        <w:rPr>
          <w:rFonts w:ascii="华文宋体" w:eastAsia="华文宋体" w:hAnsi="华文楷体"/>
          <w:sz w:val="24"/>
        </w:rPr>
        <w:t>目标仅是通过考试。他们平时不认真听讲，也不认真完成作业，仅依赖考前突击试图通过死记硬背等</w:t>
      </w:r>
      <w:r w:rsidRPr="00544528">
        <w:rPr>
          <w:rFonts w:ascii="华文宋体" w:eastAsia="华文宋体" w:hAnsi="华文楷体" w:hint="eastAsia"/>
          <w:sz w:val="24"/>
        </w:rPr>
        <w:t>方</w:t>
      </w:r>
      <w:r w:rsidRPr="00544528">
        <w:rPr>
          <w:rFonts w:ascii="华文宋体" w:eastAsia="华文宋体" w:hAnsi="华文楷体"/>
          <w:sz w:val="24"/>
        </w:rPr>
        <w:t>法通过考试。</w:t>
      </w:r>
      <w:r w:rsidR="001C0CAA">
        <w:rPr>
          <w:rFonts w:ascii="华文宋体" w:eastAsia="华文宋体" w:hAnsi="华文楷体" w:hint="eastAsia"/>
          <w:sz w:val="24"/>
        </w:rPr>
        <w:t>我们应该思考学生为何对中药鉴定不感兴趣？这就要看学生学习</w:t>
      </w:r>
      <w:r w:rsidR="00AA52EB">
        <w:rPr>
          <w:rFonts w:ascii="华文宋体" w:eastAsia="华文宋体" w:hAnsi="华文楷体" w:hint="eastAsia"/>
          <w:sz w:val="24"/>
        </w:rPr>
        <w:t>是否</w:t>
      </w:r>
      <w:r w:rsidRPr="00544528">
        <w:rPr>
          <w:rFonts w:ascii="华文宋体" w:eastAsia="华文宋体" w:hAnsi="华文楷体" w:hint="eastAsia"/>
          <w:sz w:val="24"/>
        </w:rPr>
        <w:t>带有功利性，对于课程没有清晰的认识</w:t>
      </w:r>
      <w:r w:rsidR="00AA52EB">
        <w:rPr>
          <w:rFonts w:ascii="华文宋体" w:eastAsia="华文宋体" w:hAnsi="华文楷体" w:hint="eastAsia"/>
          <w:sz w:val="24"/>
        </w:rPr>
        <w:t>？</w:t>
      </w:r>
      <w:r w:rsidRPr="00544528">
        <w:rPr>
          <w:rFonts w:ascii="华文宋体" w:eastAsia="华文宋体" w:hAnsi="华文楷体" w:hint="eastAsia"/>
          <w:sz w:val="24"/>
        </w:rPr>
        <w:t>只为应付一时的考试，至使教学效果不佳。</w:t>
      </w:r>
      <w:r w:rsidR="001C0CAA" w:rsidRPr="00544528">
        <w:rPr>
          <w:rFonts w:ascii="宋体" w:eastAsia="宋体" w:hAnsi="宋体" w:cs="宋体" w:hint="eastAsia"/>
          <w:kern w:val="0"/>
          <w:sz w:val="24"/>
          <w:lang w:bidi="ar"/>
        </w:rPr>
        <w:t>学习课程仅为通过考试或获取奖学金</w:t>
      </w:r>
      <w:r w:rsidR="00AA52EB">
        <w:rPr>
          <w:rFonts w:ascii="宋体" w:eastAsia="宋体" w:hAnsi="宋体" w:cs="宋体" w:hint="eastAsia"/>
          <w:kern w:val="0"/>
          <w:sz w:val="24"/>
          <w:lang w:bidi="ar"/>
        </w:rPr>
        <w:t>，</w:t>
      </w:r>
      <w:r w:rsidR="001C0CAA" w:rsidRPr="00544528">
        <w:rPr>
          <w:rFonts w:ascii="华文宋体" w:eastAsia="华文宋体" w:hAnsi="华文楷体" w:hint="eastAsia"/>
          <w:sz w:val="24"/>
        </w:rPr>
        <w:t>岂不知，本末倒置。</w:t>
      </w:r>
      <w:r w:rsidR="001C0CAA">
        <w:rPr>
          <w:rFonts w:ascii="华文宋体" w:eastAsia="华文宋体" w:hAnsi="华文楷体" w:hint="eastAsia"/>
          <w:sz w:val="24"/>
        </w:rPr>
        <w:t>时代要求</w:t>
      </w:r>
      <w:r w:rsidR="001C0CAA" w:rsidRPr="00544528">
        <w:rPr>
          <w:rFonts w:ascii="华文宋体" w:eastAsia="华文宋体" w:hAnsi="华文楷体"/>
          <w:sz w:val="24"/>
        </w:rPr>
        <w:t>高校教师要引导大学生采用深层学习的方式进行学习，大学生自己也应通过深层学习的方式不断提高自己的专业知识素养。</w:t>
      </w:r>
    </w:p>
    <w:p w14:paraId="71086F8F" w14:textId="29DAFFFF" w:rsidR="00D460EF" w:rsidRPr="00AA52EB" w:rsidRDefault="005718D0" w:rsidP="00D047DC">
      <w:pPr>
        <w:spacing w:line="520" w:lineRule="exact"/>
        <w:rPr>
          <w:rFonts w:asciiTheme="minorEastAsia" w:hAnsiTheme="minorEastAsia"/>
          <w:b/>
          <w:bCs/>
          <w:sz w:val="24"/>
        </w:rPr>
      </w:pPr>
      <w:r w:rsidRPr="00AA52EB">
        <w:rPr>
          <w:rFonts w:ascii="华文宋体" w:eastAsia="华文宋体" w:hAnsi="华文楷体" w:hint="eastAsia"/>
          <w:b/>
          <w:bCs/>
          <w:sz w:val="24"/>
        </w:rPr>
        <w:t>2</w:t>
      </w:r>
      <w:r w:rsidR="00BC6365" w:rsidRPr="00AA52EB">
        <w:rPr>
          <w:rFonts w:asciiTheme="minorEastAsia" w:hAnsiTheme="minorEastAsia" w:hint="eastAsia"/>
          <w:b/>
          <w:bCs/>
          <w:sz w:val="24"/>
        </w:rPr>
        <w:t>建立</w:t>
      </w:r>
      <w:r w:rsidR="00D460EF" w:rsidRPr="00AA52EB">
        <w:rPr>
          <w:rFonts w:asciiTheme="minorEastAsia" w:hAnsiTheme="minorEastAsia" w:hint="eastAsia"/>
          <w:b/>
          <w:bCs/>
          <w:sz w:val="24"/>
        </w:rPr>
        <w:t>亳州</w:t>
      </w:r>
      <w:r w:rsidR="0068523C" w:rsidRPr="00AA52EB">
        <w:rPr>
          <w:rFonts w:asciiTheme="minorEastAsia" w:hAnsiTheme="minorEastAsia" w:hint="eastAsia"/>
          <w:b/>
          <w:bCs/>
          <w:sz w:val="24"/>
        </w:rPr>
        <w:t>药</w:t>
      </w:r>
      <w:r w:rsidR="00694FE7" w:rsidRPr="00AA52EB">
        <w:rPr>
          <w:rFonts w:asciiTheme="minorEastAsia" w:hAnsiTheme="minorEastAsia" w:hint="eastAsia"/>
          <w:b/>
          <w:bCs/>
          <w:sz w:val="24"/>
        </w:rPr>
        <w:t>市</w:t>
      </w:r>
      <w:r w:rsidR="0068523C" w:rsidRPr="00AA52EB">
        <w:rPr>
          <w:rFonts w:asciiTheme="minorEastAsia" w:hAnsiTheme="minorEastAsia" w:hint="eastAsia"/>
          <w:b/>
          <w:bCs/>
          <w:sz w:val="24"/>
        </w:rPr>
        <w:t>实验基地</w:t>
      </w:r>
      <w:r w:rsidR="00ED339B" w:rsidRPr="00AA52EB">
        <w:rPr>
          <w:rFonts w:asciiTheme="minorEastAsia" w:hAnsiTheme="minorEastAsia" w:hint="eastAsia"/>
          <w:b/>
          <w:bCs/>
          <w:sz w:val="24"/>
        </w:rPr>
        <w:t>教学模式</w:t>
      </w:r>
    </w:p>
    <w:p w14:paraId="6BACA859" w14:textId="410F5B3F" w:rsidR="00D460EF" w:rsidRDefault="00AA52EB" w:rsidP="00AA52EB">
      <w:pPr>
        <w:spacing w:line="520" w:lineRule="exact"/>
        <w:ind w:firstLineChars="200" w:firstLine="480"/>
        <w:rPr>
          <w:rFonts w:ascii="华文宋体" w:eastAsia="华文宋体" w:hAnsi="华文楷体"/>
          <w:sz w:val="24"/>
        </w:rPr>
      </w:pPr>
      <w:r>
        <w:rPr>
          <w:rFonts w:ascii="华文宋体" w:eastAsia="华文宋体" w:hAnsi="华文楷体" w:hint="eastAsia"/>
          <w:sz w:val="24"/>
        </w:rPr>
        <w:t>亳州是安徽省的一个市，</w:t>
      </w:r>
      <w:r w:rsidR="00B35F87">
        <w:rPr>
          <w:rFonts w:ascii="华文宋体" w:eastAsia="华文宋体" w:hAnsi="华文楷体" w:hint="eastAsia"/>
          <w:sz w:val="24"/>
        </w:rPr>
        <w:t>亳州属于皖北，</w:t>
      </w:r>
      <w:r w:rsidR="00E6235C">
        <w:rPr>
          <w:rFonts w:ascii="华文宋体" w:eastAsia="华文宋体" w:hAnsi="华文楷体" w:hint="eastAsia"/>
          <w:sz w:val="24"/>
        </w:rPr>
        <w:t>交通方便，</w:t>
      </w:r>
      <w:r w:rsidR="00D460EF" w:rsidRPr="00D460EF">
        <w:rPr>
          <w:rFonts w:ascii="华文宋体" w:eastAsia="华文宋体" w:hAnsi="华文楷体" w:hint="eastAsia"/>
          <w:sz w:val="24"/>
        </w:rPr>
        <w:t>历史悠久，源远流长，是中华民族古老文化的发祥地之一。上古时，“亳”地属古豫州。《史记》载：“自契至成汤八迁，汤始居亳”。亳州自商汤建都到今，已有3700年的文明史，是汉代著名医学家华佗的故乡，由于一代名医的影响，带动了亳州医药的发展，到明、清时期亳州就是全国四大药都之一，清末，亳州已经成了药商云集，药栈林立，药号巨头云集，销中药材两千多种的中华药都。清代文学家刘开有诗云："小黄城外芍药花，十里五里生朝霞，花前花后皆人家，家家种花如桑麻。"可见，在当时特定的条件下，医药业的发展主要依靠以种植中草药为主，药业的发展，促进了药材业的发展。到如今，亳州已发展成为全球最大的药材集散地以及价格形成中心。</w:t>
      </w:r>
      <w:r w:rsidR="00395E77">
        <w:rPr>
          <w:rFonts w:ascii="华文宋体" w:eastAsia="华文宋体" w:hAnsi="华文楷体" w:hint="eastAsia"/>
          <w:sz w:val="24"/>
        </w:rPr>
        <w:t>其中亳菊、亳白芍、亳知母、亳瓜蒌</w:t>
      </w:r>
      <w:r w:rsidR="006E45BB">
        <w:rPr>
          <w:rFonts w:ascii="华文宋体" w:eastAsia="华文宋体" w:hAnsi="华文楷体" w:hint="eastAsia"/>
          <w:sz w:val="24"/>
        </w:rPr>
        <w:t>、亳紫菀</w:t>
      </w:r>
      <w:r w:rsidR="00395E77">
        <w:rPr>
          <w:rFonts w:ascii="华文宋体" w:eastAsia="华文宋体" w:hAnsi="华文楷体" w:hint="eastAsia"/>
          <w:sz w:val="24"/>
        </w:rPr>
        <w:t>更是全国闻名，还有白芷、白术、</w:t>
      </w:r>
      <w:r w:rsidR="006E45BB">
        <w:rPr>
          <w:rFonts w:ascii="华文宋体" w:eastAsia="华文宋体" w:hAnsi="华文楷体" w:hint="eastAsia"/>
          <w:sz w:val="24"/>
        </w:rPr>
        <w:t>牡丹皮、玄参、知母、丹参、</w:t>
      </w:r>
      <w:r w:rsidR="001C0CAA">
        <w:rPr>
          <w:rFonts w:ascii="华文宋体" w:eastAsia="华文宋体" w:hAnsi="华文楷体" w:hint="eastAsia"/>
          <w:sz w:val="24"/>
        </w:rPr>
        <w:t>桔梗、</w:t>
      </w:r>
      <w:r w:rsidR="00395E77">
        <w:rPr>
          <w:rFonts w:ascii="华文宋体" w:eastAsia="华文宋体" w:hAnsi="华文楷体" w:hint="eastAsia"/>
          <w:sz w:val="24"/>
        </w:rPr>
        <w:t>天花粉</w:t>
      </w:r>
      <w:r w:rsidR="001C0CAA">
        <w:rPr>
          <w:rFonts w:ascii="华文宋体" w:eastAsia="华文宋体" w:hAnsi="华文楷体" w:hint="eastAsia"/>
          <w:sz w:val="24"/>
        </w:rPr>
        <w:t>等都</w:t>
      </w:r>
      <w:r w:rsidR="00395E77">
        <w:rPr>
          <w:rFonts w:ascii="华文宋体" w:eastAsia="华文宋体" w:hAnsi="华文楷体" w:hint="eastAsia"/>
          <w:sz w:val="24"/>
        </w:rPr>
        <w:t>是全国主产区。</w:t>
      </w:r>
      <w:r w:rsidR="00D460EF" w:rsidRPr="00D460EF">
        <w:rPr>
          <w:rFonts w:ascii="华文宋体" w:eastAsia="华文宋体" w:hAnsi="华文楷体" w:hint="eastAsia"/>
          <w:sz w:val="24"/>
        </w:rPr>
        <w:t>药材已成为亳州四大经济支柱之一，亳州市委市政府坚持以药立市不动摇，建成"中国药材第一市"</w:t>
      </w:r>
      <w:r w:rsidR="00517223">
        <w:rPr>
          <w:rFonts w:ascii="华文宋体" w:eastAsia="华文宋体" w:hAnsi="华文楷体" w:hint="eastAsia"/>
          <w:sz w:val="24"/>
        </w:rPr>
        <w:t>。</w:t>
      </w:r>
    </w:p>
    <w:p w14:paraId="18BE2B28" w14:textId="5DF39741" w:rsidR="00D047DC" w:rsidRPr="00D460EF" w:rsidRDefault="00D047DC" w:rsidP="00D047DC">
      <w:pPr>
        <w:spacing w:line="520" w:lineRule="exact"/>
        <w:rPr>
          <w:rFonts w:ascii="华文宋体" w:eastAsia="华文宋体" w:hAnsi="华文楷体"/>
          <w:sz w:val="24"/>
        </w:rPr>
      </w:pPr>
      <w:r>
        <w:rPr>
          <w:rFonts w:ascii="华文宋体" w:eastAsia="华文宋体" w:hAnsi="华文楷体" w:hint="eastAsia"/>
          <w:b/>
          <w:bCs/>
          <w:sz w:val="24"/>
        </w:rPr>
        <w:t>3</w:t>
      </w:r>
      <w:r>
        <w:rPr>
          <w:rFonts w:ascii="华文宋体" w:eastAsia="华文宋体" w:hAnsi="华文楷体"/>
          <w:b/>
          <w:bCs/>
          <w:sz w:val="24"/>
        </w:rPr>
        <w:t xml:space="preserve">. </w:t>
      </w:r>
      <w:r>
        <w:rPr>
          <w:rFonts w:ascii="华文宋体" w:eastAsia="华文宋体" w:hAnsi="华文楷体" w:hint="eastAsia"/>
          <w:b/>
          <w:bCs/>
          <w:sz w:val="24"/>
        </w:rPr>
        <w:t>中药鉴定的</w:t>
      </w:r>
      <w:r w:rsidRPr="00544528">
        <w:rPr>
          <w:rFonts w:ascii="华文宋体" w:eastAsia="华文宋体" w:hAnsi="华文楷体" w:hint="eastAsia"/>
          <w:b/>
          <w:bCs/>
          <w:sz w:val="24"/>
        </w:rPr>
        <w:t>教学</w:t>
      </w:r>
      <w:r w:rsidR="0068523C">
        <w:rPr>
          <w:rFonts w:ascii="华文宋体" w:eastAsia="华文宋体" w:hAnsi="华文楷体" w:hint="eastAsia"/>
          <w:b/>
          <w:bCs/>
          <w:sz w:val="24"/>
        </w:rPr>
        <w:t>实习体系</w:t>
      </w:r>
    </w:p>
    <w:p w14:paraId="5ECE4655" w14:textId="11345E9C" w:rsidR="00505CDA" w:rsidRPr="00D460EF" w:rsidRDefault="00D047DC">
      <w:pPr>
        <w:spacing w:line="520" w:lineRule="exact"/>
        <w:rPr>
          <w:rFonts w:ascii="华文宋体" w:eastAsia="华文宋体" w:hAnsi="华文楷体"/>
          <w:b/>
          <w:bCs/>
          <w:sz w:val="24"/>
        </w:rPr>
      </w:pPr>
      <w:r>
        <w:rPr>
          <w:rFonts w:ascii="华文宋体" w:eastAsia="华文宋体" w:hAnsi="华文楷体"/>
          <w:b/>
          <w:bCs/>
          <w:sz w:val="24"/>
        </w:rPr>
        <w:lastRenderedPageBreak/>
        <w:t>3.1</w:t>
      </w:r>
      <w:r w:rsidR="00BB7A1D" w:rsidRPr="00D460EF">
        <w:rPr>
          <w:rFonts w:ascii="华文宋体" w:eastAsia="华文宋体" w:hAnsi="华文楷体" w:hint="eastAsia"/>
          <w:b/>
          <w:bCs/>
          <w:sz w:val="24"/>
        </w:rPr>
        <w:t>实物教学</w:t>
      </w:r>
      <w:r w:rsidR="005718D0" w:rsidRPr="00D460EF">
        <w:rPr>
          <w:rFonts w:ascii="华文宋体" w:eastAsia="华文宋体" w:hAnsi="华文楷体" w:hint="eastAsia"/>
          <w:b/>
          <w:bCs/>
          <w:sz w:val="24"/>
        </w:rPr>
        <w:t>，突出</w:t>
      </w:r>
      <w:r w:rsidR="00BB7A1D" w:rsidRPr="00D460EF">
        <w:rPr>
          <w:rFonts w:ascii="华文宋体" w:eastAsia="华文宋体" w:hAnsi="华文楷体" w:hint="eastAsia"/>
          <w:b/>
          <w:bCs/>
          <w:sz w:val="24"/>
        </w:rPr>
        <w:t>教学</w:t>
      </w:r>
      <w:r w:rsidR="005718D0" w:rsidRPr="00D460EF">
        <w:rPr>
          <w:rFonts w:ascii="华文宋体" w:eastAsia="华文宋体" w:hAnsi="华文楷体" w:hint="eastAsia"/>
          <w:b/>
          <w:bCs/>
          <w:sz w:val="24"/>
        </w:rPr>
        <w:t>重点</w:t>
      </w:r>
    </w:p>
    <w:p w14:paraId="2A6D1F3F" w14:textId="17823926" w:rsidR="00505CDA" w:rsidRPr="00544528" w:rsidRDefault="005718D0" w:rsidP="00544528">
      <w:pPr>
        <w:spacing w:line="520" w:lineRule="exact"/>
        <w:ind w:firstLineChars="200" w:firstLine="480"/>
        <w:rPr>
          <w:rFonts w:ascii="华文宋体" w:eastAsia="华文宋体" w:hAnsi="华文楷体"/>
          <w:sz w:val="24"/>
        </w:rPr>
      </w:pPr>
      <w:r w:rsidRPr="00544528">
        <w:rPr>
          <w:rFonts w:ascii="华文宋体" w:eastAsia="华文宋体" w:hAnsi="华文楷体"/>
          <w:sz w:val="24"/>
        </w:rPr>
        <w:t>中药鉴定学是研究和鉴定中药的品种和质量，制定中药质量标准，寻找和扩大新药源的应用学科，</w:t>
      </w:r>
      <w:r w:rsidR="00574157">
        <w:rPr>
          <w:rFonts w:ascii="华文宋体" w:eastAsia="华文宋体" w:hAnsi="华文楷体" w:hint="eastAsia"/>
          <w:sz w:val="24"/>
        </w:rPr>
        <w:t>，是用</w:t>
      </w:r>
      <w:r w:rsidRPr="00544528">
        <w:rPr>
          <w:rFonts w:ascii="华文宋体" w:eastAsia="华文宋体" w:hAnsi="华文楷体"/>
          <w:sz w:val="24"/>
        </w:rPr>
        <w:t>现代自然科学的理论、知识、方法和技术，系统地整理和研究中药的历史、来源、品种形态、性状、显微特征、理化鉴别、检</w:t>
      </w:r>
      <w:r w:rsidRPr="00544528">
        <w:rPr>
          <w:rFonts w:ascii="华文宋体" w:eastAsia="华文宋体" w:hAnsi="华文楷体"/>
          <w:sz w:val="24"/>
        </w:rPr>
        <w:t> </w:t>
      </w:r>
      <w:r w:rsidRPr="00544528">
        <w:rPr>
          <w:rFonts w:ascii="华文宋体" w:eastAsia="华文宋体" w:hAnsi="华文楷体"/>
          <w:sz w:val="24"/>
        </w:rPr>
        <w:t>查、含量测定等建立规范化的质量标准以及寻找和扩大新药源的理论和实践问题简而言之，就是一门对中药进行</w:t>
      </w:r>
      <w:r w:rsidRPr="00544528">
        <w:rPr>
          <w:rFonts w:ascii="华文宋体" w:eastAsia="华文宋体" w:hAnsi="华文楷体"/>
          <w:sz w:val="24"/>
        </w:rPr>
        <w:t> “</w:t>
      </w:r>
      <w:r w:rsidRPr="00544528">
        <w:rPr>
          <w:rFonts w:ascii="华文宋体" w:eastAsia="华文宋体" w:hAnsi="华文楷体"/>
          <w:sz w:val="24"/>
        </w:rPr>
        <w:t>保质、寻新、整理、提高</w:t>
      </w:r>
      <w:r w:rsidRPr="00544528">
        <w:rPr>
          <w:rFonts w:ascii="华文宋体" w:eastAsia="华文宋体" w:hAnsi="华文楷体"/>
          <w:sz w:val="24"/>
        </w:rPr>
        <w:t>”</w:t>
      </w:r>
      <w:r w:rsidRPr="00544528">
        <w:rPr>
          <w:rFonts w:ascii="华文宋体" w:eastAsia="华文宋体" w:hAnsi="华文楷体"/>
          <w:sz w:val="24"/>
        </w:rPr>
        <w:t>的学科</w:t>
      </w:r>
      <w:r w:rsidRPr="00544528">
        <w:rPr>
          <w:rFonts w:ascii="华文宋体" w:eastAsia="华文宋体" w:hAnsi="华文楷体" w:hint="eastAsia"/>
          <w:sz w:val="24"/>
        </w:rPr>
        <w:t>，其</w:t>
      </w:r>
      <w:r w:rsidR="005E4F41">
        <w:rPr>
          <w:rFonts w:ascii="华文宋体" w:eastAsia="华文宋体" w:hAnsi="华文楷体" w:hint="eastAsia"/>
          <w:sz w:val="24"/>
        </w:rPr>
        <w:t>研究</w:t>
      </w:r>
      <w:r w:rsidRPr="00544528">
        <w:rPr>
          <w:rFonts w:ascii="华文宋体" w:eastAsia="华文宋体" w:hAnsi="华文楷体"/>
          <w:sz w:val="24"/>
        </w:rPr>
        <w:t>对象是中药。中药鉴定学是在传统鉴别经验的根底上，运用近代科学知识和方法，</w:t>
      </w:r>
      <w:r w:rsidRPr="00544528">
        <w:rPr>
          <w:rFonts w:ascii="华文宋体" w:eastAsia="华文宋体" w:hAnsi="华文楷体" w:hint="eastAsia"/>
          <w:sz w:val="24"/>
        </w:rPr>
        <w:t>采用科学合理的教学方式，较为系统地、全面地</w:t>
      </w:r>
      <w:r w:rsidRPr="00544528">
        <w:rPr>
          <w:rFonts w:ascii="华文宋体" w:eastAsia="华文宋体" w:hAnsi="华文楷体"/>
          <w:sz w:val="24"/>
        </w:rPr>
        <w:t>进行本门课程的教学工作。以培养学生掌握中药鉴定学的根本理论和操作技能，具备对中药真、伪、优、劣的独立分析鉴定和解决实际问题的能力。</w:t>
      </w:r>
      <w:r w:rsidRPr="00544528">
        <w:rPr>
          <w:rFonts w:ascii="华文宋体" w:eastAsia="华文宋体" w:hAnsi="华文楷体" w:hint="eastAsia"/>
          <w:sz w:val="24"/>
        </w:rPr>
        <w:t>教师需调整教学内容，将繁杂的知识点简化为为通俗易懂的语言，按照知识点的重要程度合理安排课时，做到详略得当，进而达到突出学科重点的目的，让学生对课程有一个整体上的把握，在学习过程中有的放矢。</w:t>
      </w:r>
    </w:p>
    <w:p w14:paraId="37546ABC" w14:textId="1F59191A" w:rsidR="00505CDA" w:rsidRPr="00544528" w:rsidRDefault="00D047DC">
      <w:pPr>
        <w:spacing w:line="520" w:lineRule="exact"/>
        <w:rPr>
          <w:rFonts w:ascii="华文宋体" w:eastAsia="华文宋体" w:hAnsi="华文楷体"/>
          <w:sz w:val="24"/>
        </w:rPr>
      </w:pPr>
      <w:r>
        <w:rPr>
          <w:rFonts w:ascii="华文宋体" w:eastAsia="华文宋体" w:hAnsi="华文楷体"/>
          <w:b/>
          <w:bCs/>
          <w:sz w:val="24"/>
        </w:rPr>
        <w:t>3</w:t>
      </w:r>
      <w:r w:rsidR="005718D0" w:rsidRPr="00544528">
        <w:rPr>
          <w:rFonts w:ascii="华文宋体" w:eastAsia="华文宋体" w:hAnsi="华文楷体" w:hint="eastAsia"/>
          <w:b/>
          <w:bCs/>
          <w:sz w:val="24"/>
        </w:rPr>
        <w:t>.</w:t>
      </w:r>
      <w:r w:rsidR="00AE0772">
        <w:rPr>
          <w:rFonts w:ascii="华文宋体" w:eastAsia="华文宋体" w:hAnsi="华文楷体"/>
          <w:b/>
          <w:bCs/>
          <w:sz w:val="24"/>
        </w:rPr>
        <w:t>2</w:t>
      </w:r>
      <w:r w:rsidR="005718D0" w:rsidRPr="00544528">
        <w:rPr>
          <w:rFonts w:ascii="华文宋体" w:eastAsia="华文宋体" w:hAnsi="华文楷体" w:hint="eastAsia"/>
          <w:b/>
          <w:bCs/>
          <w:sz w:val="24"/>
        </w:rPr>
        <w:t>建立学习小组，</w:t>
      </w:r>
      <w:r w:rsidR="00BB7A1D">
        <w:rPr>
          <w:rFonts w:ascii="华文宋体" w:eastAsia="华文宋体" w:hAnsi="华文楷体" w:hint="eastAsia"/>
          <w:b/>
          <w:bCs/>
          <w:sz w:val="24"/>
        </w:rPr>
        <w:t>促进</w:t>
      </w:r>
      <w:r w:rsidR="005718D0" w:rsidRPr="00544528">
        <w:rPr>
          <w:rFonts w:ascii="华文宋体" w:eastAsia="华文宋体" w:hAnsi="华文楷体" w:hint="eastAsia"/>
          <w:b/>
          <w:bCs/>
          <w:sz w:val="24"/>
        </w:rPr>
        <w:t>教学相长</w:t>
      </w:r>
    </w:p>
    <w:p w14:paraId="7DA5018A" w14:textId="5863F428" w:rsidR="00505CDA" w:rsidRPr="00544528" w:rsidRDefault="005718D0" w:rsidP="00750461">
      <w:pPr>
        <w:spacing w:line="520" w:lineRule="exact"/>
        <w:ind w:firstLineChars="200" w:firstLine="480"/>
        <w:rPr>
          <w:rFonts w:ascii="华文宋体" w:eastAsia="华文宋体" w:hAnsi="华文楷体"/>
          <w:sz w:val="24"/>
        </w:rPr>
      </w:pPr>
      <w:r w:rsidRPr="00544528">
        <w:rPr>
          <w:rFonts w:ascii="华文宋体" w:eastAsia="华文宋体" w:hAnsi="华文楷体"/>
          <w:sz w:val="24"/>
        </w:rPr>
        <w:t>小组合作性学习有助于提高学生的综合能力。对学生的认知发展、动机激发及决策技能有着积极地影响，对学生的智力与非智力因素均产生一定的促进作用，有利于提高学生学习的兴趣和学习的主动性。将小组合作性学习应用在</w:t>
      </w:r>
      <w:r w:rsidRPr="00544528">
        <w:rPr>
          <w:rFonts w:ascii="华文宋体" w:eastAsia="华文宋体" w:hAnsi="华文楷体" w:hint="eastAsia"/>
          <w:sz w:val="24"/>
        </w:rPr>
        <w:t>中药鉴定学</w:t>
      </w:r>
      <w:r w:rsidRPr="00544528">
        <w:rPr>
          <w:rFonts w:ascii="华文宋体" w:eastAsia="华文宋体" w:hAnsi="华文楷体"/>
          <w:sz w:val="24"/>
        </w:rPr>
        <w:t>实践教学中，有助于提高学生主动性和学生之间的合作能力。在实验实训学习过程中学生们相互沟通交流，</w:t>
      </w:r>
      <w:r w:rsidRPr="00544528">
        <w:rPr>
          <w:rFonts w:ascii="华文宋体" w:eastAsia="华文宋体" w:hAnsi="华文楷体" w:hint="eastAsia"/>
          <w:sz w:val="24"/>
        </w:rPr>
        <w:t>每位学生参与其中，既锻炼了动手能力，又</w:t>
      </w:r>
      <w:r w:rsidRPr="00544528">
        <w:rPr>
          <w:rFonts w:ascii="华文宋体" w:eastAsia="华文宋体" w:hAnsi="华文楷体"/>
          <w:sz w:val="24"/>
        </w:rPr>
        <w:t>增强了</w:t>
      </w:r>
      <w:r w:rsidRPr="00544528">
        <w:rPr>
          <w:rFonts w:ascii="华文宋体" w:eastAsia="华文宋体" w:hAnsi="华文楷体" w:hint="eastAsia"/>
          <w:sz w:val="24"/>
        </w:rPr>
        <w:t>学生</w:t>
      </w:r>
      <w:r w:rsidRPr="00544528">
        <w:rPr>
          <w:rFonts w:ascii="华文宋体" w:eastAsia="华文宋体" w:hAnsi="华文楷体"/>
          <w:sz w:val="24"/>
        </w:rPr>
        <w:t>之间的协作能力和沟通能力，随着学生综合能力的提高，学生的自信心也得到了增强。教师示教，学生练习，教师在旁边指导。在学生进行小组讨论时，难免会产生很多疑问，有时小组内可以达成</w:t>
      </w:r>
      <w:r w:rsidRPr="00544528">
        <w:rPr>
          <w:rFonts w:ascii="华文宋体" w:eastAsia="华文宋体" w:hAnsi="华文楷体" w:hint="eastAsia"/>
          <w:sz w:val="24"/>
        </w:rPr>
        <w:t>一</w:t>
      </w:r>
      <w:r w:rsidRPr="00544528">
        <w:rPr>
          <w:rFonts w:ascii="华文宋体" w:eastAsia="华文宋体" w:hAnsi="华文楷体"/>
          <w:sz w:val="24"/>
        </w:rPr>
        <w:t>致意见，解决问题，如果小组内意见难以统</w:t>
      </w:r>
      <w:r w:rsidRPr="00544528">
        <w:rPr>
          <w:rFonts w:ascii="华文宋体" w:eastAsia="华文宋体" w:hAnsi="华文楷体" w:hint="eastAsia"/>
          <w:sz w:val="24"/>
        </w:rPr>
        <w:t>一</w:t>
      </w:r>
      <w:r w:rsidRPr="00544528">
        <w:rPr>
          <w:rFonts w:ascii="华文宋体" w:eastAsia="华文宋体" w:hAnsi="华文楷体"/>
          <w:sz w:val="24"/>
        </w:rPr>
        <w:t>自然会向教师请教。教师在帮助解决问题时，鼓励学生主动参与到分析问题、解决问题的过程中，自然提高了学生的评判性思维能力和综合应用知识的能力，同时也增进了师生关系。小组合作性学习对教师本身也提出了更高的要求：如组织能力、指导能力、解决问题的能力以及综合应用知识的能力。因此，小组</w:t>
      </w:r>
      <w:r w:rsidRPr="00544528">
        <w:rPr>
          <w:rFonts w:ascii="华文宋体" w:eastAsia="华文宋体" w:hAnsi="华文楷体"/>
          <w:sz w:val="24"/>
        </w:rPr>
        <w:lastRenderedPageBreak/>
        <w:t>合作性学习是教学相长的过程</w:t>
      </w:r>
      <w:r w:rsidRPr="00544528">
        <w:rPr>
          <w:rFonts w:ascii="华文宋体" w:eastAsia="华文宋体" w:hAnsi="华文楷体" w:hint="eastAsia"/>
          <w:sz w:val="24"/>
        </w:rPr>
        <w:t>。</w:t>
      </w:r>
    </w:p>
    <w:p w14:paraId="3E38F83B" w14:textId="7D9DB6B6" w:rsidR="00505CDA" w:rsidRPr="00544528" w:rsidRDefault="00F52F6D" w:rsidP="00750461">
      <w:pPr>
        <w:spacing w:line="520" w:lineRule="exact"/>
        <w:rPr>
          <w:rFonts w:ascii="华文宋体" w:eastAsia="华文宋体" w:hAnsi="华文楷体"/>
          <w:b/>
          <w:sz w:val="24"/>
        </w:rPr>
      </w:pPr>
      <w:r>
        <w:rPr>
          <w:rFonts w:ascii="华文宋体" w:eastAsia="华文宋体" w:hAnsi="华文楷体"/>
          <w:b/>
          <w:sz w:val="24"/>
        </w:rPr>
        <w:t>3</w:t>
      </w:r>
      <w:r w:rsidR="005718D0" w:rsidRPr="00544528">
        <w:rPr>
          <w:rFonts w:ascii="华文宋体" w:eastAsia="华文宋体" w:hAnsi="华文楷体"/>
          <w:b/>
          <w:sz w:val="24"/>
        </w:rPr>
        <w:t>.</w:t>
      </w:r>
      <w:r w:rsidR="00AE0772">
        <w:rPr>
          <w:rFonts w:ascii="华文宋体" w:eastAsia="华文宋体" w:hAnsi="华文楷体"/>
          <w:b/>
          <w:sz w:val="24"/>
        </w:rPr>
        <w:t>3</w:t>
      </w:r>
      <w:r w:rsidR="005718D0" w:rsidRPr="00544528">
        <w:rPr>
          <w:rFonts w:ascii="华文宋体" w:eastAsia="华文宋体" w:hAnsi="华文楷体" w:hint="eastAsia"/>
          <w:b/>
          <w:sz w:val="24"/>
        </w:rPr>
        <w:t xml:space="preserve">理论与实践相结合，培养学生学习能力和信心 </w:t>
      </w:r>
    </w:p>
    <w:p w14:paraId="2A97B4E5" w14:textId="2F462063" w:rsidR="00505CDA" w:rsidRPr="00883A67" w:rsidRDefault="005718D0" w:rsidP="000358B0">
      <w:pPr>
        <w:spacing w:line="520" w:lineRule="exact"/>
        <w:ind w:firstLineChars="200" w:firstLine="480"/>
        <w:rPr>
          <w:rFonts w:ascii="华文宋体" w:eastAsia="华文宋体" w:hAnsi="华文楷体"/>
          <w:sz w:val="24"/>
        </w:rPr>
      </w:pPr>
      <w:r w:rsidRPr="00544528">
        <w:rPr>
          <w:rFonts w:ascii="华文宋体" w:eastAsia="华文宋体" w:hAnsi="华文楷体" w:hint="eastAsia"/>
          <w:sz w:val="24"/>
        </w:rPr>
        <w:t>中药鉴定学是一门实践性很强的应用学科，对学生的专业知识和专业水平提高具有一定的局限性。因此需要进行综合性，设计性试验教学探索，形成当前试验教学研究热点，</w:t>
      </w:r>
      <w:r w:rsidRPr="00544528">
        <w:rPr>
          <w:rFonts w:ascii="华文宋体" w:eastAsia="华文宋体" w:hAnsi="华文楷体"/>
          <w:sz w:val="24"/>
        </w:rPr>
        <w:t>通</w:t>
      </w:r>
      <w:r w:rsidRPr="00544528">
        <w:rPr>
          <w:rFonts w:ascii="华文宋体" w:eastAsia="华文宋体" w:hAnsi="华文楷体"/>
          <w:sz w:val="24"/>
        </w:rPr>
        <w:t> </w:t>
      </w:r>
      <w:r w:rsidRPr="00544528">
        <w:rPr>
          <w:rFonts w:ascii="华文宋体" w:eastAsia="华文宋体" w:hAnsi="华文楷体"/>
          <w:sz w:val="24"/>
        </w:rPr>
        <w:t>过</w:t>
      </w:r>
      <w:r w:rsidRPr="00544528">
        <w:rPr>
          <w:rFonts w:ascii="华文宋体" w:eastAsia="华文宋体" w:hAnsi="华文楷体"/>
          <w:sz w:val="24"/>
        </w:rPr>
        <w:t> </w:t>
      </w:r>
      <w:r w:rsidRPr="00544528">
        <w:rPr>
          <w:rFonts w:ascii="华文宋体" w:eastAsia="华文宋体" w:hAnsi="华文楷体"/>
          <w:sz w:val="24"/>
        </w:rPr>
        <w:t>综</w:t>
      </w:r>
      <w:r w:rsidRPr="00544528">
        <w:rPr>
          <w:rFonts w:ascii="华文宋体" w:eastAsia="华文宋体" w:hAnsi="华文楷体"/>
          <w:sz w:val="24"/>
        </w:rPr>
        <w:t> </w:t>
      </w:r>
      <w:r w:rsidRPr="00544528">
        <w:rPr>
          <w:rFonts w:ascii="华文宋体" w:eastAsia="华文宋体" w:hAnsi="华文楷体"/>
          <w:sz w:val="24"/>
        </w:rPr>
        <w:t>合</w:t>
      </w:r>
      <w:r w:rsidRPr="00544528">
        <w:rPr>
          <w:rFonts w:ascii="华文宋体" w:eastAsia="华文宋体" w:hAnsi="华文楷体"/>
          <w:sz w:val="24"/>
        </w:rPr>
        <w:t> </w:t>
      </w:r>
      <w:r w:rsidRPr="00544528">
        <w:rPr>
          <w:rFonts w:ascii="华文宋体" w:eastAsia="华文宋体" w:hAnsi="华文楷体"/>
          <w:sz w:val="24"/>
        </w:rPr>
        <w:t>性</w:t>
      </w:r>
      <w:r w:rsidRPr="00544528">
        <w:rPr>
          <w:rFonts w:ascii="华文宋体" w:eastAsia="华文宋体" w:hAnsi="华文楷体"/>
          <w:sz w:val="24"/>
        </w:rPr>
        <w:t> </w:t>
      </w:r>
      <w:r w:rsidRPr="00544528">
        <w:rPr>
          <w:rFonts w:ascii="华文宋体" w:eastAsia="华文宋体" w:hAnsi="华文楷体"/>
          <w:sz w:val="24"/>
        </w:rPr>
        <w:t>实</w:t>
      </w:r>
      <w:r w:rsidRPr="00544528">
        <w:rPr>
          <w:rFonts w:ascii="华文宋体" w:eastAsia="华文宋体" w:hAnsi="华文楷体"/>
          <w:sz w:val="24"/>
        </w:rPr>
        <w:t> </w:t>
      </w:r>
      <w:r w:rsidRPr="00544528">
        <w:rPr>
          <w:rFonts w:ascii="华文宋体" w:eastAsia="华文宋体" w:hAnsi="华文楷体"/>
          <w:sz w:val="24"/>
        </w:rPr>
        <w:t>验</w:t>
      </w:r>
      <w:r w:rsidR="00694FE7">
        <w:rPr>
          <w:rFonts w:ascii="华文宋体" w:eastAsia="华文宋体" w:hAnsi="华文楷体" w:hint="eastAsia"/>
          <w:sz w:val="24"/>
        </w:rPr>
        <w:t>，</w:t>
      </w:r>
      <w:r w:rsidRPr="00544528">
        <w:rPr>
          <w:rFonts w:ascii="华文宋体" w:eastAsia="华文宋体" w:hAnsi="华文楷体"/>
          <w:sz w:val="24"/>
        </w:rPr>
        <w:t>帮助学生建立中药鉴定学整体知识体系，激发学习主动性、提高创新能力。改善实践教学条件，增加开放性实验，将传统鉴别方法与现代鉴别方法相结合，建立标本馆、药苑、野外实习基地、药材市场、中药相关企业多层次的实践基地，针对不同课程和授课对象分别</w:t>
      </w:r>
      <w:r w:rsidRPr="00544528">
        <w:rPr>
          <w:rFonts w:ascii="华文宋体" w:eastAsia="华文宋体" w:hAnsi="华文楷体" w:hint="eastAsia"/>
          <w:sz w:val="24"/>
        </w:rPr>
        <w:t>选</w:t>
      </w:r>
      <w:r w:rsidRPr="00544528">
        <w:rPr>
          <w:rFonts w:ascii="华文宋体" w:eastAsia="华文宋体" w:hAnsi="华文楷体"/>
          <w:sz w:val="24"/>
        </w:rPr>
        <w:t>用初、中、高级实践教学</w:t>
      </w:r>
      <w:r w:rsidRPr="00544528">
        <w:rPr>
          <w:rFonts w:ascii="华文宋体" w:eastAsia="华文宋体" w:hAnsi="华文楷体" w:hint="eastAsia"/>
          <w:sz w:val="24"/>
        </w:rPr>
        <w:t>。在亳州实际学习过程中，主体是老师讲解，除去书本中要求的，如海马如何说“马头蛇尾瓦楞身”</w:t>
      </w:r>
      <w:r w:rsidR="00BE48F7">
        <w:rPr>
          <w:rFonts w:ascii="华文宋体" w:eastAsia="华文宋体" w:hAnsi="华文楷体" w:hint="eastAsia"/>
          <w:sz w:val="24"/>
        </w:rPr>
        <w:t>，</w:t>
      </w:r>
      <w:r w:rsidRPr="00544528">
        <w:rPr>
          <w:rFonts w:ascii="华文宋体" w:eastAsia="华文宋体" w:hAnsi="华文楷体" w:hint="eastAsia"/>
          <w:sz w:val="24"/>
        </w:rPr>
        <w:t>甘草</w:t>
      </w:r>
      <w:r w:rsidR="00BE48F7">
        <w:rPr>
          <w:rFonts w:ascii="华文宋体" w:eastAsia="华文宋体" w:hAnsi="华文楷体" w:hint="eastAsia"/>
          <w:sz w:val="24"/>
        </w:rPr>
        <w:t>和</w:t>
      </w:r>
      <w:r w:rsidRPr="00544528">
        <w:rPr>
          <w:rFonts w:ascii="华文宋体" w:eastAsia="华文宋体" w:hAnsi="华文楷体" w:hint="eastAsia"/>
          <w:sz w:val="24"/>
        </w:rPr>
        <w:t>黄芪为何说“</w:t>
      </w:r>
      <w:r w:rsidR="00BE48F7">
        <w:rPr>
          <w:rFonts w:ascii="华文宋体" w:eastAsia="华文宋体" w:hAnsi="华文楷体" w:hint="eastAsia"/>
          <w:sz w:val="24"/>
        </w:rPr>
        <w:t>菊花心</w:t>
      </w:r>
      <w:r w:rsidRPr="00544528">
        <w:rPr>
          <w:rFonts w:ascii="华文宋体" w:eastAsia="华文宋体" w:hAnsi="华文楷体" w:hint="eastAsia"/>
          <w:sz w:val="24"/>
        </w:rPr>
        <w:t>”，苍术“朱砂点”它指的是什么？顺带安排学生讲解中药材。学生想要讲解好中药材，就必须熟悉过程，掌握中药材的细微特征，这要求他们在课下花更多的时间自行查找资料，如此一来一举两得。还要附带讲一些业余的知识，譬如风流果、东哥阿里、玛卡，这几年比较时兴的品种，怎么鉴别。同时，安排中药材标本实物展览，并进行学生自行讲解，激发学生的兴趣和成就感，以更加热情饱满的精神进行该课程学习。</w:t>
      </w:r>
    </w:p>
    <w:p w14:paraId="00A10A9A" w14:textId="2205B2EA" w:rsidR="00DE36A3" w:rsidRPr="00DE36A3" w:rsidRDefault="00F52F6D" w:rsidP="00750461">
      <w:pPr>
        <w:spacing w:line="520" w:lineRule="exact"/>
        <w:rPr>
          <w:rFonts w:ascii="华文宋体" w:eastAsia="华文宋体" w:hAnsi="华文楷体"/>
          <w:b/>
          <w:sz w:val="24"/>
        </w:rPr>
      </w:pPr>
      <w:r>
        <w:rPr>
          <w:rFonts w:ascii="华文宋体" w:eastAsia="华文宋体" w:hAnsi="华文楷体"/>
          <w:b/>
          <w:sz w:val="24"/>
        </w:rPr>
        <w:t>3.</w:t>
      </w:r>
      <w:r w:rsidR="004213B8">
        <w:rPr>
          <w:rFonts w:ascii="华文宋体" w:eastAsia="华文宋体" w:hAnsi="华文楷体"/>
          <w:b/>
          <w:sz w:val="24"/>
        </w:rPr>
        <w:t>4</w:t>
      </w:r>
      <w:r w:rsidR="00DE36A3" w:rsidRPr="00DE36A3">
        <w:rPr>
          <w:rFonts w:ascii="华文宋体" w:eastAsia="华文宋体" w:hAnsi="华文楷体" w:hint="eastAsia"/>
          <w:b/>
          <w:sz w:val="24"/>
        </w:rPr>
        <w:t xml:space="preserve"> 讲中药故事，点燃学生兴趣</w:t>
      </w:r>
    </w:p>
    <w:p w14:paraId="54AE7741" w14:textId="67269976" w:rsidR="00DE36A3" w:rsidRPr="00311E7B" w:rsidRDefault="00C71021" w:rsidP="00311E7B">
      <w:pPr>
        <w:spacing w:line="520" w:lineRule="exact"/>
        <w:ind w:firstLineChars="200" w:firstLine="480"/>
        <w:rPr>
          <w:rFonts w:ascii="华文宋体" w:eastAsia="华文宋体" w:hAnsi="华文楷体"/>
          <w:bCs/>
          <w:sz w:val="24"/>
        </w:rPr>
      </w:pPr>
      <w:r>
        <w:rPr>
          <w:rFonts w:ascii="华文宋体" w:eastAsia="华文宋体" w:hAnsi="华文楷体" w:hint="eastAsia"/>
          <w:bCs/>
          <w:sz w:val="24"/>
        </w:rPr>
        <w:t>牵牛子为何叫二丑？因为它植物两种，药材也有两种形态，原植物牵牛的药材是黑色的，圆叶牵牛种子是白色的，牛对应十二地支，牛为丑，所以就叫作二丑。三七为何称作铜皮铁骨？因为它药材是土黄色的，打开后可见灰绿色的木质部，药材极其坚硬，极难破开</w:t>
      </w:r>
      <w:r w:rsidR="00E44579">
        <w:rPr>
          <w:rFonts w:ascii="华文宋体" w:eastAsia="华文宋体" w:hAnsi="华文楷体" w:hint="eastAsia"/>
          <w:bCs/>
          <w:sz w:val="24"/>
        </w:rPr>
        <w:t>，故称铜皮铁骨。它的花叫三七花。但是三七花有假的，它是人参花冒充三七花。从基原上说，都是人参属植物。</w:t>
      </w:r>
      <w:r w:rsidR="00B11202">
        <w:rPr>
          <w:rFonts w:ascii="华文宋体" w:eastAsia="华文宋体" w:hAnsi="华文楷体" w:hint="eastAsia"/>
          <w:bCs/>
          <w:sz w:val="24"/>
        </w:rPr>
        <w:t>讲到白术不得不提它的历史。最初不分白术和苍术，就一个术。后来，就是陶弘景提到一个色白，一个色苍。在唐朝就分一个白术，一个苍术。安徽在历史上是一个重要产区，《图经本草》附图就有舒州术、歙州术，清朝还有祁术</w:t>
      </w:r>
      <w:r w:rsidR="00B11202">
        <w:rPr>
          <w:rFonts w:ascii="华文宋体" w:eastAsia="华文宋体" w:hAnsi="华文楷体" w:hint="eastAsia"/>
          <w:bCs/>
          <w:sz w:val="24"/>
        </w:rPr>
        <w:t>，</w:t>
      </w:r>
      <w:r w:rsidR="00B11202">
        <w:rPr>
          <w:rFonts w:ascii="华文宋体" w:eastAsia="华文宋体" w:hAnsi="华文楷体" w:hint="eastAsia"/>
          <w:bCs/>
          <w:sz w:val="24"/>
        </w:rPr>
        <w:t>以上</w:t>
      </w:r>
      <w:r w:rsidR="00B11202">
        <w:rPr>
          <w:rFonts w:ascii="华文宋体" w:eastAsia="华文宋体" w:hAnsi="华文楷体" w:hint="eastAsia"/>
          <w:bCs/>
          <w:sz w:val="24"/>
        </w:rPr>
        <w:t>这些都是野生白术</w:t>
      </w:r>
      <w:r w:rsidR="00B11202">
        <w:rPr>
          <w:rFonts w:ascii="华文宋体" w:eastAsia="华文宋体" w:hAnsi="华文楷体" w:hint="eastAsia"/>
          <w:bCs/>
          <w:sz w:val="24"/>
        </w:rPr>
        <w:t>。浙江的于潜术是在清朝时发现的，从而大面积种植，我们现在市面上的白术几乎全是于潜术。黄山有种植的叫徽术，粪水浇灌而成。</w:t>
      </w:r>
      <w:r w:rsidR="001C346A">
        <w:rPr>
          <w:rFonts w:ascii="华文宋体" w:eastAsia="华文宋体" w:hAnsi="华文楷体" w:hint="eastAsia"/>
          <w:bCs/>
          <w:sz w:val="24"/>
        </w:rPr>
        <w:t>为何徽术没有白术的正统？因</w:t>
      </w:r>
      <w:r w:rsidR="001C346A">
        <w:rPr>
          <w:rFonts w:ascii="华文宋体" w:eastAsia="华文宋体" w:hAnsi="华文楷体" w:hint="eastAsia"/>
          <w:bCs/>
          <w:sz w:val="24"/>
        </w:rPr>
        <w:lastRenderedPageBreak/>
        <w:t>为一点，徽术有朱砂点，白术没有。这就提到白术和苍术怎么区分的？4</w:t>
      </w:r>
      <w:r w:rsidR="001C346A">
        <w:rPr>
          <w:rFonts w:ascii="华文宋体" w:eastAsia="华文宋体" w:hAnsi="华文楷体"/>
          <w:bCs/>
          <w:sz w:val="24"/>
        </w:rPr>
        <w:t>9</w:t>
      </w:r>
      <w:r w:rsidR="001C346A">
        <w:rPr>
          <w:rFonts w:ascii="华文宋体" w:eastAsia="华文宋体" w:hAnsi="华文楷体" w:hint="eastAsia"/>
          <w:bCs/>
          <w:sz w:val="24"/>
        </w:rPr>
        <w:t>年以前就是看药材形态。4</w:t>
      </w:r>
      <w:r w:rsidR="001C346A">
        <w:rPr>
          <w:rFonts w:ascii="华文宋体" w:eastAsia="华文宋体" w:hAnsi="华文楷体"/>
          <w:bCs/>
          <w:sz w:val="24"/>
        </w:rPr>
        <w:t>9</w:t>
      </w:r>
      <w:r w:rsidR="001C346A">
        <w:rPr>
          <w:rFonts w:ascii="华文宋体" w:eastAsia="华文宋体" w:hAnsi="华文楷体" w:hint="eastAsia"/>
          <w:bCs/>
          <w:sz w:val="24"/>
        </w:rPr>
        <w:t>年以后看形态、看有没有朱砂点。所以现在徽术比较尴尬。说它是白术吧，它有朱砂点。说它是苍术吧，药材形态不像。</w:t>
      </w:r>
      <w:r w:rsidR="00311E7B">
        <w:rPr>
          <w:rFonts w:ascii="华文宋体" w:eastAsia="华文宋体" w:hAnsi="华文楷体" w:hint="eastAsia"/>
          <w:bCs/>
          <w:sz w:val="24"/>
        </w:rPr>
        <w:t>现在部分地区还种植，因为它可以长多年，现在白术都长一年，</w:t>
      </w:r>
      <w:r w:rsidR="001C346A">
        <w:rPr>
          <w:rFonts w:ascii="华文宋体" w:eastAsia="华文宋体" w:hAnsi="华文楷体" w:hint="eastAsia"/>
          <w:bCs/>
          <w:sz w:val="24"/>
        </w:rPr>
        <w:t>我们学一个药材，不单单是药材，它的历史都要了解。白芍和赤芍。在《神农本草经》就一个芍药。不分白赤。</w:t>
      </w:r>
      <w:r w:rsidR="00311E7B">
        <w:rPr>
          <w:rFonts w:ascii="华文宋体" w:eastAsia="华文宋体" w:hAnsi="华文楷体" w:hint="eastAsia"/>
          <w:bCs/>
          <w:sz w:val="24"/>
        </w:rPr>
        <w:t>陶弘景说有两种，赤白。直到现在，沿用白芍和赤芍。原植物怎么分？白芍来源芍药栽培品，赤芍来源芍药栽培品。</w:t>
      </w:r>
      <w:r w:rsidR="00B76C09">
        <w:rPr>
          <w:rFonts w:ascii="华文宋体" w:eastAsia="华文宋体" w:hAnsi="华文楷体" w:hint="eastAsia"/>
          <w:bCs/>
          <w:sz w:val="24"/>
        </w:rPr>
        <w:t>为何？导致亳州产的白芍充赤芍。白芍是栽培多年的芍药，这个上千年的历史。赤芍是最近才开始栽培。它还保留了一些芍药的原始性状，所以“粉皮糟渣”，白芍就没有。所以一眼就可以鉴定出来，它是不是白芍。</w:t>
      </w:r>
      <w:r w:rsidR="00883A67" w:rsidRPr="00883A67">
        <w:rPr>
          <w:rFonts w:ascii="华文宋体" w:eastAsia="华文宋体" w:hAnsi="华文楷体" w:hint="eastAsia"/>
          <w:bCs/>
          <w:sz w:val="24"/>
        </w:rPr>
        <w:t>让</w:t>
      </w:r>
      <w:r w:rsidR="00B76C09">
        <w:rPr>
          <w:rFonts w:ascii="华文宋体" w:eastAsia="华文宋体" w:hAnsi="华文楷体" w:hint="eastAsia"/>
          <w:bCs/>
          <w:sz w:val="24"/>
        </w:rPr>
        <w:t>学生</w:t>
      </w:r>
      <w:r w:rsidR="00883A67" w:rsidRPr="00883A67">
        <w:rPr>
          <w:rFonts w:ascii="华文宋体" w:eastAsia="华文宋体" w:hAnsi="华文楷体" w:hint="eastAsia"/>
          <w:bCs/>
          <w:sz w:val="24"/>
        </w:rPr>
        <w:t>沉浸其中，充分感受到中药源远流长，博大精深。</w:t>
      </w:r>
    </w:p>
    <w:p w14:paraId="19037748" w14:textId="5EDF6598" w:rsidR="00505CDA" w:rsidRPr="00544528" w:rsidRDefault="00F52F6D" w:rsidP="00750461">
      <w:pPr>
        <w:spacing w:line="520" w:lineRule="exact"/>
        <w:rPr>
          <w:rFonts w:ascii="华文宋体" w:eastAsia="华文宋体" w:hAnsi="华文楷体"/>
          <w:b/>
          <w:sz w:val="24"/>
        </w:rPr>
      </w:pPr>
      <w:r>
        <w:rPr>
          <w:rFonts w:ascii="华文宋体" w:eastAsia="华文宋体" w:hAnsi="华文楷体"/>
          <w:b/>
          <w:sz w:val="24"/>
        </w:rPr>
        <w:t>3.</w:t>
      </w:r>
      <w:r w:rsidR="005718D0" w:rsidRPr="00544528">
        <w:rPr>
          <w:rFonts w:ascii="华文宋体" w:eastAsia="华文宋体" w:hAnsi="华文楷体"/>
          <w:b/>
          <w:sz w:val="24"/>
        </w:rPr>
        <w:t>5</w:t>
      </w:r>
      <w:r w:rsidR="00A8512B">
        <w:rPr>
          <w:rFonts w:ascii="华文宋体" w:eastAsia="华文宋体" w:hAnsi="华文楷体" w:hint="eastAsia"/>
          <w:b/>
          <w:sz w:val="24"/>
        </w:rPr>
        <w:t>积极投身</w:t>
      </w:r>
      <w:r w:rsidR="005718D0" w:rsidRPr="00544528">
        <w:rPr>
          <w:rFonts w:ascii="华文宋体" w:eastAsia="华文宋体" w:hAnsi="华文楷体" w:hint="eastAsia"/>
          <w:b/>
          <w:sz w:val="24"/>
        </w:rPr>
        <w:t>教学制作</w:t>
      </w:r>
    </w:p>
    <w:p w14:paraId="6BFFA2D0" w14:textId="6CEA6D54" w:rsidR="00505CDA" w:rsidRDefault="005718D0" w:rsidP="00750461">
      <w:pPr>
        <w:spacing w:line="520" w:lineRule="exact"/>
        <w:ind w:firstLine="480"/>
        <w:rPr>
          <w:rFonts w:ascii="华文宋体" w:eastAsia="华文宋体" w:hAnsi="华文楷体"/>
          <w:sz w:val="24"/>
        </w:rPr>
      </w:pPr>
      <w:r w:rsidRPr="00544528">
        <w:rPr>
          <w:rFonts w:ascii="华文宋体" w:eastAsia="华文宋体" w:hAnsi="华文楷体" w:hint="eastAsia"/>
          <w:bCs/>
          <w:sz w:val="24"/>
        </w:rPr>
        <w:t>教学</w:t>
      </w:r>
      <w:r w:rsidRPr="00544528">
        <w:rPr>
          <w:rFonts w:ascii="华文宋体" w:eastAsia="华文宋体" w:hAnsi="华文楷体" w:hint="eastAsia"/>
          <w:sz w:val="24"/>
        </w:rPr>
        <w:t>家陶行知说过：“先生的责任不在教，而在教学，而在教学生学。”在学习过程中，老师可以安排学生每人讲述一种中药材，并制作PPT。包括形态特征、功效以及有关的文献记载和传说等。让学生自己查资料，主动学习。充分发挥学生的主动性。老师从中点拨，并引导学生进一步思考，自觉领悟知识。让学生沉浸其中，领会中药的博大精深的内涵。学生有了兴趣可以自己学，老师适当的启发引导，这种兴趣可以辐射到天然药化、药用植物学等多门学科。爱因斯坦说过：“兴趣是学生最好的老师。”有了兴趣，就会主动去求知、去探索、去实践。所以我们在教学过程中，充分调动学生兴趣，启发学生，让学生成为课堂的主体。在课堂上，老师拿一些中药材，让学生实际感受下，葶苈子到底有多小，黄连到底有多苦，至于龙胆草、苦参谁更苦。让学生们都参与进课堂，充分调动学生学习的积极性，教学效果定会有显著的提升。</w:t>
      </w:r>
    </w:p>
    <w:p w14:paraId="4915F67B" w14:textId="361828A2" w:rsidR="00505CDA" w:rsidRPr="00544528" w:rsidRDefault="00F52F6D" w:rsidP="00750461">
      <w:pPr>
        <w:spacing w:line="520" w:lineRule="exact"/>
        <w:rPr>
          <w:rFonts w:ascii="华文宋体" w:eastAsia="华文宋体" w:hAnsi="华文楷体"/>
          <w:b/>
          <w:sz w:val="24"/>
        </w:rPr>
      </w:pPr>
      <w:r>
        <w:rPr>
          <w:rFonts w:ascii="华文宋体" w:eastAsia="华文宋体" w:hAnsi="华文楷体"/>
          <w:b/>
          <w:sz w:val="24"/>
        </w:rPr>
        <w:t>3.6</w:t>
      </w:r>
      <w:r w:rsidR="005718D0" w:rsidRPr="00544528">
        <w:rPr>
          <w:rFonts w:ascii="华文宋体" w:eastAsia="华文宋体" w:hAnsi="华文楷体" w:hint="eastAsia"/>
          <w:b/>
          <w:sz w:val="24"/>
        </w:rPr>
        <w:t>创建中药材网站</w:t>
      </w:r>
    </w:p>
    <w:p w14:paraId="3B8345F1" w14:textId="08F1D38E" w:rsidR="00505CDA" w:rsidRPr="00544528" w:rsidRDefault="005718D0" w:rsidP="000358B0">
      <w:pPr>
        <w:spacing w:line="520" w:lineRule="exact"/>
        <w:ind w:firstLine="493"/>
        <w:rPr>
          <w:rFonts w:ascii="华文宋体" w:eastAsia="华文宋体" w:hAnsi="华文楷体"/>
          <w:sz w:val="24"/>
        </w:rPr>
      </w:pPr>
      <w:r w:rsidRPr="00544528">
        <w:rPr>
          <w:rFonts w:ascii="华文宋体" w:eastAsia="华文宋体" w:hAnsi="华文楷体" w:hint="eastAsia"/>
          <w:sz w:val="24"/>
        </w:rPr>
        <w:t>在亳州实习过程中，学生自拍的照片，让学生收集起来，这些都是难得的电子资源。依靠这些资源，拟创建安徽医科大学具有自主知识产权的中药材网站。为学生在闲暇课余的自主学习中提供便利，提高学生兴趣，将大大提高学生的成</w:t>
      </w:r>
      <w:r w:rsidRPr="00544528">
        <w:rPr>
          <w:rFonts w:ascii="华文宋体" w:eastAsia="华文宋体" w:hAnsi="华文楷体" w:hint="eastAsia"/>
          <w:sz w:val="24"/>
        </w:rPr>
        <w:lastRenderedPageBreak/>
        <w:t>就感，也增加校园中药文化氛围。让学生沉浸其中，感受中医药的文化博大精深。</w:t>
      </w:r>
      <w:r w:rsidRPr="00544528">
        <w:rPr>
          <w:rFonts w:ascii="华文宋体" w:eastAsia="华文宋体" w:hAnsi="华文楷体"/>
          <w:sz w:val="24"/>
        </w:rPr>
        <w:t>一些</w:t>
      </w:r>
      <w:r w:rsidR="000174CE">
        <w:rPr>
          <w:rFonts w:ascii="华文宋体" w:eastAsia="华文宋体" w:hAnsi="华文楷体" w:hint="eastAsia"/>
          <w:sz w:val="24"/>
        </w:rPr>
        <w:t>教研室的</w:t>
      </w:r>
      <w:r w:rsidRPr="00544528">
        <w:rPr>
          <w:rFonts w:ascii="华文宋体" w:eastAsia="华文宋体" w:hAnsi="华文楷体"/>
          <w:sz w:val="24"/>
        </w:rPr>
        <w:t>教师</w:t>
      </w:r>
      <w:r w:rsidR="000174CE">
        <w:rPr>
          <w:rFonts w:ascii="华文宋体" w:eastAsia="华文宋体" w:hAnsi="华文楷体" w:hint="eastAsia"/>
          <w:sz w:val="24"/>
        </w:rPr>
        <w:t>，在</w:t>
      </w:r>
      <w:r w:rsidRPr="00544528">
        <w:rPr>
          <w:rFonts w:ascii="华文宋体" w:eastAsia="华文宋体" w:hAnsi="华文楷体"/>
          <w:sz w:val="24"/>
        </w:rPr>
        <w:t>具体教学实践中已经进行了很多的探索与实践，并目收到了比较好的教学效果，得到了教师和学生的肯定。要着重强化</w:t>
      </w:r>
      <w:r w:rsidR="000358B0">
        <w:rPr>
          <w:rFonts w:ascii="华文宋体" w:eastAsia="华文宋体" w:hAnsi="华文楷体" w:hint="eastAsia"/>
          <w:sz w:val="24"/>
        </w:rPr>
        <w:t>“</w:t>
      </w:r>
      <w:r w:rsidRPr="00544528">
        <w:rPr>
          <w:rFonts w:ascii="华文宋体" w:eastAsia="华文宋体" w:hAnsi="华文楷体"/>
          <w:sz w:val="24"/>
        </w:rPr>
        <w:t>学生作为学习主体</w:t>
      </w:r>
      <w:r w:rsidRPr="00544528">
        <w:rPr>
          <w:rFonts w:ascii="华文宋体" w:eastAsia="华文宋体" w:hAnsi="华文楷体"/>
          <w:sz w:val="24"/>
        </w:rPr>
        <w:t>”</w:t>
      </w:r>
      <w:r w:rsidRPr="00544528">
        <w:rPr>
          <w:rFonts w:ascii="华文宋体" w:eastAsia="华文宋体" w:hAnsi="华文楷体"/>
          <w:sz w:val="24"/>
        </w:rPr>
        <w:t>的重要地位，转变原来教学中过度</w:t>
      </w:r>
      <w:r w:rsidRPr="00544528">
        <w:rPr>
          <w:rFonts w:ascii="华文宋体" w:eastAsia="华文宋体" w:hAnsi="华文楷体"/>
          <w:sz w:val="24"/>
        </w:rPr>
        <w:t>“</w:t>
      </w:r>
      <w:r w:rsidRPr="00544528">
        <w:rPr>
          <w:rFonts w:ascii="华文宋体" w:eastAsia="华文宋体" w:hAnsi="华文楷体"/>
          <w:sz w:val="24"/>
        </w:rPr>
        <w:t>满堂灌</w:t>
      </w:r>
      <w:r w:rsidR="004213B8">
        <w:rPr>
          <w:rFonts w:ascii="华文宋体" w:eastAsia="华文宋体" w:hAnsi="华文楷体" w:hint="eastAsia"/>
          <w:sz w:val="24"/>
        </w:rPr>
        <w:t>”</w:t>
      </w:r>
      <w:r w:rsidRPr="00544528">
        <w:rPr>
          <w:rFonts w:ascii="华文宋体" w:eastAsia="华文宋体" w:hAnsi="华文楷体"/>
          <w:sz w:val="24"/>
        </w:rPr>
        <w:t>的倾向。为较好发挥学生学习的主体性地位提供了保障</w:t>
      </w:r>
      <w:r w:rsidRPr="00544528">
        <w:rPr>
          <w:rFonts w:ascii="华文宋体" w:eastAsia="华文宋体" w:hAnsi="华文楷体" w:hint="eastAsia"/>
          <w:sz w:val="24"/>
        </w:rPr>
        <w:t>。</w:t>
      </w:r>
    </w:p>
    <w:p w14:paraId="361EF8F5" w14:textId="645263CD" w:rsidR="00505CDA" w:rsidRPr="00544528" w:rsidRDefault="0055240E" w:rsidP="00750461">
      <w:pPr>
        <w:spacing w:line="520" w:lineRule="exact"/>
        <w:rPr>
          <w:rFonts w:ascii="华文宋体" w:eastAsia="华文宋体" w:hAnsi="华文楷体"/>
          <w:b/>
          <w:bCs/>
          <w:sz w:val="24"/>
        </w:rPr>
      </w:pPr>
      <w:r>
        <w:rPr>
          <w:rFonts w:ascii="华文宋体" w:eastAsia="华文宋体" w:hAnsi="华文楷体"/>
          <w:b/>
          <w:bCs/>
          <w:sz w:val="24"/>
        </w:rPr>
        <w:t>3</w:t>
      </w:r>
      <w:r w:rsidR="005718D0" w:rsidRPr="00544528">
        <w:rPr>
          <w:rFonts w:ascii="华文宋体" w:eastAsia="华文宋体" w:hAnsi="华文楷体" w:hint="eastAsia"/>
          <w:b/>
          <w:bCs/>
          <w:sz w:val="24"/>
        </w:rPr>
        <w:t>小结</w:t>
      </w:r>
    </w:p>
    <w:p w14:paraId="5D4190A4" w14:textId="200162AB" w:rsidR="00505CDA" w:rsidRPr="00544528" w:rsidRDefault="005718D0" w:rsidP="00750461">
      <w:pPr>
        <w:spacing w:line="520" w:lineRule="exact"/>
        <w:ind w:firstLineChars="200" w:firstLine="480"/>
        <w:rPr>
          <w:rFonts w:ascii="华文宋体" w:eastAsia="华文宋体" w:hAnsi="华文楷体"/>
          <w:sz w:val="24"/>
        </w:rPr>
      </w:pPr>
      <w:r w:rsidRPr="00544528">
        <w:rPr>
          <w:rFonts w:ascii="华文宋体" w:eastAsia="华文宋体" w:hAnsi="华文楷体" w:hint="eastAsia"/>
          <w:sz w:val="24"/>
        </w:rPr>
        <w:t>中药</w:t>
      </w:r>
      <w:r w:rsidRPr="00544528">
        <w:rPr>
          <w:rFonts w:ascii="华文宋体" w:eastAsia="华文宋体" w:hAnsi="华文楷体"/>
          <w:sz w:val="24"/>
        </w:rPr>
        <w:t>鉴定学是中药专业的必修课，和</w:t>
      </w:r>
      <w:r w:rsidR="00C71021">
        <w:rPr>
          <w:rFonts w:ascii="华文宋体" w:eastAsia="华文宋体" w:hAnsi="华文楷体" w:hint="eastAsia"/>
          <w:sz w:val="24"/>
        </w:rPr>
        <w:t>中</w:t>
      </w:r>
      <w:r w:rsidRPr="00544528">
        <w:rPr>
          <w:rFonts w:ascii="华文宋体" w:eastAsia="华文宋体" w:hAnsi="华文楷体"/>
          <w:sz w:val="24"/>
        </w:rPr>
        <w:t>药学、</w:t>
      </w:r>
      <w:r w:rsidR="00C71021">
        <w:rPr>
          <w:rFonts w:ascii="华文宋体" w:eastAsia="华文宋体" w:hAnsi="华文楷体" w:hint="eastAsia"/>
          <w:sz w:val="24"/>
        </w:rPr>
        <w:t>中药资源</w:t>
      </w:r>
      <w:r w:rsidRPr="00544528">
        <w:rPr>
          <w:rFonts w:ascii="华文宋体" w:eastAsia="华文宋体" w:hAnsi="华文楷体" w:hint="eastAsia"/>
          <w:sz w:val="24"/>
        </w:rPr>
        <w:t>有着密不可分的关系</w:t>
      </w:r>
      <w:r w:rsidRPr="00544528">
        <w:rPr>
          <w:rFonts w:ascii="华文宋体" w:eastAsia="华文宋体" w:hAnsi="华文楷体"/>
          <w:sz w:val="24"/>
        </w:rPr>
        <w:t>。</w:t>
      </w:r>
      <w:r w:rsidRPr="00544528">
        <w:rPr>
          <w:rFonts w:ascii="华文宋体" w:eastAsia="华文宋体" w:hAnsi="华文楷体" w:hint="eastAsia"/>
          <w:sz w:val="24"/>
        </w:rPr>
        <w:t>高等院校的</w:t>
      </w:r>
      <w:r w:rsidRPr="00544528">
        <w:rPr>
          <w:rFonts w:ascii="华文宋体" w:eastAsia="华文宋体" w:hAnsi="华文楷体"/>
          <w:sz w:val="24"/>
        </w:rPr>
        <w:t>根本任务是培养人才</w:t>
      </w:r>
      <w:r w:rsidRPr="00544528">
        <w:rPr>
          <w:rFonts w:ascii="华文宋体" w:eastAsia="华文宋体" w:hAnsi="华文楷体" w:hint="eastAsia"/>
          <w:sz w:val="24"/>
        </w:rPr>
        <w:t>和逐步</w:t>
      </w:r>
      <w:r w:rsidRPr="00544528">
        <w:rPr>
          <w:rFonts w:ascii="华文宋体" w:eastAsia="华文宋体" w:hAnsi="华文楷体"/>
          <w:sz w:val="24"/>
        </w:rPr>
        <w:t>提高教学质量。</w:t>
      </w:r>
      <w:r w:rsidRPr="00544528">
        <w:rPr>
          <w:rFonts w:ascii="华文宋体" w:eastAsia="华文宋体" w:hAnsi="华文楷体" w:hint="eastAsia"/>
          <w:sz w:val="24"/>
        </w:rPr>
        <w:t>在人才</w:t>
      </w:r>
      <w:r w:rsidRPr="00544528">
        <w:rPr>
          <w:rFonts w:ascii="华文宋体" w:eastAsia="华文宋体" w:hAnsi="华文楷体"/>
          <w:sz w:val="24"/>
        </w:rPr>
        <w:t>培养模式</w:t>
      </w:r>
      <w:r w:rsidRPr="00544528">
        <w:rPr>
          <w:rFonts w:ascii="华文宋体" w:eastAsia="华文宋体" w:hAnsi="华文楷体" w:hint="eastAsia"/>
          <w:sz w:val="24"/>
        </w:rPr>
        <w:t>面临</w:t>
      </w:r>
      <w:r w:rsidRPr="00544528">
        <w:rPr>
          <w:rFonts w:ascii="华文宋体" w:eastAsia="华文宋体" w:hAnsi="华文楷体"/>
          <w:sz w:val="24"/>
        </w:rPr>
        <w:t>着变革的情况下，激发学生学习的积极性，</w:t>
      </w:r>
      <w:r w:rsidRPr="00544528">
        <w:rPr>
          <w:rFonts w:ascii="华文宋体" w:eastAsia="华文宋体" w:hAnsi="华文楷体" w:hint="eastAsia"/>
          <w:sz w:val="24"/>
        </w:rPr>
        <w:t>采用</w:t>
      </w:r>
      <w:r w:rsidRPr="00544528">
        <w:rPr>
          <w:rFonts w:ascii="华文宋体" w:eastAsia="华文宋体" w:hAnsi="华文楷体"/>
          <w:sz w:val="24"/>
        </w:rPr>
        <w:t>老师教学和学生自己教学</w:t>
      </w:r>
      <w:r w:rsidRPr="00544528">
        <w:rPr>
          <w:rFonts w:ascii="华文宋体" w:eastAsia="华文宋体" w:hAnsi="华文楷体" w:hint="eastAsia"/>
          <w:sz w:val="24"/>
        </w:rPr>
        <w:t>相结合的</w:t>
      </w:r>
      <w:r w:rsidRPr="00544528">
        <w:rPr>
          <w:rFonts w:ascii="华文宋体" w:eastAsia="华文宋体" w:hAnsi="华文楷体"/>
          <w:sz w:val="24"/>
        </w:rPr>
        <w:t>策略，</w:t>
      </w:r>
      <w:r w:rsidR="00232E64">
        <w:rPr>
          <w:rFonts w:ascii="华文宋体" w:eastAsia="华文宋体" w:hAnsi="华文楷体" w:hint="eastAsia"/>
          <w:sz w:val="24"/>
        </w:rPr>
        <w:t>才能</w:t>
      </w:r>
      <w:r w:rsidRPr="00544528">
        <w:rPr>
          <w:rFonts w:ascii="华文宋体" w:eastAsia="华文宋体" w:hAnsi="华文楷体"/>
          <w:sz w:val="24"/>
        </w:rPr>
        <w:t>为国家和社会培养</w:t>
      </w:r>
      <w:r w:rsidRPr="00544528">
        <w:rPr>
          <w:rFonts w:ascii="华文宋体" w:eastAsia="华文宋体" w:hAnsi="华文楷体" w:hint="eastAsia"/>
          <w:sz w:val="24"/>
        </w:rPr>
        <w:t>高</w:t>
      </w:r>
      <w:r w:rsidRPr="00544528">
        <w:rPr>
          <w:rFonts w:ascii="华文宋体" w:eastAsia="华文宋体" w:hAnsi="华文楷体"/>
          <w:sz w:val="24"/>
        </w:rPr>
        <w:t>质量的合格人才。</w:t>
      </w:r>
    </w:p>
    <w:p w14:paraId="3756C1EA" w14:textId="4AF5757D" w:rsidR="00505CDA" w:rsidRDefault="00505CDA" w:rsidP="00750461">
      <w:pPr>
        <w:spacing w:line="520" w:lineRule="exact"/>
        <w:ind w:firstLineChars="200" w:firstLine="480"/>
        <w:rPr>
          <w:rFonts w:ascii="华文宋体" w:eastAsia="华文宋体" w:hAnsi="华文楷体"/>
          <w:sz w:val="24"/>
        </w:rPr>
      </w:pPr>
    </w:p>
    <w:p w14:paraId="45A915F3" w14:textId="02BBE771" w:rsidR="00750461" w:rsidRDefault="00750461" w:rsidP="00750461">
      <w:pPr>
        <w:spacing w:line="520" w:lineRule="exact"/>
        <w:ind w:firstLineChars="200" w:firstLine="480"/>
        <w:rPr>
          <w:rFonts w:ascii="华文宋体" w:eastAsia="华文宋体" w:hAnsi="华文楷体"/>
          <w:sz w:val="24"/>
        </w:rPr>
      </w:pPr>
    </w:p>
    <w:p w14:paraId="7DAA9D8F" w14:textId="77777777" w:rsidR="00750461" w:rsidRPr="00544528" w:rsidRDefault="00750461" w:rsidP="00750461">
      <w:pPr>
        <w:spacing w:line="520" w:lineRule="exact"/>
        <w:ind w:firstLineChars="200" w:firstLine="480"/>
        <w:rPr>
          <w:rFonts w:ascii="华文宋体" w:eastAsia="华文宋体" w:hAnsi="华文楷体"/>
          <w:sz w:val="24"/>
        </w:rPr>
      </w:pPr>
    </w:p>
    <w:p w14:paraId="1659FBC9" w14:textId="77777777" w:rsidR="00505CDA" w:rsidRPr="00544528" w:rsidRDefault="005718D0" w:rsidP="00750461">
      <w:pPr>
        <w:spacing w:line="520" w:lineRule="exact"/>
        <w:ind w:firstLineChars="200" w:firstLine="480"/>
        <w:rPr>
          <w:rFonts w:ascii="华文宋体" w:eastAsia="华文宋体" w:hAnsi="华文楷体"/>
          <w:sz w:val="24"/>
        </w:rPr>
      </w:pPr>
      <w:r w:rsidRPr="00544528">
        <w:rPr>
          <w:rFonts w:ascii="华文宋体" w:eastAsia="华文宋体" w:hAnsi="华文楷体" w:hint="eastAsia"/>
          <w:sz w:val="24"/>
        </w:rPr>
        <w:t>参考文献：</w:t>
      </w:r>
    </w:p>
    <w:p w14:paraId="151D1654" w14:textId="37388790" w:rsidR="00505CDA" w:rsidRPr="00544528" w:rsidRDefault="005718D0" w:rsidP="00750461">
      <w:pPr>
        <w:spacing w:line="520" w:lineRule="exact"/>
        <w:ind w:firstLineChars="200" w:firstLine="480"/>
        <w:rPr>
          <w:rFonts w:ascii="华文宋体" w:eastAsia="华文宋体" w:hAnsi="华文楷体"/>
          <w:sz w:val="24"/>
        </w:rPr>
      </w:pPr>
      <w:r w:rsidRPr="00544528">
        <w:rPr>
          <w:rFonts w:ascii="华文宋体" w:eastAsia="华文宋体" w:hAnsi="华文楷体" w:hint="eastAsia"/>
          <w:sz w:val="24"/>
        </w:rPr>
        <w:t>[</w:t>
      </w:r>
      <w:r w:rsidRPr="00544528">
        <w:rPr>
          <w:rFonts w:ascii="华文宋体" w:eastAsia="华文宋体" w:hAnsi="华文楷体"/>
          <w:sz w:val="24"/>
        </w:rPr>
        <w:t>1]</w:t>
      </w:r>
      <w:r w:rsidRPr="00544528">
        <w:t xml:space="preserve"> </w:t>
      </w:r>
      <w:r w:rsidRPr="00232E64">
        <w:rPr>
          <w:rFonts w:ascii="华文宋体" w:eastAsia="华文宋体" w:hAnsi="华文楷体"/>
          <w:sz w:val="24"/>
        </w:rPr>
        <w:t>熊英,罗永明,葛菲,</w:t>
      </w:r>
      <w:r w:rsidR="00232E64" w:rsidRPr="00232E64">
        <w:rPr>
          <w:rFonts w:ascii="华文宋体" w:eastAsia="华文宋体" w:hAnsi="华文楷体" w:hint="eastAsia"/>
          <w:sz w:val="24"/>
        </w:rPr>
        <w:t>等</w:t>
      </w:r>
      <w:r w:rsidRPr="00232E64">
        <w:rPr>
          <w:rFonts w:ascii="华文宋体" w:eastAsia="华文宋体" w:hAnsi="华文楷体"/>
          <w:sz w:val="24"/>
        </w:rPr>
        <w:t>.《中药鉴定学》教学研究现状分析[J].</w:t>
      </w:r>
      <w:r w:rsidR="00232E64" w:rsidRPr="00232E64">
        <w:rPr>
          <w:rFonts w:ascii="华文宋体" w:eastAsia="华文宋体" w:hAnsi="华文楷体"/>
          <w:sz w:val="24"/>
        </w:rPr>
        <w:t xml:space="preserve"> </w:t>
      </w:r>
      <w:r w:rsidRPr="00232E64">
        <w:rPr>
          <w:rFonts w:ascii="华文宋体" w:eastAsia="华文宋体" w:hAnsi="华文楷体"/>
          <w:sz w:val="24"/>
        </w:rPr>
        <w:t>时珍国医国药,2013,24(01):206-208.</w:t>
      </w:r>
    </w:p>
    <w:p w14:paraId="17EE52DC" w14:textId="0EB56380" w:rsidR="00505CDA" w:rsidRPr="00544528" w:rsidRDefault="005718D0" w:rsidP="00750461">
      <w:pPr>
        <w:spacing w:line="520" w:lineRule="exact"/>
        <w:ind w:firstLineChars="200" w:firstLine="480"/>
        <w:rPr>
          <w:rFonts w:ascii="华文宋体" w:eastAsia="华文宋体" w:hAnsi="华文楷体"/>
          <w:sz w:val="24"/>
        </w:rPr>
      </w:pPr>
      <w:bookmarkStart w:id="0" w:name="_Hlk110882844"/>
      <w:r w:rsidRPr="00544528">
        <w:rPr>
          <w:rFonts w:ascii="华文宋体" w:eastAsia="华文宋体" w:hAnsi="华文楷体" w:hint="eastAsia"/>
          <w:sz w:val="24"/>
        </w:rPr>
        <w:t>[</w:t>
      </w:r>
      <w:r w:rsidRPr="00544528">
        <w:rPr>
          <w:rFonts w:ascii="华文宋体" w:eastAsia="华文宋体" w:hAnsi="华文楷体"/>
          <w:sz w:val="24"/>
        </w:rPr>
        <w:t>2]</w:t>
      </w:r>
      <w:bookmarkEnd w:id="0"/>
      <w:r w:rsidRPr="00544528">
        <w:t xml:space="preserve"> </w:t>
      </w:r>
      <w:r w:rsidRPr="00544528">
        <w:rPr>
          <w:rFonts w:ascii="华文宋体" w:eastAsia="华文宋体" w:hAnsi="华文楷体"/>
          <w:sz w:val="24"/>
        </w:rPr>
        <w:t>肖冰梅.</w:t>
      </w:r>
      <w:r w:rsidR="00BB7A1D">
        <w:rPr>
          <w:rFonts w:ascii="华文宋体" w:eastAsia="华文宋体" w:hAnsi="华文楷体"/>
          <w:sz w:val="24"/>
        </w:rPr>
        <w:t xml:space="preserve"> </w:t>
      </w:r>
      <w:r w:rsidRPr="00544528">
        <w:rPr>
          <w:rFonts w:ascii="华文宋体" w:eastAsia="华文宋体" w:hAnsi="华文楷体"/>
          <w:sz w:val="24"/>
        </w:rPr>
        <w:t>运用电脑多媒体进行《中药鉴定学》的教改初探[J].</w:t>
      </w:r>
      <w:r w:rsidR="00232E64">
        <w:rPr>
          <w:rFonts w:ascii="华文宋体" w:eastAsia="华文宋体" w:hAnsi="华文楷体"/>
          <w:sz w:val="24"/>
        </w:rPr>
        <w:t xml:space="preserve"> </w:t>
      </w:r>
      <w:r w:rsidRPr="00544528">
        <w:rPr>
          <w:rFonts w:ascii="华文宋体" w:eastAsia="华文宋体" w:hAnsi="华文楷体"/>
          <w:sz w:val="24"/>
        </w:rPr>
        <w:t>中医教育,2000(03):29-30</w:t>
      </w:r>
    </w:p>
    <w:p w14:paraId="2CED7A32" w14:textId="5FB6E437" w:rsidR="00505CDA" w:rsidRPr="00544528" w:rsidRDefault="005718D0" w:rsidP="00750461">
      <w:pPr>
        <w:spacing w:line="520" w:lineRule="exact"/>
        <w:ind w:firstLineChars="200" w:firstLine="480"/>
        <w:rPr>
          <w:rFonts w:ascii="华文宋体" w:eastAsia="华文宋体" w:hAnsi="华文楷体"/>
          <w:sz w:val="24"/>
        </w:rPr>
      </w:pPr>
      <w:bookmarkStart w:id="1" w:name="_Hlk110884118"/>
      <w:r w:rsidRPr="00544528">
        <w:rPr>
          <w:rFonts w:ascii="华文宋体" w:eastAsia="华文宋体" w:hAnsi="华文楷体" w:hint="eastAsia"/>
          <w:sz w:val="24"/>
        </w:rPr>
        <w:t>[</w:t>
      </w:r>
      <w:r w:rsidRPr="00544528">
        <w:rPr>
          <w:rFonts w:ascii="华文宋体" w:eastAsia="华文宋体" w:hAnsi="华文楷体"/>
          <w:sz w:val="24"/>
        </w:rPr>
        <w:t>3]</w:t>
      </w:r>
      <w:bookmarkEnd w:id="1"/>
      <w:r w:rsidRPr="00544528">
        <w:rPr>
          <w:rFonts w:ascii="华文宋体" w:eastAsia="华文宋体" w:hAnsi="华文楷体"/>
          <w:sz w:val="24"/>
        </w:rPr>
        <w:t xml:space="preserve"> 武喜红.</w:t>
      </w:r>
      <w:r w:rsidR="00BB7A1D">
        <w:rPr>
          <w:rFonts w:ascii="华文宋体" w:eastAsia="华文宋体" w:hAnsi="华文楷体"/>
          <w:sz w:val="24"/>
        </w:rPr>
        <w:t xml:space="preserve"> </w:t>
      </w:r>
      <w:r w:rsidRPr="00544528">
        <w:rPr>
          <w:rFonts w:ascii="华文宋体" w:eastAsia="华文宋体" w:hAnsi="华文楷体"/>
          <w:sz w:val="24"/>
        </w:rPr>
        <w:t>建立</w:t>
      </w:r>
      <w:r w:rsidRPr="00544528">
        <w:rPr>
          <w:rFonts w:ascii="华文宋体" w:eastAsia="华文宋体" w:hAnsi="华文楷体"/>
          <w:sz w:val="24"/>
        </w:rPr>
        <w:t>“</w:t>
      </w:r>
      <w:r w:rsidRPr="00544528">
        <w:rPr>
          <w:rFonts w:ascii="华文宋体" w:eastAsia="华文宋体" w:hAnsi="华文楷体"/>
          <w:sz w:val="24"/>
        </w:rPr>
        <w:t>以学生为中心</w:t>
      </w:r>
      <w:r w:rsidRPr="00544528">
        <w:rPr>
          <w:rFonts w:ascii="华文宋体" w:eastAsia="华文宋体" w:hAnsi="华文楷体"/>
          <w:sz w:val="24"/>
        </w:rPr>
        <w:t>”</w:t>
      </w:r>
      <w:r w:rsidRPr="00544528">
        <w:rPr>
          <w:rFonts w:ascii="华文宋体" w:eastAsia="华文宋体" w:hAnsi="华文楷体"/>
          <w:sz w:val="24"/>
        </w:rPr>
        <w:t>的中药鉴定学特色教学</w:t>
      </w:r>
      <w:r w:rsidRPr="00544528">
        <w:rPr>
          <w:rFonts w:ascii="华文宋体" w:eastAsia="华文宋体" w:hAnsi="华文楷体"/>
          <w:sz w:val="24"/>
        </w:rPr>
        <w:t>——</w:t>
      </w:r>
      <w:r w:rsidRPr="00544528">
        <w:rPr>
          <w:rFonts w:ascii="华文宋体" w:eastAsia="华文宋体" w:hAnsi="华文楷体"/>
          <w:sz w:val="24"/>
        </w:rPr>
        <w:t>平凉医学高等专科学校2009级中药学专业《中药鉴定学》教学改革纪实[J].</w:t>
      </w:r>
      <w:r w:rsidR="00232E64">
        <w:rPr>
          <w:rFonts w:ascii="华文宋体" w:eastAsia="华文宋体" w:hAnsi="华文楷体"/>
          <w:sz w:val="24"/>
        </w:rPr>
        <w:t xml:space="preserve"> </w:t>
      </w:r>
      <w:r w:rsidRPr="00544528">
        <w:rPr>
          <w:rFonts w:ascii="华文宋体" w:eastAsia="华文宋体" w:hAnsi="华文楷体"/>
          <w:sz w:val="24"/>
        </w:rPr>
        <w:t>中国中医药现代远程教育,2012,10(05):63-64.</w:t>
      </w:r>
    </w:p>
    <w:p w14:paraId="2D759373" w14:textId="0B07C6E7" w:rsidR="00505CDA" w:rsidRPr="00544528" w:rsidRDefault="005718D0" w:rsidP="00750461">
      <w:pPr>
        <w:spacing w:line="520" w:lineRule="exact"/>
        <w:ind w:firstLineChars="200" w:firstLine="480"/>
        <w:rPr>
          <w:rFonts w:ascii="华文宋体" w:eastAsia="华文宋体" w:hAnsi="华文楷体"/>
          <w:sz w:val="24"/>
        </w:rPr>
      </w:pPr>
      <w:r w:rsidRPr="00544528">
        <w:rPr>
          <w:rFonts w:ascii="华文宋体" w:eastAsia="华文宋体" w:hAnsi="华文楷体" w:hint="eastAsia"/>
          <w:sz w:val="24"/>
        </w:rPr>
        <w:t>[</w:t>
      </w:r>
      <w:r w:rsidRPr="00544528">
        <w:rPr>
          <w:rFonts w:ascii="华文宋体" w:eastAsia="华文宋体" w:hAnsi="华文楷体"/>
          <w:sz w:val="24"/>
        </w:rPr>
        <w:t>4] 田辉,马雯芳,辛宁,</w:t>
      </w:r>
      <w:r w:rsidR="00232E64">
        <w:rPr>
          <w:rFonts w:ascii="华文宋体" w:eastAsia="华文宋体" w:hAnsi="华文楷体" w:hint="eastAsia"/>
          <w:sz w:val="24"/>
        </w:rPr>
        <w:t>等</w:t>
      </w:r>
      <w:r w:rsidRPr="00544528">
        <w:rPr>
          <w:rFonts w:ascii="华文宋体" w:eastAsia="华文宋体" w:hAnsi="华文楷体"/>
          <w:sz w:val="24"/>
        </w:rPr>
        <w:t>.</w:t>
      </w:r>
      <w:r w:rsidR="00BB7A1D">
        <w:rPr>
          <w:rFonts w:ascii="华文宋体" w:eastAsia="华文宋体" w:hAnsi="华文楷体"/>
          <w:sz w:val="24"/>
        </w:rPr>
        <w:t xml:space="preserve"> </w:t>
      </w:r>
      <w:r w:rsidRPr="00544528">
        <w:rPr>
          <w:rFonts w:ascii="华文宋体" w:eastAsia="华文宋体" w:hAnsi="华文楷体"/>
          <w:sz w:val="24"/>
        </w:rPr>
        <w:t>中药鉴定实验课的教改心得[J].</w:t>
      </w:r>
      <w:r w:rsidR="00232E64">
        <w:rPr>
          <w:rFonts w:ascii="华文宋体" w:eastAsia="华文宋体" w:hAnsi="华文楷体"/>
          <w:sz w:val="24"/>
        </w:rPr>
        <w:t xml:space="preserve"> </w:t>
      </w:r>
      <w:r w:rsidRPr="00544528">
        <w:rPr>
          <w:rFonts w:ascii="华文宋体" w:eastAsia="华文宋体" w:hAnsi="华文楷体"/>
          <w:sz w:val="24"/>
        </w:rPr>
        <w:t>广西中医学院学报,2010,13(03):98-99.</w:t>
      </w:r>
    </w:p>
    <w:p w14:paraId="3718338C" w14:textId="701F99E0" w:rsidR="001B7501" w:rsidRPr="001B7501" w:rsidRDefault="005718D0" w:rsidP="001B7501">
      <w:pPr>
        <w:spacing w:line="520" w:lineRule="exact"/>
        <w:ind w:leftChars="100" w:left="210" w:firstLineChars="100" w:firstLine="240"/>
        <w:rPr>
          <w:rFonts w:ascii="华文宋体" w:eastAsia="华文宋体" w:hAnsi="华文楷体" w:hint="eastAsia"/>
          <w:sz w:val="24"/>
        </w:rPr>
      </w:pPr>
      <w:r w:rsidRPr="00544528">
        <w:rPr>
          <w:rFonts w:ascii="华文宋体" w:eastAsia="华文宋体" w:hAnsi="华文楷体"/>
          <w:sz w:val="24"/>
        </w:rPr>
        <w:t>[5]梁利香,李娟.</w:t>
      </w:r>
      <w:r w:rsidR="00232E64">
        <w:rPr>
          <w:rFonts w:ascii="华文宋体" w:eastAsia="华文宋体" w:hAnsi="华文楷体"/>
          <w:sz w:val="24"/>
        </w:rPr>
        <w:t xml:space="preserve"> </w:t>
      </w:r>
      <w:r w:rsidRPr="00544528">
        <w:rPr>
          <w:rFonts w:ascii="华文宋体" w:eastAsia="华文宋体" w:hAnsi="华文楷体"/>
          <w:sz w:val="24"/>
        </w:rPr>
        <w:t>中药资源与开发专业中药鉴定学课程实践教学改革探索[J].卫生职业教育,2021,39(08):36-38</w:t>
      </w:r>
      <w:r w:rsidR="001B7501">
        <w:rPr>
          <w:rFonts w:ascii="华文宋体" w:eastAsia="华文宋体" w:hAnsi="华文楷体" w:hint="eastAsia"/>
          <w:sz w:val="24"/>
        </w:rPr>
        <w:t>。</w:t>
      </w:r>
    </w:p>
    <w:sectPr w:rsidR="001B7501" w:rsidRPr="001B75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FAA7" w14:textId="77777777" w:rsidR="00C42948" w:rsidRDefault="00C42948">
      <w:r>
        <w:separator/>
      </w:r>
    </w:p>
  </w:endnote>
  <w:endnote w:type="continuationSeparator" w:id="0">
    <w:p w14:paraId="46615962" w14:textId="77777777" w:rsidR="00C42948" w:rsidRDefault="00C42948">
      <w:r>
        <w:continuationSeparator/>
      </w:r>
    </w:p>
  </w:endnote>
  <w:endnote w:id="1">
    <w:p w14:paraId="52D20C4E" w14:textId="514ACD24" w:rsidR="002B7431" w:rsidRDefault="002B7431" w:rsidP="002B7431">
      <w:pPr>
        <w:pStyle w:val="af0"/>
      </w:pPr>
      <w:r>
        <w:rPr>
          <w:rStyle w:val="af2"/>
        </w:rPr>
        <w:endnoteRef/>
      </w:r>
    </w:p>
    <w:p w14:paraId="5F2EF66F" w14:textId="5C42E37C" w:rsidR="002B7431" w:rsidRDefault="002B7431">
      <w:pPr>
        <w:pStyle w:val="af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华文宋体">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1BD9" w14:textId="77777777" w:rsidR="00C42948" w:rsidRDefault="00C42948">
      <w:r>
        <w:separator/>
      </w:r>
    </w:p>
  </w:footnote>
  <w:footnote w:type="continuationSeparator" w:id="0">
    <w:p w14:paraId="3FDFA16F" w14:textId="77777777" w:rsidR="00C42948" w:rsidRDefault="00C42948">
      <w:r>
        <w:continuationSeparator/>
      </w:r>
    </w:p>
  </w:footnote>
  <w:footnote w:id="1">
    <w:p w14:paraId="3DACC721" w14:textId="34C0CA76" w:rsidR="002B7431" w:rsidRPr="002B7431" w:rsidRDefault="002B7431" w:rsidP="002B7431">
      <w:pPr>
        <w:pStyle w:val="a9"/>
      </w:pPr>
      <w:r w:rsidRPr="002B7431">
        <w:rPr>
          <w:rFonts w:hint="eastAsia"/>
        </w:rPr>
        <w:t>基金项目：安徽省高等学校省级质量工程项目（</w:t>
      </w:r>
      <w:r w:rsidRPr="002B7431">
        <w:rPr>
          <w:rFonts w:hint="eastAsia"/>
        </w:rPr>
        <w:t>2</w:t>
      </w:r>
      <w:r w:rsidRPr="002B7431">
        <w:t>021jyxm0678</w:t>
      </w:r>
      <w:r w:rsidRPr="002B7431">
        <w:rPr>
          <w:rFonts w:hint="eastAsia"/>
        </w:rPr>
        <w:t>）。</w:t>
      </w:r>
    </w:p>
    <w:p w14:paraId="4350E33B" w14:textId="286009CB" w:rsidR="002B7431" w:rsidRDefault="002B7431" w:rsidP="002B7431">
      <w:pPr>
        <w:pStyle w:val="a9"/>
        <w:rPr>
          <w:rFonts w:hint="eastAsia"/>
        </w:rPr>
      </w:pPr>
      <w:r w:rsidRPr="002B7431">
        <w:rPr>
          <w:rFonts w:hint="eastAsia"/>
        </w:rPr>
        <w:t>作者简介：谢晋（</w:t>
      </w:r>
      <w:r w:rsidRPr="002B7431">
        <w:rPr>
          <w:rFonts w:hint="eastAsia"/>
        </w:rPr>
        <w:t>1</w:t>
      </w:r>
      <w:r w:rsidRPr="002B7431">
        <w:t>983-</w:t>
      </w:r>
      <w:r w:rsidRPr="002B7431">
        <w:rPr>
          <w:rFonts w:hint="eastAsia"/>
        </w:rPr>
        <w:t>），讲师，硕士生导师，中药资源与鉴定。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xNjgwMDczMzhhY2E1Zjk3MWU5MTljZmUwZTNhYjcifQ=="/>
  </w:docVars>
  <w:rsids>
    <w:rsidRoot w:val="0033293E"/>
    <w:rsid w:val="000000B8"/>
    <w:rsid w:val="000174CE"/>
    <w:rsid w:val="000358B0"/>
    <w:rsid w:val="00037724"/>
    <w:rsid w:val="000518BC"/>
    <w:rsid w:val="000544FA"/>
    <w:rsid w:val="00064BFB"/>
    <w:rsid w:val="0007414B"/>
    <w:rsid w:val="00087FD5"/>
    <w:rsid w:val="000A4132"/>
    <w:rsid w:val="000D26CC"/>
    <w:rsid w:val="000F3F4E"/>
    <w:rsid w:val="0010772C"/>
    <w:rsid w:val="001377E6"/>
    <w:rsid w:val="001578A2"/>
    <w:rsid w:val="00160549"/>
    <w:rsid w:val="0016777E"/>
    <w:rsid w:val="00172D60"/>
    <w:rsid w:val="00180A2A"/>
    <w:rsid w:val="001839F2"/>
    <w:rsid w:val="001876BA"/>
    <w:rsid w:val="001A7841"/>
    <w:rsid w:val="001B10F8"/>
    <w:rsid w:val="001B6589"/>
    <w:rsid w:val="001B7501"/>
    <w:rsid w:val="001C0CAA"/>
    <w:rsid w:val="001C346A"/>
    <w:rsid w:val="001C3F32"/>
    <w:rsid w:val="001C5753"/>
    <w:rsid w:val="001C7069"/>
    <w:rsid w:val="001D3858"/>
    <w:rsid w:val="001F287E"/>
    <w:rsid w:val="00201468"/>
    <w:rsid w:val="002257A1"/>
    <w:rsid w:val="00232E64"/>
    <w:rsid w:val="00292415"/>
    <w:rsid w:val="002B7431"/>
    <w:rsid w:val="00310FAE"/>
    <w:rsid w:val="00311E7B"/>
    <w:rsid w:val="003120F3"/>
    <w:rsid w:val="0033293E"/>
    <w:rsid w:val="00381A34"/>
    <w:rsid w:val="00384A74"/>
    <w:rsid w:val="00395E77"/>
    <w:rsid w:val="003D05F3"/>
    <w:rsid w:val="003E41D8"/>
    <w:rsid w:val="003F4E80"/>
    <w:rsid w:val="00403FBA"/>
    <w:rsid w:val="004213B8"/>
    <w:rsid w:val="004274BC"/>
    <w:rsid w:val="00434C14"/>
    <w:rsid w:val="0043759A"/>
    <w:rsid w:val="00440246"/>
    <w:rsid w:val="00442C15"/>
    <w:rsid w:val="0045062F"/>
    <w:rsid w:val="0048761A"/>
    <w:rsid w:val="004A381F"/>
    <w:rsid w:val="004C7B7A"/>
    <w:rsid w:val="004E094C"/>
    <w:rsid w:val="00501BA1"/>
    <w:rsid w:val="00505CDA"/>
    <w:rsid w:val="00517223"/>
    <w:rsid w:val="00525E5E"/>
    <w:rsid w:val="00544528"/>
    <w:rsid w:val="0055240E"/>
    <w:rsid w:val="00556AD8"/>
    <w:rsid w:val="005718D0"/>
    <w:rsid w:val="00574157"/>
    <w:rsid w:val="00596021"/>
    <w:rsid w:val="005A5FBB"/>
    <w:rsid w:val="005A648D"/>
    <w:rsid w:val="005B10B5"/>
    <w:rsid w:val="005D7D53"/>
    <w:rsid w:val="005E39BC"/>
    <w:rsid w:val="005E4F41"/>
    <w:rsid w:val="005F5BBA"/>
    <w:rsid w:val="0063073F"/>
    <w:rsid w:val="00641A3B"/>
    <w:rsid w:val="0068523C"/>
    <w:rsid w:val="0069020B"/>
    <w:rsid w:val="00694FE7"/>
    <w:rsid w:val="006E45BB"/>
    <w:rsid w:val="00715019"/>
    <w:rsid w:val="00726707"/>
    <w:rsid w:val="00736589"/>
    <w:rsid w:val="00750461"/>
    <w:rsid w:val="00751BC3"/>
    <w:rsid w:val="007E2690"/>
    <w:rsid w:val="008101C0"/>
    <w:rsid w:val="00823131"/>
    <w:rsid w:val="00830D36"/>
    <w:rsid w:val="008320B0"/>
    <w:rsid w:val="008501AC"/>
    <w:rsid w:val="00883A67"/>
    <w:rsid w:val="00883AC1"/>
    <w:rsid w:val="008C4DE6"/>
    <w:rsid w:val="00902708"/>
    <w:rsid w:val="009054ED"/>
    <w:rsid w:val="009069C3"/>
    <w:rsid w:val="00965F76"/>
    <w:rsid w:val="00974A19"/>
    <w:rsid w:val="009B1AE3"/>
    <w:rsid w:val="009B72C9"/>
    <w:rsid w:val="009C1DC9"/>
    <w:rsid w:val="009C4529"/>
    <w:rsid w:val="009C7D64"/>
    <w:rsid w:val="009D73E2"/>
    <w:rsid w:val="009D799B"/>
    <w:rsid w:val="009F4949"/>
    <w:rsid w:val="00A11F8B"/>
    <w:rsid w:val="00A139D1"/>
    <w:rsid w:val="00A15636"/>
    <w:rsid w:val="00A320B3"/>
    <w:rsid w:val="00A36584"/>
    <w:rsid w:val="00A8512B"/>
    <w:rsid w:val="00A96F32"/>
    <w:rsid w:val="00AA209E"/>
    <w:rsid w:val="00AA52EB"/>
    <w:rsid w:val="00AE0772"/>
    <w:rsid w:val="00AF7530"/>
    <w:rsid w:val="00B02AAF"/>
    <w:rsid w:val="00B061B7"/>
    <w:rsid w:val="00B11202"/>
    <w:rsid w:val="00B32C99"/>
    <w:rsid w:val="00B35F87"/>
    <w:rsid w:val="00B70885"/>
    <w:rsid w:val="00B76C09"/>
    <w:rsid w:val="00BA2F31"/>
    <w:rsid w:val="00BB7A1D"/>
    <w:rsid w:val="00BC3561"/>
    <w:rsid w:val="00BC6365"/>
    <w:rsid w:val="00BD64D7"/>
    <w:rsid w:val="00BE1019"/>
    <w:rsid w:val="00BE48F7"/>
    <w:rsid w:val="00C16BDF"/>
    <w:rsid w:val="00C42948"/>
    <w:rsid w:val="00C6088F"/>
    <w:rsid w:val="00C61AE3"/>
    <w:rsid w:val="00C71021"/>
    <w:rsid w:val="00C862EE"/>
    <w:rsid w:val="00CB1708"/>
    <w:rsid w:val="00CD711A"/>
    <w:rsid w:val="00CE3EB8"/>
    <w:rsid w:val="00D047DC"/>
    <w:rsid w:val="00D11FB4"/>
    <w:rsid w:val="00D33880"/>
    <w:rsid w:val="00D40A34"/>
    <w:rsid w:val="00D460EF"/>
    <w:rsid w:val="00D622A4"/>
    <w:rsid w:val="00D77128"/>
    <w:rsid w:val="00D93F6C"/>
    <w:rsid w:val="00DB1FDC"/>
    <w:rsid w:val="00DC4AF2"/>
    <w:rsid w:val="00DD6897"/>
    <w:rsid w:val="00DD786A"/>
    <w:rsid w:val="00DE36A3"/>
    <w:rsid w:val="00E035E8"/>
    <w:rsid w:val="00E073C1"/>
    <w:rsid w:val="00E22736"/>
    <w:rsid w:val="00E2340E"/>
    <w:rsid w:val="00E25110"/>
    <w:rsid w:val="00E32CF9"/>
    <w:rsid w:val="00E44579"/>
    <w:rsid w:val="00E47474"/>
    <w:rsid w:val="00E560B6"/>
    <w:rsid w:val="00E56D27"/>
    <w:rsid w:val="00E570E0"/>
    <w:rsid w:val="00E6235C"/>
    <w:rsid w:val="00E63FE0"/>
    <w:rsid w:val="00E943AB"/>
    <w:rsid w:val="00EB37E4"/>
    <w:rsid w:val="00EC4F63"/>
    <w:rsid w:val="00EC66A5"/>
    <w:rsid w:val="00ED1780"/>
    <w:rsid w:val="00ED339B"/>
    <w:rsid w:val="00EF0850"/>
    <w:rsid w:val="00F52F6D"/>
    <w:rsid w:val="00F70CA0"/>
    <w:rsid w:val="00F745A7"/>
    <w:rsid w:val="00F86B3E"/>
    <w:rsid w:val="168D72E5"/>
    <w:rsid w:val="23DD2E9B"/>
    <w:rsid w:val="2E0D24AE"/>
    <w:rsid w:val="3E435320"/>
    <w:rsid w:val="42A64FB8"/>
    <w:rsid w:val="467218E7"/>
    <w:rsid w:val="469E6EA3"/>
    <w:rsid w:val="4BC44883"/>
    <w:rsid w:val="67782107"/>
    <w:rsid w:val="776371AC"/>
    <w:rsid w:val="7CBC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1DE7A"/>
  <w15:docId w15:val="{CFC4A193-30CE-4414-B908-852BF747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qFormat/>
    <w:pPr>
      <w:snapToGrid w:val="0"/>
      <w:jc w:val="left"/>
    </w:pPr>
    <w:rPr>
      <w:sz w:val="18"/>
      <w:szCs w:val="18"/>
    </w:rPr>
  </w:style>
  <w:style w:type="paragraph" w:styleId="ab">
    <w:name w:val="annotation subject"/>
    <w:basedOn w:val="a3"/>
    <w:next w:val="a3"/>
    <w:link w:val="ac"/>
    <w:qFormat/>
    <w:rPr>
      <w:b/>
      <w:bCs/>
    </w:rPr>
  </w:style>
  <w:style w:type="character" w:styleId="ad">
    <w:name w:val="annotation reference"/>
    <w:basedOn w:val="a0"/>
    <w:rPr>
      <w:sz w:val="21"/>
      <w:szCs w:val="21"/>
    </w:rPr>
  </w:style>
  <w:style w:type="character" w:styleId="ae">
    <w:name w:val="footnote reference"/>
    <w:basedOn w:val="a0"/>
    <w:qFormat/>
    <w:rPr>
      <w:vertAlign w:val="superscript"/>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a">
    <w:name w:val="脚注文本 字符"/>
    <w:basedOn w:val="a0"/>
    <w:link w:val="a9"/>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c">
    <w:name w:val="批注主题 字符"/>
    <w:basedOn w:val="a4"/>
    <w:link w:val="ab"/>
    <w:qFormat/>
    <w:rPr>
      <w:rFonts w:asciiTheme="minorHAnsi" w:eastAsiaTheme="minorEastAsia" w:hAnsiTheme="minorHAnsi" w:cstheme="minorBidi"/>
      <w:b/>
      <w:bCs/>
      <w:kern w:val="2"/>
      <w:sz w:val="21"/>
      <w:szCs w:val="24"/>
    </w:rPr>
  </w:style>
  <w:style w:type="paragraph" w:styleId="af">
    <w:name w:val="Normal (Web)"/>
    <w:basedOn w:val="a"/>
    <w:rsid w:val="00BD64D7"/>
    <w:rPr>
      <w:rFonts w:ascii="Times New Roman" w:hAnsi="Times New Roman" w:cs="Times New Roman"/>
      <w:sz w:val="24"/>
    </w:rPr>
  </w:style>
  <w:style w:type="paragraph" w:styleId="af0">
    <w:name w:val="endnote text"/>
    <w:basedOn w:val="a"/>
    <w:link w:val="af1"/>
    <w:rsid w:val="002B7431"/>
    <w:pPr>
      <w:snapToGrid w:val="0"/>
      <w:jc w:val="left"/>
    </w:pPr>
  </w:style>
  <w:style w:type="character" w:customStyle="1" w:styleId="af1">
    <w:name w:val="尾注文本 字符"/>
    <w:basedOn w:val="a0"/>
    <w:link w:val="af0"/>
    <w:rsid w:val="002B7431"/>
    <w:rPr>
      <w:rFonts w:asciiTheme="minorHAnsi" w:eastAsiaTheme="minorEastAsia" w:hAnsiTheme="minorHAnsi" w:cstheme="minorBidi"/>
      <w:kern w:val="2"/>
      <w:sz w:val="21"/>
      <w:szCs w:val="24"/>
    </w:rPr>
  </w:style>
  <w:style w:type="character" w:styleId="af2">
    <w:name w:val="endnote reference"/>
    <w:basedOn w:val="a0"/>
    <w:rsid w:val="002B74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70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EA973-136B-46F8-ACAB-E476F4B5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9845</TotalTime>
  <Pages>1</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xinqi</dc:creator>
  <cp:lastModifiedBy>xinqin</cp:lastModifiedBy>
  <cp:revision>42</cp:revision>
  <dcterms:created xsi:type="dcterms:W3CDTF">2022-08-08T11:59:00Z</dcterms:created>
  <dcterms:modified xsi:type="dcterms:W3CDTF">2023-03-27T11:16:00Z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30701D274FE44317B7FC8E1C2A8B967B</vt:lpwstr>
  </property>
</Properties>
</file>