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343" w:rsidRPr="00FA5DD0" w:rsidRDefault="00E20841" w:rsidP="00A363D3">
      <w:pPr>
        <w:spacing w:line="360" w:lineRule="exact"/>
        <w:jc w:val="center"/>
        <w:rPr>
          <w:rFonts w:ascii="黑体" w:eastAsia="黑体" w:hAnsi="黑体" w:cs="黑体"/>
          <w:szCs w:val="21"/>
        </w:rPr>
      </w:pPr>
      <w:r w:rsidRPr="00FA5DD0">
        <w:rPr>
          <w:rFonts w:ascii="黑体" w:eastAsia="黑体" w:hAnsi="黑体" w:cs="黑体" w:hint="eastAsia"/>
          <w:szCs w:val="21"/>
        </w:rPr>
        <w:t>新工科背景下</w:t>
      </w:r>
      <w:r w:rsidR="008F1E6C" w:rsidRPr="00FA5DD0">
        <w:rPr>
          <w:rFonts w:ascii="黑体" w:eastAsia="黑体" w:hAnsi="黑体" w:cs="黑体" w:hint="eastAsia"/>
          <w:szCs w:val="21"/>
        </w:rPr>
        <w:t>电力系统保护与控制课程教学改革</w:t>
      </w:r>
    </w:p>
    <w:p w:rsidR="00226343" w:rsidRPr="00FA5DD0" w:rsidRDefault="00F442FC" w:rsidP="00A363D3">
      <w:pPr>
        <w:spacing w:line="360" w:lineRule="exact"/>
        <w:jc w:val="center"/>
        <w:rPr>
          <w:rFonts w:asciiTheme="minorEastAsia" w:hAnsiTheme="minorEastAsia" w:cs="黑体"/>
          <w:szCs w:val="21"/>
        </w:rPr>
      </w:pPr>
      <w:proofErr w:type="gramStart"/>
      <w:r w:rsidRPr="00FA5DD0">
        <w:rPr>
          <w:rFonts w:asciiTheme="minorEastAsia" w:hAnsiTheme="minorEastAsia" w:cs="黑体" w:hint="eastAsia"/>
          <w:szCs w:val="21"/>
        </w:rPr>
        <w:t>孙妙平</w:t>
      </w:r>
      <w:proofErr w:type="gramEnd"/>
    </w:p>
    <w:p w:rsidR="00226343" w:rsidRPr="00FA5DD0" w:rsidRDefault="00805130" w:rsidP="00A363D3">
      <w:pPr>
        <w:spacing w:line="360" w:lineRule="exact"/>
        <w:jc w:val="center"/>
        <w:rPr>
          <w:rFonts w:asciiTheme="minorEastAsia" w:hAnsiTheme="minorEastAsia" w:cs="黑体"/>
          <w:szCs w:val="21"/>
        </w:rPr>
      </w:pPr>
      <w:r w:rsidRPr="00FA5DD0">
        <w:rPr>
          <w:rFonts w:asciiTheme="minorEastAsia" w:hAnsiTheme="minorEastAsia" w:cs="黑体" w:hint="eastAsia"/>
          <w:szCs w:val="21"/>
        </w:rPr>
        <w:t>（</w:t>
      </w:r>
      <w:r w:rsidR="00F442FC" w:rsidRPr="00FA5DD0">
        <w:rPr>
          <w:rFonts w:asciiTheme="minorEastAsia" w:hAnsiTheme="minorEastAsia" w:cs="黑体" w:hint="eastAsia"/>
          <w:szCs w:val="21"/>
        </w:rPr>
        <w:t>中南大学自动化学院</w:t>
      </w:r>
      <w:r w:rsidR="009C4B07" w:rsidRPr="00FA5DD0">
        <w:rPr>
          <w:rFonts w:asciiTheme="minorEastAsia" w:hAnsiTheme="minorEastAsia" w:cs="黑体" w:hint="eastAsia"/>
          <w:szCs w:val="21"/>
        </w:rPr>
        <w:t>，湖南长沙，4</w:t>
      </w:r>
      <w:r w:rsidR="009C4B07" w:rsidRPr="00FA5DD0">
        <w:rPr>
          <w:rFonts w:asciiTheme="minorEastAsia" w:hAnsiTheme="minorEastAsia" w:cs="黑体"/>
          <w:szCs w:val="21"/>
        </w:rPr>
        <w:t>10083</w:t>
      </w:r>
      <w:r w:rsidRPr="00FA5DD0">
        <w:rPr>
          <w:rFonts w:asciiTheme="minorEastAsia" w:hAnsiTheme="minorEastAsia" w:cs="黑体"/>
          <w:szCs w:val="21"/>
        </w:rPr>
        <w:t>）</w:t>
      </w:r>
    </w:p>
    <w:p w:rsidR="00226343" w:rsidRPr="00FA5DD0" w:rsidRDefault="00F442FC" w:rsidP="00A363D3">
      <w:pPr>
        <w:spacing w:line="360" w:lineRule="exact"/>
        <w:jc w:val="left"/>
        <w:rPr>
          <w:rFonts w:ascii="楷体" w:eastAsia="楷体" w:hAnsi="楷体" w:cs="黑体"/>
          <w:szCs w:val="21"/>
        </w:rPr>
      </w:pPr>
      <w:r w:rsidRPr="00FA5DD0">
        <w:rPr>
          <w:rFonts w:ascii="黑体" w:eastAsia="黑体" w:hAnsi="黑体" w:cs="黑体" w:hint="eastAsia"/>
          <w:szCs w:val="21"/>
        </w:rPr>
        <w:t>摘要</w:t>
      </w:r>
      <w:r w:rsidR="00C97926" w:rsidRPr="00FA5DD0">
        <w:rPr>
          <w:rFonts w:ascii="黑体" w:eastAsia="黑体" w:hAnsi="黑体" w:cs="黑体" w:hint="eastAsia"/>
          <w:szCs w:val="21"/>
        </w:rPr>
        <w:t>：</w:t>
      </w:r>
      <w:r w:rsidR="00C97926" w:rsidRPr="00FA5DD0">
        <w:rPr>
          <w:rFonts w:ascii="楷体" w:eastAsia="楷体" w:hAnsi="楷体" w:cs="黑体" w:hint="eastAsia"/>
          <w:szCs w:val="21"/>
        </w:rPr>
        <w:t>《电力系统保护和控制》是电气工程及其自动化</w:t>
      </w:r>
      <w:r w:rsidR="00B73DD2" w:rsidRPr="00FA5DD0">
        <w:rPr>
          <w:rFonts w:ascii="楷体" w:eastAsia="楷体" w:hAnsi="楷体" w:cs="黑体" w:hint="eastAsia"/>
          <w:szCs w:val="21"/>
        </w:rPr>
        <w:t>专业</w:t>
      </w:r>
      <w:r w:rsidR="00C97926" w:rsidRPr="00FA5DD0">
        <w:rPr>
          <w:rFonts w:ascii="楷体" w:eastAsia="楷体" w:hAnsi="楷体" w:cs="黑体" w:hint="eastAsia"/>
          <w:szCs w:val="21"/>
        </w:rPr>
        <w:t>的专业核心课程，</w:t>
      </w:r>
      <w:r w:rsidR="000A0CC6" w:rsidRPr="00FA5DD0">
        <w:rPr>
          <w:rFonts w:ascii="楷体" w:eastAsia="楷体" w:hAnsi="楷体" w:cs="黑体" w:hint="eastAsia"/>
          <w:szCs w:val="21"/>
        </w:rPr>
        <w:t>基于新工科背景，</w:t>
      </w:r>
      <w:r w:rsidR="00C97926" w:rsidRPr="00FA5DD0">
        <w:rPr>
          <w:rFonts w:ascii="楷体" w:eastAsia="楷体" w:hAnsi="楷体" w:cs="黑体" w:hint="eastAsia"/>
          <w:szCs w:val="21"/>
        </w:rPr>
        <w:t>在分析课程现状基础上，从</w:t>
      </w:r>
      <w:proofErr w:type="gramStart"/>
      <w:r w:rsidR="00C97926" w:rsidRPr="00FA5DD0">
        <w:rPr>
          <w:rFonts w:ascii="楷体" w:eastAsia="楷体" w:hAnsi="楷体" w:cs="黑体" w:hint="eastAsia"/>
          <w:szCs w:val="21"/>
        </w:rPr>
        <w:t>课程思政建设</w:t>
      </w:r>
      <w:proofErr w:type="gramEnd"/>
      <w:r w:rsidR="00C97926" w:rsidRPr="00FA5DD0">
        <w:rPr>
          <w:rFonts w:ascii="楷体" w:eastAsia="楷体" w:hAnsi="楷体" w:cs="黑体" w:hint="eastAsia"/>
          <w:szCs w:val="21"/>
        </w:rPr>
        <w:t>、教学手段和方法</w:t>
      </w:r>
      <w:r w:rsidR="00B73DD2" w:rsidRPr="00FA5DD0">
        <w:rPr>
          <w:rFonts w:ascii="楷体" w:eastAsia="楷体" w:hAnsi="楷体" w:cs="黑体" w:hint="eastAsia"/>
          <w:szCs w:val="21"/>
        </w:rPr>
        <w:t>改进</w:t>
      </w:r>
      <w:r w:rsidR="0001476D" w:rsidRPr="00FA5DD0">
        <w:rPr>
          <w:rFonts w:ascii="楷体" w:eastAsia="楷体" w:hAnsi="楷体" w:cs="黑体" w:hint="eastAsia"/>
          <w:szCs w:val="21"/>
        </w:rPr>
        <w:t>、</w:t>
      </w:r>
      <w:r w:rsidR="00C97926" w:rsidRPr="00FA5DD0">
        <w:rPr>
          <w:rFonts w:ascii="楷体" w:eastAsia="楷体" w:hAnsi="楷体" w:cs="黑体" w:hint="eastAsia"/>
          <w:szCs w:val="21"/>
        </w:rPr>
        <w:t>考核评价方式</w:t>
      </w:r>
      <w:r w:rsidR="00B73DD2" w:rsidRPr="00FA5DD0">
        <w:rPr>
          <w:rFonts w:ascii="楷体" w:eastAsia="楷体" w:hAnsi="楷体" w:cs="黑体" w:hint="eastAsia"/>
          <w:szCs w:val="21"/>
        </w:rPr>
        <w:t>制定</w:t>
      </w:r>
      <w:r w:rsidR="0001476D" w:rsidRPr="00FA5DD0">
        <w:rPr>
          <w:rFonts w:ascii="楷体" w:eastAsia="楷体" w:hAnsi="楷体" w:cs="黑体" w:hint="eastAsia"/>
          <w:szCs w:val="21"/>
        </w:rPr>
        <w:t>以及校企联合培养</w:t>
      </w:r>
      <w:r w:rsidR="00C90E79" w:rsidRPr="00FA5DD0">
        <w:rPr>
          <w:rFonts w:ascii="楷体" w:eastAsia="楷体" w:hAnsi="楷体" w:cs="黑体" w:hint="eastAsia"/>
          <w:szCs w:val="21"/>
        </w:rPr>
        <w:t>等方面进行改革创新，以提升学生的学习兴趣，培养学生</w:t>
      </w:r>
      <w:r w:rsidR="00F877AC" w:rsidRPr="00FA5DD0">
        <w:rPr>
          <w:rFonts w:ascii="楷体" w:eastAsia="楷体" w:hAnsi="楷体" w:cs="黑体" w:hint="eastAsia"/>
          <w:szCs w:val="21"/>
        </w:rPr>
        <w:t>专业知识融合、</w:t>
      </w:r>
      <w:r w:rsidR="00BA5BF9" w:rsidRPr="00FA5DD0">
        <w:rPr>
          <w:rFonts w:ascii="楷体" w:eastAsia="楷体" w:hAnsi="楷体" w:cs="黑体" w:hint="eastAsia"/>
          <w:szCs w:val="21"/>
        </w:rPr>
        <w:t>理论联系</w:t>
      </w:r>
      <w:r w:rsidR="00C97926" w:rsidRPr="00FA5DD0">
        <w:rPr>
          <w:rFonts w:ascii="楷体" w:eastAsia="楷体" w:hAnsi="楷体" w:cs="黑体" w:hint="eastAsia"/>
          <w:szCs w:val="21"/>
        </w:rPr>
        <w:t>实践</w:t>
      </w:r>
      <w:r w:rsidR="00F877AC" w:rsidRPr="00FA5DD0">
        <w:rPr>
          <w:rFonts w:ascii="楷体" w:eastAsia="楷体" w:hAnsi="楷体" w:cs="黑体" w:hint="eastAsia"/>
          <w:szCs w:val="21"/>
        </w:rPr>
        <w:t>、分析问题</w:t>
      </w:r>
      <w:r w:rsidR="00FB1A61" w:rsidRPr="00FA5DD0">
        <w:rPr>
          <w:rFonts w:ascii="楷体" w:eastAsia="楷体" w:hAnsi="楷体" w:cs="黑体" w:hint="eastAsia"/>
          <w:szCs w:val="21"/>
        </w:rPr>
        <w:t>、</w:t>
      </w:r>
      <w:r w:rsidR="00F877AC" w:rsidRPr="00FA5DD0">
        <w:rPr>
          <w:rFonts w:ascii="楷体" w:eastAsia="楷体" w:hAnsi="楷体" w:cs="黑体" w:hint="eastAsia"/>
          <w:szCs w:val="21"/>
        </w:rPr>
        <w:t>解决问题</w:t>
      </w:r>
      <w:r w:rsidR="00C97926" w:rsidRPr="00FA5DD0">
        <w:rPr>
          <w:rFonts w:ascii="楷体" w:eastAsia="楷体" w:hAnsi="楷体" w:cs="黑体" w:hint="eastAsia"/>
          <w:szCs w:val="21"/>
        </w:rPr>
        <w:t>和创新</w:t>
      </w:r>
      <w:r w:rsidR="00C90E79" w:rsidRPr="00FA5DD0">
        <w:rPr>
          <w:rFonts w:ascii="楷体" w:eastAsia="楷体" w:hAnsi="楷体" w:cs="黑体" w:hint="eastAsia"/>
          <w:szCs w:val="21"/>
        </w:rPr>
        <w:t>的</w:t>
      </w:r>
      <w:r w:rsidR="00C97926" w:rsidRPr="00FA5DD0">
        <w:rPr>
          <w:rFonts w:ascii="楷体" w:eastAsia="楷体" w:hAnsi="楷体" w:cs="黑体" w:hint="eastAsia"/>
          <w:szCs w:val="21"/>
        </w:rPr>
        <w:t>能力，</w:t>
      </w:r>
      <w:r w:rsidR="00BA5BF9" w:rsidRPr="00FA5DD0">
        <w:rPr>
          <w:rFonts w:ascii="楷体" w:eastAsia="楷体" w:hAnsi="楷体" w:cs="黑体" w:hint="eastAsia"/>
          <w:szCs w:val="21"/>
        </w:rPr>
        <w:t>并</w:t>
      </w:r>
      <w:r w:rsidR="00C97926" w:rsidRPr="00FA5DD0">
        <w:rPr>
          <w:rFonts w:ascii="楷体" w:eastAsia="楷体" w:hAnsi="楷体" w:cs="黑体" w:hint="eastAsia"/>
          <w:szCs w:val="21"/>
        </w:rPr>
        <w:t>在传授专业知识的同时，实现对学生的价值引领。</w:t>
      </w:r>
    </w:p>
    <w:p w:rsidR="00226343" w:rsidRPr="00FA5DD0" w:rsidRDefault="00F442FC" w:rsidP="00A363D3">
      <w:pPr>
        <w:spacing w:line="360" w:lineRule="exact"/>
        <w:jc w:val="left"/>
        <w:rPr>
          <w:rFonts w:ascii="楷体" w:eastAsia="楷体" w:hAnsi="楷体" w:cs="黑体"/>
          <w:szCs w:val="21"/>
        </w:rPr>
      </w:pPr>
      <w:r w:rsidRPr="00FA5DD0">
        <w:rPr>
          <w:rFonts w:ascii="黑体" w:eastAsia="黑体" w:hAnsi="黑体" w:cs="黑体" w:hint="eastAsia"/>
          <w:szCs w:val="21"/>
        </w:rPr>
        <w:t>关键词</w:t>
      </w:r>
      <w:r w:rsidR="00BA5BF9" w:rsidRPr="00FA5DD0">
        <w:rPr>
          <w:rFonts w:ascii="黑体" w:eastAsia="黑体" w:hAnsi="黑体" w:cs="黑体" w:hint="eastAsia"/>
          <w:szCs w:val="21"/>
        </w:rPr>
        <w:t>：</w:t>
      </w:r>
      <w:r w:rsidR="00F877AC" w:rsidRPr="00FA5DD0">
        <w:rPr>
          <w:rFonts w:ascii="楷体" w:eastAsia="楷体" w:hAnsi="楷体" w:cs="黑体" w:hint="eastAsia"/>
          <w:szCs w:val="21"/>
        </w:rPr>
        <w:t>电力系统保护与控制；教学改革；</w:t>
      </w:r>
      <w:r w:rsidR="00914D0C" w:rsidRPr="00FA5DD0">
        <w:rPr>
          <w:rFonts w:ascii="楷体" w:eastAsia="楷体" w:hAnsi="楷体" w:cs="黑体" w:hint="eastAsia"/>
          <w:szCs w:val="21"/>
        </w:rPr>
        <w:t>能力培养</w:t>
      </w:r>
    </w:p>
    <w:p w:rsidR="00226343" w:rsidRPr="00FA5DD0" w:rsidRDefault="00F442FC" w:rsidP="00A363D3">
      <w:pPr>
        <w:spacing w:line="360" w:lineRule="exact"/>
        <w:jc w:val="left"/>
        <w:rPr>
          <w:rFonts w:ascii="黑体" w:eastAsia="黑体" w:hAnsi="黑体" w:cs="黑体"/>
          <w:szCs w:val="21"/>
        </w:rPr>
      </w:pPr>
      <w:r w:rsidRPr="00FA5DD0">
        <w:rPr>
          <w:rFonts w:ascii="黑体" w:eastAsia="黑体" w:hAnsi="黑体" w:cs="黑体" w:hint="eastAsia"/>
          <w:szCs w:val="21"/>
        </w:rPr>
        <w:t>中图分类号</w:t>
      </w:r>
      <w:r w:rsidR="00805130" w:rsidRPr="00FA5DD0">
        <w:rPr>
          <w:rFonts w:ascii="黑体" w:eastAsia="黑体" w:hAnsi="黑体" w:cs="黑体" w:hint="eastAsia"/>
          <w:szCs w:val="21"/>
        </w:rPr>
        <w:t>：</w:t>
      </w:r>
      <w:r w:rsidR="00D16FB4" w:rsidRPr="00FA5DD0">
        <w:rPr>
          <w:rFonts w:asciiTheme="minorEastAsia" w:hAnsiTheme="minorEastAsia" w:cs="黑体" w:hint="eastAsia"/>
          <w:szCs w:val="21"/>
        </w:rPr>
        <w:t>G</w:t>
      </w:r>
      <w:r w:rsidR="00D16FB4" w:rsidRPr="00FA5DD0">
        <w:rPr>
          <w:rFonts w:asciiTheme="minorEastAsia" w:hAnsiTheme="minorEastAsia" w:cs="黑体"/>
          <w:szCs w:val="21"/>
        </w:rPr>
        <w:t>642</w:t>
      </w:r>
      <w:r w:rsidR="00805130" w:rsidRPr="00FA5DD0">
        <w:rPr>
          <w:rFonts w:ascii="黑体" w:eastAsia="黑体" w:hAnsi="黑体" w:cs="黑体" w:hint="eastAsia"/>
          <w:szCs w:val="21"/>
        </w:rPr>
        <w:t xml:space="preserve"> </w:t>
      </w:r>
      <w:r w:rsidR="00805130" w:rsidRPr="00FA5DD0">
        <w:rPr>
          <w:rFonts w:ascii="黑体" w:eastAsia="黑体" w:hAnsi="黑体" w:cs="黑体"/>
          <w:szCs w:val="21"/>
        </w:rPr>
        <w:t xml:space="preserve">         </w:t>
      </w:r>
      <w:r w:rsidRPr="00FA5DD0">
        <w:rPr>
          <w:rFonts w:ascii="黑体" w:eastAsia="黑体" w:hAnsi="黑体" w:cs="黑体" w:hint="eastAsia"/>
          <w:szCs w:val="21"/>
        </w:rPr>
        <w:t>文献标识符</w:t>
      </w:r>
      <w:r w:rsidR="00805130" w:rsidRPr="00FA5DD0">
        <w:rPr>
          <w:rFonts w:ascii="黑体" w:eastAsia="黑体" w:hAnsi="黑体" w:cs="黑体" w:hint="eastAsia"/>
          <w:szCs w:val="21"/>
        </w:rPr>
        <w:t>：</w:t>
      </w:r>
      <w:r w:rsidR="00805130" w:rsidRPr="00FA5DD0">
        <w:rPr>
          <w:rFonts w:asciiTheme="minorEastAsia" w:hAnsiTheme="minorEastAsia" w:cs="黑体" w:hint="eastAsia"/>
          <w:szCs w:val="21"/>
        </w:rPr>
        <w:t>A</w:t>
      </w:r>
    </w:p>
    <w:p w:rsidR="00226343" w:rsidRPr="00FA5DD0" w:rsidRDefault="00F442FC" w:rsidP="00A363D3">
      <w:pPr>
        <w:spacing w:line="360" w:lineRule="exact"/>
        <w:jc w:val="left"/>
        <w:rPr>
          <w:rFonts w:ascii="楷体" w:eastAsia="楷体" w:hAnsi="楷体" w:cs="黑体"/>
          <w:szCs w:val="21"/>
        </w:rPr>
      </w:pPr>
      <w:r w:rsidRPr="00FA5DD0">
        <w:rPr>
          <w:rFonts w:ascii="黑体" w:eastAsia="黑体" w:hAnsi="黑体" w:cs="黑体" w:hint="eastAsia"/>
          <w:szCs w:val="21"/>
        </w:rPr>
        <w:t>基金项目</w:t>
      </w:r>
      <w:r w:rsidR="009C4B07" w:rsidRPr="00FA5DD0">
        <w:rPr>
          <w:rFonts w:ascii="黑体" w:eastAsia="黑体" w:hAnsi="黑体" w:cs="黑体" w:hint="eastAsia"/>
          <w:szCs w:val="21"/>
        </w:rPr>
        <w:t>：</w:t>
      </w:r>
      <w:r w:rsidR="009C4B07" w:rsidRPr="00FA5DD0">
        <w:rPr>
          <w:rFonts w:ascii="楷体" w:eastAsia="楷体" w:hAnsi="楷体" w:cs="黑体" w:hint="eastAsia"/>
          <w:szCs w:val="21"/>
        </w:rPr>
        <w:t>2</w:t>
      </w:r>
      <w:r w:rsidR="009C4B07" w:rsidRPr="00FA5DD0">
        <w:rPr>
          <w:rFonts w:ascii="楷体" w:eastAsia="楷体" w:hAnsi="楷体" w:cs="黑体"/>
          <w:szCs w:val="21"/>
        </w:rPr>
        <w:t>022年</w:t>
      </w:r>
      <w:r w:rsidR="004C4B13" w:rsidRPr="00FA5DD0">
        <w:rPr>
          <w:rFonts w:ascii="楷体" w:eastAsia="楷体" w:hAnsi="楷体" w:cs="黑体"/>
          <w:szCs w:val="21"/>
        </w:rPr>
        <w:t>省级教</w:t>
      </w:r>
      <w:r w:rsidR="00240D10" w:rsidRPr="00FA5DD0">
        <w:rPr>
          <w:rFonts w:ascii="楷体" w:eastAsia="楷体" w:hAnsi="楷体" w:cs="黑体" w:hint="eastAsia"/>
          <w:szCs w:val="21"/>
        </w:rPr>
        <w:t>改</w:t>
      </w:r>
      <w:r w:rsidR="005C794C" w:rsidRPr="00FA5DD0">
        <w:rPr>
          <w:rFonts w:ascii="楷体" w:eastAsia="楷体" w:hAnsi="楷体" w:cs="黑体" w:hint="eastAsia"/>
          <w:szCs w:val="21"/>
        </w:rPr>
        <w:t>项目</w:t>
      </w:r>
      <w:r w:rsidR="009C4B07" w:rsidRPr="00FA5DD0">
        <w:rPr>
          <w:rFonts w:ascii="楷体" w:eastAsia="楷体" w:hAnsi="楷体" w:cs="黑体" w:hint="eastAsia"/>
          <w:szCs w:val="21"/>
        </w:rPr>
        <w:t>“</w:t>
      </w:r>
      <w:r w:rsidR="00A876FF" w:rsidRPr="00FA5DD0">
        <w:rPr>
          <w:rFonts w:ascii="楷体" w:eastAsia="楷体" w:hAnsi="楷体" w:cs="黑体" w:hint="eastAsia"/>
          <w:szCs w:val="21"/>
        </w:rPr>
        <w:t>新工科背景下电力系统保护与控制课程教学改革与实践</w:t>
      </w:r>
      <w:r w:rsidR="009C4B07" w:rsidRPr="00FA5DD0">
        <w:rPr>
          <w:rFonts w:ascii="楷体" w:eastAsia="楷体" w:hAnsi="楷体" w:cs="黑体" w:hint="eastAsia"/>
          <w:szCs w:val="21"/>
        </w:rPr>
        <w:t>”（</w:t>
      </w:r>
      <w:r w:rsidR="005C794C" w:rsidRPr="00FA5DD0">
        <w:rPr>
          <w:rFonts w:ascii="楷体" w:eastAsia="楷体" w:hAnsi="楷体" w:cs="黑体" w:hint="eastAsia"/>
          <w:szCs w:val="21"/>
        </w:rPr>
        <w:t>HNJG</w:t>
      </w:r>
      <w:r w:rsidR="005C794C" w:rsidRPr="00FA5DD0">
        <w:rPr>
          <w:rFonts w:ascii="楷体" w:eastAsia="楷体" w:hAnsi="楷体" w:cs="黑体"/>
          <w:szCs w:val="21"/>
        </w:rPr>
        <w:t>-2022-0470</w:t>
      </w:r>
      <w:r w:rsidR="009C4B07" w:rsidRPr="00FA5DD0">
        <w:rPr>
          <w:rFonts w:ascii="楷体" w:eastAsia="楷体" w:hAnsi="楷体" w:cs="黑体"/>
          <w:szCs w:val="21"/>
        </w:rPr>
        <w:t>）</w:t>
      </w:r>
    </w:p>
    <w:p w:rsidR="00226343" w:rsidRPr="00FA5DD0" w:rsidRDefault="00805130" w:rsidP="00A363D3">
      <w:pPr>
        <w:spacing w:line="360" w:lineRule="exact"/>
        <w:jc w:val="left"/>
        <w:rPr>
          <w:rFonts w:ascii="楷体" w:eastAsia="楷体" w:hAnsi="楷体" w:cs="黑体"/>
          <w:szCs w:val="21"/>
        </w:rPr>
      </w:pPr>
      <w:r w:rsidRPr="00FA5DD0">
        <w:rPr>
          <w:rFonts w:ascii="黑体" w:eastAsia="黑体" w:hAnsi="黑体" w:cs="黑体"/>
          <w:szCs w:val="21"/>
        </w:rPr>
        <w:t>作者简介：</w:t>
      </w:r>
      <w:proofErr w:type="gramStart"/>
      <w:r w:rsidRPr="00FA5DD0">
        <w:rPr>
          <w:rFonts w:ascii="楷体" w:eastAsia="楷体" w:hAnsi="楷体" w:cs="黑体"/>
          <w:szCs w:val="21"/>
        </w:rPr>
        <w:t>孙妙平</w:t>
      </w:r>
      <w:proofErr w:type="gramEnd"/>
      <w:r w:rsidRPr="00FA5DD0">
        <w:rPr>
          <w:rFonts w:ascii="楷体" w:eastAsia="楷体" w:hAnsi="楷体" w:cs="黑体"/>
          <w:szCs w:val="21"/>
        </w:rPr>
        <w:t>（</w:t>
      </w:r>
      <w:r w:rsidRPr="00FA5DD0">
        <w:rPr>
          <w:rFonts w:ascii="楷体" w:eastAsia="楷体" w:hAnsi="楷体" w:cs="黑体" w:hint="eastAsia"/>
          <w:szCs w:val="21"/>
        </w:rPr>
        <w:t>1</w:t>
      </w:r>
      <w:r w:rsidRPr="00FA5DD0">
        <w:rPr>
          <w:rFonts w:ascii="楷体" w:eastAsia="楷体" w:hAnsi="楷体" w:cs="黑体"/>
          <w:szCs w:val="21"/>
        </w:rPr>
        <w:t>978-），女，湖南益阳人，</w:t>
      </w:r>
      <w:r w:rsidR="00C341D7" w:rsidRPr="00FA5DD0">
        <w:rPr>
          <w:rFonts w:ascii="楷体" w:eastAsia="楷体" w:hAnsi="楷体" w:cs="黑体"/>
          <w:szCs w:val="21"/>
        </w:rPr>
        <w:t>博士，</w:t>
      </w:r>
      <w:r w:rsidRPr="00FA5DD0">
        <w:rPr>
          <w:rFonts w:ascii="楷体" w:eastAsia="楷体" w:hAnsi="楷体" w:cs="黑体"/>
          <w:szCs w:val="21"/>
        </w:rPr>
        <w:t>副教授，</w:t>
      </w:r>
      <w:r w:rsidR="00C341D7" w:rsidRPr="00FA5DD0">
        <w:rPr>
          <w:rFonts w:ascii="楷体" w:eastAsia="楷体" w:hAnsi="楷体" w:cs="黑体" w:hint="eastAsia"/>
          <w:szCs w:val="21"/>
        </w:rPr>
        <w:t>硕士生导师，</w:t>
      </w:r>
      <w:r w:rsidR="00C341D7" w:rsidRPr="00FA5DD0">
        <w:rPr>
          <w:rFonts w:ascii="楷体" w:eastAsia="楷体" w:hAnsi="楷体" w:cs="黑体"/>
          <w:szCs w:val="21"/>
        </w:rPr>
        <w:t>主要从事</w:t>
      </w:r>
      <w:r w:rsidR="005C43CF" w:rsidRPr="00FA5DD0">
        <w:rPr>
          <w:rFonts w:ascii="楷体" w:eastAsia="楷体" w:hAnsi="楷体" w:cs="黑体"/>
          <w:szCs w:val="21"/>
        </w:rPr>
        <w:t>分布式优化与博弈和</w:t>
      </w:r>
      <w:r w:rsidRPr="00FA5DD0">
        <w:rPr>
          <w:rFonts w:ascii="楷体" w:eastAsia="楷体" w:hAnsi="楷体" w:cs="黑体"/>
          <w:szCs w:val="21"/>
        </w:rPr>
        <w:t>电力系统保护与控制</w:t>
      </w:r>
      <w:r w:rsidR="00C341D7" w:rsidRPr="00FA5DD0">
        <w:rPr>
          <w:rFonts w:ascii="楷体" w:eastAsia="楷体" w:hAnsi="楷体" w:cs="黑体"/>
          <w:szCs w:val="21"/>
        </w:rPr>
        <w:t>研究</w:t>
      </w:r>
      <w:r w:rsidRPr="00FA5DD0">
        <w:rPr>
          <w:rFonts w:ascii="楷体" w:eastAsia="楷体" w:hAnsi="楷体" w:cs="黑体"/>
          <w:szCs w:val="21"/>
        </w:rPr>
        <w:t>。</w:t>
      </w:r>
    </w:p>
    <w:p w:rsidR="00A363D3" w:rsidRPr="00FA5DD0" w:rsidRDefault="00F6664A" w:rsidP="00505CF8">
      <w:pPr>
        <w:pStyle w:val="a3"/>
        <w:numPr>
          <w:ilvl w:val="0"/>
          <w:numId w:val="2"/>
        </w:numPr>
        <w:spacing w:line="360" w:lineRule="exact"/>
        <w:ind w:firstLineChars="0"/>
        <w:jc w:val="left"/>
        <w:rPr>
          <w:rFonts w:ascii="黑体" w:eastAsia="黑体" w:hAnsi="黑体" w:cs="黑体"/>
          <w:szCs w:val="21"/>
        </w:rPr>
      </w:pPr>
      <w:r w:rsidRPr="00FA5DD0">
        <w:rPr>
          <w:rFonts w:ascii="黑体" w:eastAsia="黑体" w:hAnsi="黑体" w:cs="黑体" w:hint="eastAsia"/>
          <w:szCs w:val="21"/>
        </w:rPr>
        <w:t>绪论</w:t>
      </w:r>
    </w:p>
    <w:p w:rsidR="00F6664A" w:rsidRPr="00FA5DD0" w:rsidRDefault="00F6664A" w:rsidP="0040067C">
      <w:pPr>
        <w:spacing w:line="360" w:lineRule="exact"/>
        <w:ind w:firstLineChars="200" w:firstLine="420"/>
        <w:jc w:val="left"/>
        <w:rPr>
          <w:rFonts w:asciiTheme="minorEastAsia" w:hAnsiTheme="minorEastAsia" w:cs="黑体"/>
          <w:szCs w:val="21"/>
        </w:rPr>
      </w:pPr>
      <w:r w:rsidRPr="00FA5DD0">
        <w:rPr>
          <w:rFonts w:asciiTheme="minorEastAsia" w:hAnsiTheme="minorEastAsia" w:cs="黑体"/>
          <w:szCs w:val="21"/>
        </w:rPr>
        <w:t>《电力系统保护与控制》是电气工程及其自动化专业的专业核心课，是一门理论性和实践性都很强的专业课</w:t>
      </w:r>
      <w:r w:rsidR="00932B4E" w:rsidRPr="00FA5DD0">
        <w:rPr>
          <w:rFonts w:asciiTheme="minorEastAsia" w:hAnsiTheme="minorEastAsia" w:cs="黑体"/>
          <w:szCs w:val="21"/>
        </w:rPr>
        <w:t>。通过本课程的学习，使学生了解和掌握电力系统保护与控制的基本作用、基本概念、基本原理、基本构成、实现技术和工程应用等，为学生从事电力系统保护、安全运行以及电力工程设计和科研工作打下基础。</w:t>
      </w:r>
    </w:p>
    <w:p w:rsidR="00F6664A" w:rsidRPr="00FA5DD0" w:rsidRDefault="00F6664A" w:rsidP="00505CF8">
      <w:pPr>
        <w:pStyle w:val="a3"/>
        <w:numPr>
          <w:ilvl w:val="0"/>
          <w:numId w:val="2"/>
        </w:numPr>
        <w:spacing w:line="360" w:lineRule="exact"/>
        <w:ind w:firstLineChars="0"/>
        <w:jc w:val="left"/>
        <w:rPr>
          <w:rFonts w:ascii="黑体" w:eastAsia="黑体" w:hAnsi="黑体" w:cs="黑体"/>
          <w:szCs w:val="21"/>
        </w:rPr>
      </w:pPr>
      <w:r w:rsidRPr="00FA5DD0">
        <w:rPr>
          <w:rFonts w:ascii="黑体" w:eastAsia="黑体" w:hAnsi="黑体" w:cs="黑体"/>
          <w:szCs w:val="21"/>
        </w:rPr>
        <w:t>存在的问题</w:t>
      </w:r>
    </w:p>
    <w:p w:rsidR="003B1E20" w:rsidRPr="00FA5DD0" w:rsidRDefault="001F3E08" w:rsidP="003B1E20">
      <w:pPr>
        <w:spacing w:line="360" w:lineRule="exact"/>
        <w:ind w:firstLineChars="200" w:firstLine="420"/>
        <w:jc w:val="left"/>
        <w:rPr>
          <w:rFonts w:asciiTheme="minorEastAsia" w:hAnsiTheme="minorEastAsia" w:cs="黑体"/>
          <w:szCs w:val="21"/>
        </w:rPr>
      </w:pPr>
      <w:r w:rsidRPr="00FA5DD0">
        <w:rPr>
          <w:rFonts w:asciiTheme="minorEastAsia" w:hAnsiTheme="minorEastAsia" w:cs="黑体" w:hint="eastAsia"/>
          <w:szCs w:val="21"/>
        </w:rPr>
        <w:t>新工科</w:t>
      </w:r>
      <w:r w:rsidR="00E20841" w:rsidRPr="00FA5DD0">
        <w:rPr>
          <w:rFonts w:asciiTheme="minorEastAsia" w:hAnsiTheme="minorEastAsia" w:cs="黑体" w:hint="eastAsia"/>
          <w:szCs w:val="21"/>
        </w:rPr>
        <w:t>的内涵是以立德树人为引领，以应对变化、塑造未来为建设理念，以继承与创新、交叉与融合、协调与共享为主要途径，培养多元化</w:t>
      </w:r>
      <w:r w:rsidRPr="00FA5DD0">
        <w:rPr>
          <w:rFonts w:asciiTheme="minorEastAsia" w:hAnsiTheme="minorEastAsia" w:cs="黑体" w:hint="eastAsia"/>
          <w:szCs w:val="21"/>
        </w:rPr>
        <w:t>、创新型卓越工程人才。以推进新工程建设与发展为目标，</w:t>
      </w:r>
      <w:r w:rsidR="00E20841" w:rsidRPr="00FA5DD0">
        <w:rPr>
          <w:rFonts w:asciiTheme="minorEastAsia" w:hAnsiTheme="minorEastAsia" w:cs="黑体" w:hint="eastAsia"/>
          <w:szCs w:val="21"/>
        </w:rPr>
        <w:t>发现我校的</w:t>
      </w:r>
      <w:r w:rsidR="003B1E20" w:rsidRPr="00FA5DD0">
        <w:rPr>
          <w:rFonts w:asciiTheme="minorEastAsia" w:hAnsiTheme="minorEastAsia" w:cs="黑体"/>
          <w:szCs w:val="21"/>
        </w:rPr>
        <w:t>《电力系统保护与控制》课程存在以下一些问题。</w:t>
      </w:r>
    </w:p>
    <w:p w:rsidR="003B1E20" w:rsidRPr="00FA5DD0" w:rsidRDefault="003B1E20" w:rsidP="003B1E20">
      <w:pPr>
        <w:spacing w:line="360" w:lineRule="exact"/>
        <w:ind w:firstLineChars="200" w:firstLine="420"/>
        <w:jc w:val="left"/>
        <w:rPr>
          <w:rFonts w:asciiTheme="minorEastAsia" w:hAnsiTheme="minorEastAsia" w:cs="黑体"/>
          <w:szCs w:val="21"/>
        </w:rPr>
      </w:pPr>
      <w:r w:rsidRPr="00FA5DD0">
        <w:rPr>
          <w:rFonts w:asciiTheme="minorEastAsia" w:hAnsiTheme="minorEastAsia" w:cs="黑体"/>
          <w:szCs w:val="21"/>
        </w:rPr>
        <w:t>教学内容繁杂，既包含故障分析与短路计算，也包含硬件</w:t>
      </w:r>
      <w:r w:rsidR="00820F11" w:rsidRPr="00FA5DD0">
        <w:rPr>
          <w:rFonts w:asciiTheme="minorEastAsia" w:hAnsiTheme="minorEastAsia" w:cs="黑体"/>
          <w:szCs w:val="21"/>
        </w:rPr>
        <w:t>结构、数字算法</w:t>
      </w:r>
      <w:r w:rsidRPr="00FA5DD0">
        <w:rPr>
          <w:rFonts w:asciiTheme="minorEastAsia" w:hAnsiTheme="minorEastAsia" w:cs="黑体"/>
          <w:szCs w:val="21"/>
        </w:rPr>
        <w:t>和</w:t>
      </w:r>
      <w:r w:rsidR="00C12B18" w:rsidRPr="00FA5DD0">
        <w:rPr>
          <w:rFonts w:asciiTheme="minorEastAsia" w:hAnsiTheme="minorEastAsia" w:cs="黑体"/>
          <w:szCs w:val="21"/>
        </w:rPr>
        <w:t>软件实现</w:t>
      </w:r>
      <w:r w:rsidRPr="00FA5DD0">
        <w:rPr>
          <w:rFonts w:asciiTheme="minorEastAsia" w:hAnsiTheme="minorEastAsia" w:cs="黑体"/>
          <w:szCs w:val="21"/>
        </w:rPr>
        <w:t>，还有正常运行与事故下的自动控制与装置等；与其他如《单片机原理与应用》、《电气工程基础》和《电力系统分析》等课程有交叉和重复。</w:t>
      </w:r>
    </w:p>
    <w:p w:rsidR="003B1E20" w:rsidRPr="00FA5DD0" w:rsidRDefault="003B1E20" w:rsidP="003B1E20">
      <w:pPr>
        <w:spacing w:line="360" w:lineRule="exact"/>
        <w:ind w:firstLineChars="200" w:firstLine="420"/>
        <w:jc w:val="left"/>
        <w:rPr>
          <w:rFonts w:asciiTheme="minorEastAsia" w:hAnsiTheme="minorEastAsia" w:cs="黑体"/>
          <w:szCs w:val="21"/>
        </w:rPr>
      </w:pPr>
      <w:r w:rsidRPr="00FA5DD0">
        <w:rPr>
          <w:rFonts w:asciiTheme="minorEastAsia" w:hAnsiTheme="minorEastAsia" w:cs="黑体"/>
          <w:szCs w:val="21"/>
        </w:rPr>
        <w:t>以教师讲授为中心的传统授课模式相对落后，教学主体单一，</w:t>
      </w:r>
      <w:r w:rsidR="006C1F51" w:rsidRPr="00FA5DD0">
        <w:rPr>
          <w:rFonts w:asciiTheme="minorEastAsia" w:hAnsiTheme="minorEastAsia" w:cs="黑体"/>
          <w:szCs w:val="21"/>
        </w:rPr>
        <w:t>学生被动接受课程内容，学习积极性不高，授课课件内容大多以文字和推导公式为主，直观性较差。</w:t>
      </w:r>
    </w:p>
    <w:p w:rsidR="006C1F51" w:rsidRPr="00FA5DD0" w:rsidRDefault="006C1F51" w:rsidP="003B1E20">
      <w:pPr>
        <w:spacing w:line="360" w:lineRule="exact"/>
        <w:ind w:firstLineChars="200" w:firstLine="420"/>
        <w:jc w:val="left"/>
        <w:rPr>
          <w:rFonts w:asciiTheme="minorEastAsia" w:hAnsiTheme="minorEastAsia" w:cs="黑体"/>
          <w:szCs w:val="21"/>
        </w:rPr>
      </w:pPr>
      <w:r w:rsidRPr="00FA5DD0">
        <w:rPr>
          <w:rFonts w:asciiTheme="minorEastAsia" w:hAnsiTheme="minorEastAsia" w:cs="黑体"/>
          <w:szCs w:val="21"/>
        </w:rPr>
        <w:t>本课程偏向工科实践，实践、实验环节的训练能使学生更好地理解和掌握理论知识，但由于实验条件有限和实验安全问题，教学过程中不</w:t>
      </w:r>
      <w:r w:rsidR="00C12B18" w:rsidRPr="00FA5DD0">
        <w:rPr>
          <w:rFonts w:asciiTheme="minorEastAsia" w:hAnsiTheme="minorEastAsia" w:cs="黑体"/>
          <w:szCs w:val="21"/>
        </w:rPr>
        <w:t>太</w:t>
      </w:r>
      <w:r w:rsidRPr="00FA5DD0">
        <w:rPr>
          <w:rFonts w:asciiTheme="minorEastAsia" w:hAnsiTheme="minorEastAsia" w:cs="黑体"/>
          <w:szCs w:val="21"/>
        </w:rPr>
        <w:t>重视实践能力的培养。</w:t>
      </w:r>
    </w:p>
    <w:p w:rsidR="006C1F51" w:rsidRPr="00FA5DD0" w:rsidRDefault="00C12B18" w:rsidP="003B1E20">
      <w:pPr>
        <w:spacing w:line="360" w:lineRule="exact"/>
        <w:ind w:firstLineChars="200" w:firstLine="420"/>
        <w:jc w:val="left"/>
        <w:rPr>
          <w:rFonts w:asciiTheme="minorEastAsia" w:hAnsiTheme="minorEastAsia" w:cs="黑体"/>
          <w:szCs w:val="21"/>
        </w:rPr>
      </w:pPr>
      <w:r w:rsidRPr="00FA5DD0">
        <w:rPr>
          <w:rFonts w:asciiTheme="minorEastAsia" w:hAnsiTheme="minorEastAsia" w:cs="黑体"/>
          <w:szCs w:val="21"/>
        </w:rPr>
        <w:t>课程</w:t>
      </w:r>
      <w:proofErr w:type="gramStart"/>
      <w:r w:rsidRPr="00FA5DD0">
        <w:rPr>
          <w:rFonts w:asciiTheme="minorEastAsia" w:hAnsiTheme="minorEastAsia" w:cs="黑体"/>
          <w:szCs w:val="21"/>
        </w:rPr>
        <w:t>思政与思政</w:t>
      </w:r>
      <w:proofErr w:type="gramEnd"/>
      <w:r w:rsidRPr="00FA5DD0">
        <w:rPr>
          <w:rFonts w:asciiTheme="minorEastAsia" w:hAnsiTheme="minorEastAsia" w:cs="黑体"/>
          <w:szCs w:val="21"/>
        </w:rPr>
        <w:t>课程要同向同行，</w:t>
      </w:r>
      <w:r w:rsidR="006C1F51" w:rsidRPr="00FA5DD0">
        <w:rPr>
          <w:rFonts w:asciiTheme="minorEastAsia" w:hAnsiTheme="minorEastAsia" w:cs="黑体"/>
          <w:szCs w:val="21"/>
        </w:rPr>
        <w:t>如何在知识传授过程中融入</w:t>
      </w:r>
      <w:proofErr w:type="gramStart"/>
      <w:r w:rsidR="006C1F51" w:rsidRPr="00FA5DD0">
        <w:rPr>
          <w:rFonts w:asciiTheme="minorEastAsia" w:hAnsiTheme="minorEastAsia" w:cs="黑体"/>
          <w:szCs w:val="21"/>
        </w:rPr>
        <w:t>课程思政是</w:t>
      </w:r>
      <w:proofErr w:type="gramEnd"/>
      <w:r w:rsidR="006C1F51" w:rsidRPr="00FA5DD0">
        <w:rPr>
          <w:rFonts w:asciiTheme="minorEastAsia" w:hAnsiTheme="minorEastAsia" w:cs="黑体"/>
          <w:szCs w:val="21"/>
        </w:rPr>
        <w:t>专业课必须思考的问题，但目前</w:t>
      </w:r>
      <w:r w:rsidR="00000A72" w:rsidRPr="00FA5DD0">
        <w:rPr>
          <w:rFonts w:asciiTheme="minorEastAsia" w:hAnsiTheme="minorEastAsia" w:cs="黑体"/>
          <w:szCs w:val="21"/>
        </w:rPr>
        <w:t>该</w:t>
      </w:r>
      <w:r w:rsidR="006C1F51" w:rsidRPr="00FA5DD0">
        <w:rPr>
          <w:rFonts w:asciiTheme="minorEastAsia" w:hAnsiTheme="minorEastAsia" w:cs="黑体"/>
          <w:szCs w:val="21"/>
        </w:rPr>
        <w:t>环节较为薄弱，因此必须在</w:t>
      </w:r>
      <w:r w:rsidRPr="00FA5DD0">
        <w:rPr>
          <w:rFonts w:asciiTheme="minorEastAsia" w:hAnsiTheme="minorEastAsia" w:cs="黑体"/>
          <w:szCs w:val="21"/>
        </w:rPr>
        <w:t>《电力系统保护与控制》的</w:t>
      </w:r>
      <w:r w:rsidR="006C1F51" w:rsidRPr="00FA5DD0">
        <w:rPr>
          <w:rFonts w:asciiTheme="minorEastAsia" w:hAnsiTheme="minorEastAsia" w:cs="黑体"/>
          <w:szCs w:val="21"/>
        </w:rPr>
        <w:t>授课过程中，润物细无声式</w:t>
      </w:r>
      <w:proofErr w:type="gramStart"/>
      <w:r w:rsidR="00000A72" w:rsidRPr="00FA5DD0">
        <w:rPr>
          <w:rFonts w:asciiTheme="minorEastAsia" w:hAnsiTheme="minorEastAsia" w:cs="黑体"/>
          <w:szCs w:val="21"/>
        </w:rPr>
        <w:t>融入思政</w:t>
      </w:r>
      <w:r w:rsidR="00397BDE" w:rsidRPr="00FA5DD0">
        <w:rPr>
          <w:rFonts w:asciiTheme="minorEastAsia" w:hAnsiTheme="minorEastAsia" w:cs="黑体"/>
          <w:szCs w:val="21"/>
        </w:rPr>
        <w:t>育人</w:t>
      </w:r>
      <w:proofErr w:type="gramEnd"/>
      <w:r w:rsidR="00000A72" w:rsidRPr="00FA5DD0">
        <w:rPr>
          <w:rFonts w:asciiTheme="minorEastAsia" w:hAnsiTheme="minorEastAsia" w:cs="黑体"/>
          <w:szCs w:val="21"/>
        </w:rPr>
        <w:t>点，引导学生</w:t>
      </w:r>
      <w:r w:rsidR="00397BDE" w:rsidRPr="00FA5DD0">
        <w:rPr>
          <w:rFonts w:asciiTheme="minorEastAsia" w:hAnsiTheme="minorEastAsia" w:cs="黑体"/>
          <w:szCs w:val="21"/>
        </w:rPr>
        <w:t>树立正确的价值观、人生观和世界观</w:t>
      </w:r>
      <w:r w:rsidR="00000A72" w:rsidRPr="00FA5DD0">
        <w:rPr>
          <w:rFonts w:asciiTheme="minorEastAsia" w:hAnsiTheme="minorEastAsia" w:cs="黑体"/>
          <w:szCs w:val="21"/>
        </w:rPr>
        <w:t>。</w:t>
      </w:r>
    </w:p>
    <w:p w:rsidR="00000A72" w:rsidRPr="00FA5DD0" w:rsidRDefault="00000A72" w:rsidP="003B1E20">
      <w:pPr>
        <w:spacing w:line="360" w:lineRule="exact"/>
        <w:ind w:firstLineChars="200" w:firstLine="420"/>
        <w:jc w:val="left"/>
        <w:rPr>
          <w:rFonts w:asciiTheme="minorEastAsia" w:hAnsiTheme="minorEastAsia" w:cs="黑体"/>
          <w:szCs w:val="21"/>
        </w:rPr>
      </w:pPr>
      <w:r w:rsidRPr="00FA5DD0">
        <w:rPr>
          <w:rFonts w:asciiTheme="minorEastAsia" w:hAnsiTheme="minorEastAsia" w:cs="黑体"/>
          <w:szCs w:val="21"/>
        </w:rPr>
        <w:t>此外，作业</w:t>
      </w:r>
      <w:r w:rsidRPr="00FA5DD0">
        <w:rPr>
          <w:rFonts w:asciiTheme="minorEastAsia" w:hAnsiTheme="minorEastAsia" w:cs="黑体" w:hint="eastAsia"/>
          <w:szCs w:val="21"/>
        </w:rPr>
        <w:t>+考勤+期末考试的</w:t>
      </w:r>
      <w:r w:rsidRPr="00FA5DD0">
        <w:rPr>
          <w:rFonts w:asciiTheme="minorEastAsia" w:hAnsiTheme="minorEastAsia" w:cs="黑体"/>
          <w:szCs w:val="21"/>
        </w:rPr>
        <w:t>考核方式也不够完善，重结果，不能对整个学习过程中的学习状态和效果的进行全方位的评价，还会导致自主性差，不利于学生能力的培养。</w:t>
      </w:r>
    </w:p>
    <w:p w:rsidR="00921814" w:rsidRPr="00FA5DD0" w:rsidRDefault="00921814" w:rsidP="003B1E20">
      <w:pPr>
        <w:spacing w:line="360" w:lineRule="exact"/>
        <w:ind w:firstLineChars="200" w:firstLine="420"/>
        <w:jc w:val="left"/>
        <w:rPr>
          <w:rFonts w:asciiTheme="minorEastAsia" w:hAnsiTheme="minorEastAsia" w:cs="黑体"/>
          <w:szCs w:val="21"/>
        </w:rPr>
      </w:pPr>
      <w:r w:rsidRPr="00FA5DD0">
        <w:rPr>
          <w:rFonts w:asciiTheme="minorEastAsia" w:hAnsiTheme="minorEastAsia" w:cs="黑体"/>
          <w:szCs w:val="21"/>
        </w:rPr>
        <w:t>因此，为了</w:t>
      </w:r>
      <w:r w:rsidR="001F3E08" w:rsidRPr="00FA5DD0">
        <w:rPr>
          <w:rFonts w:asciiTheme="minorEastAsia" w:hAnsiTheme="minorEastAsia" w:cs="黑体" w:hint="eastAsia"/>
          <w:szCs w:val="21"/>
        </w:rPr>
        <w:t>促进新工科发展和建设</w:t>
      </w:r>
      <w:r w:rsidRPr="00FA5DD0">
        <w:rPr>
          <w:rFonts w:asciiTheme="minorEastAsia" w:hAnsiTheme="minorEastAsia" w:cs="黑体"/>
          <w:szCs w:val="21"/>
        </w:rPr>
        <w:t>，需对目前存在的问题进行深入剖析，采取有效举措</w:t>
      </w:r>
      <w:r w:rsidR="00820F11" w:rsidRPr="00FA5DD0">
        <w:rPr>
          <w:rFonts w:asciiTheme="minorEastAsia" w:hAnsiTheme="minorEastAsia" w:cs="黑体"/>
          <w:szCs w:val="21"/>
        </w:rPr>
        <w:t>，</w:t>
      </w:r>
      <w:r w:rsidRPr="00FA5DD0">
        <w:rPr>
          <w:rFonts w:asciiTheme="minorEastAsia" w:hAnsiTheme="minorEastAsia" w:cs="黑体"/>
          <w:szCs w:val="21"/>
        </w:rPr>
        <w:t>从内容、方法、实践和考核</w:t>
      </w:r>
      <w:r w:rsidR="00397BDE" w:rsidRPr="00FA5DD0">
        <w:rPr>
          <w:rFonts w:asciiTheme="minorEastAsia" w:hAnsiTheme="minorEastAsia" w:cs="黑体"/>
          <w:szCs w:val="21"/>
        </w:rPr>
        <w:t>各环节进行改革创新。</w:t>
      </w:r>
    </w:p>
    <w:p w:rsidR="00932B4E" w:rsidRPr="00FA5DD0" w:rsidRDefault="00505CF8" w:rsidP="00505CF8">
      <w:pPr>
        <w:spacing w:line="360" w:lineRule="exact"/>
        <w:jc w:val="left"/>
        <w:rPr>
          <w:rFonts w:ascii="黑体" w:eastAsia="黑体" w:hAnsi="黑体"/>
          <w:bCs/>
          <w:szCs w:val="21"/>
        </w:rPr>
      </w:pPr>
      <w:r w:rsidRPr="00FA5DD0">
        <w:rPr>
          <w:rFonts w:ascii="黑体" w:eastAsia="黑体" w:hAnsi="黑体" w:hint="eastAsia"/>
          <w:bCs/>
          <w:szCs w:val="21"/>
        </w:rPr>
        <w:t>3</w:t>
      </w:r>
      <w:r w:rsidRPr="00FA5DD0">
        <w:rPr>
          <w:rFonts w:ascii="黑体" w:eastAsia="黑体" w:hAnsi="黑体"/>
          <w:bCs/>
          <w:szCs w:val="21"/>
        </w:rPr>
        <w:t>、</w:t>
      </w:r>
      <w:r w:rsidR="00932B4E" w:rsidRPr="00FA5DD0">
        <w:rPr>
          <w:rFonts w:ascii="黑体" w:eastAsia="黑体" w:hAnsi="黑体" w:hint="eastAsia"/>
          <w:bCs/>
          <w:szCs w:val="21"/>
        </w:rPr>
        <w:t>改革举措</w:t>
      </w:r>
    </w:p>
    <w:p w:rsidR="00226343" w:rsidRPr="00FA5DD0" w:rsidRDefault="00932B4E" w:rsidP="0040067C">
      <w:pPr>
        <w:spacing w:line="360" w:lineRule="exact"/>
        <w:jc w:val="left"/>
        <w:rPr>
          <w:rFonts w:ascii="黑体" w:eastAsia="黑体" w:hAnsi="黑体"/>
          <w:bCs/>
          <w:szCs w:val="21"/>
        </w:rPr>
      </w:pPr>
      <w:r w:rsidRPr="00FA5DD0">
        <w:rPr>
          <w:rFonts w:ascii="黑体" w:eastAsia="黑体" w:hAnsi="黑体"/>
          <w:bCs/>
          <w:szCs w:val="21"/>
        </w:rPr>
        <w:lastRenderedPageBreak/>
        <w:t xml:space="preserve">3.1 </w:t>
      </w:r>
      <w:r w:rsidR="00D40368" w:rsidRPr="00FA5DD0">
        <w:rPr>
          <w:rFonts w:ascii="黑体" w:eastAsia="黑体" w:hAnsi="黑体" w:hint="eastAsia"/>
          <w:bCs/>
          <w:szCs w:val="21"/>
        </w:rPr>
        <w:t>开展</w:t>
      </w:r>
      <w:proofErr w:type="gramStart"/>
      <w:r w:rsidR="00D40368" w:rsidRPr="00FA5DD0">
        <w:rPr>
          <w:rFonts w:ascii="黑体" w:eastAsia="黑体" w:hAnsi="黑体" w:hint="eastAsia"/>
          <w:bCs/>
          <w:szCs w:val="21"/>
        </w:rPr>
        <w:t>全方位</w:t>
      </w:r>
      <w:r w:rsidR="00F442FC" w:rsidRPr="00FA5DD0">
        <w:rPr>
          <w:rFonts w:ascii="黑体" w:eastAsia="黑体" w:hAnsi="黑体" w:hint="eastAsia"/>
          <w:bCs/>
          <w:szCs w:val="21"/>
        </w:rPr>
        <w:t>思政</w:t>
      </w:r>
      <w:r w:rsidR="00347587" w:rsidRPr="00FA5DD0">
        <w:rPr>
          <w:rFonts w:ascii="黑体" w:eastAsia="黑体" w:hAnsi="黑体" w:hint="eastAsia"/>
          <w:bCs/>
          <w:szCs w:val="21"/>
        </w:rPr>
        <w:t>建设</w:t>
      </w:r>
      <w:proofErr w:type="gramEnd"/>
      <w:r w:rsidR="00D40368" w:rsidRPr="00FA5DD0">
        <w:rPr>
          <w:rFonts w:ascii="黑体" w:eastAsia="黑体" w:hAnsi="黑体" w:hint="eastAsia"/>
          <w:bCs/>
          <w:szCs w:val="21"/>
        </w:rPr>
        <w:t>，落实立德树人</w:t>
      </w:r>
    </w:p>
    <w:p w:rsidR="002B7A46" w:rsidRPr="00FA5DD0" w:rsidRDefault="002B7A46" w:rsidP="00A363D3">
      <w:pPr>
        <w:spacing w:line="360" w:lineRule="exact"/>
        <w:ind w:firstLineChars="200" w:firstLine="420"/>
        <w:jc w:val="left"/>
        <w:rPr>
          <w:szCs w:val="21"/>
        </w:rPr>
      </w:pPr>
      <w:r w:rsidRPr="00FA5DD0">
        <w:rPr>
          <w:rFonts w:hint="eastAsia"/>
          <w:szCs w:val="21"/>
        </w:rPr>
        <w:t>习总书记强调把思想政治工作贯穿于教育教学全过程，实现全程育人，全方位育人。因此，</w:t>
      </w:r>
      <w:r w:rsidR="00BA5BF9" w:rsidRPr="00FA5DD0">
        <w:rPr>
          <w:rFonts w:hint="eastAsia"/>
          <w:szCs w:val="21"/>
        </w:rPr>
        <w:t>不断提升自身的“课程思政”意识、素养</w:t>
      </w:r>
      <w:r w:rsidR="00DA2E64" w:rsidRPr="00FA5DD0">
        <w:rPr>
          <w:rFonts w:hint="eastAsia"/>
          <w:szCs w:val="21"/>
        </w:rPr>
        <w:t>和能力，</w:t>
      </w:r>
      <w:r w:rsidR="008F1E6C" w:rsidRPr="00FA5DD0">
        <w:rPr>
          <w:rFonts w:hint="eastAsia"/>
          <w:szCs w:val="21"/>
        </w:rPr>
        <w:t>在理论和实验</w:t>
      </w:r>
      <w:r w:rsidR="00DA2E64" w:rsidRPr="00FA5DD0">
        <w:rPr>
          <w:rFonts w:hint="eastAsia"/>
          <w:szCs w:val="21"/>
        </w:rPr>
        <w:t>环节</w:t>
      </w:r>
      <w:r w:rsidR="008F1E6C" w:rsidRPr="00FA5DD0">
        <w:rPr>
          <w:rFonts w:hint="eastAsia"/>
          <w:szCs w:val="21"/>
        </w:rPr>
        <w:t>深入挖掘</w:t>
      </w:r>
      <w:r w:rsidR="00DA2E64" w:rsidRPr="00FA5DD0">
        <w:rPr>
          <w:rFonts w:hint="eastAsia"/>
          <w:szCs w:val="21"/>
        </w:rPr>
        <w:t>本课程蕴含</w:t>
      </w:r>
      <w:proofErr w:type="gramStart"/>
      <w:r w:rsidR="00DA2E64" w:rsidRPr="00FA5DD0">
        <w:rPr>
          <w:rFonts w:hint="eastAsia"/>
          <w:szCs w:val="21"/>
        </w:rPr>
        <w:t>的</w:t>
      </w:r>
      <w:r w:rsidR="008F1E6C" w:rsidRPr="00FA5DD0">
        <w:rPr>
          <w:rFonts w:hint="eastAsia"/>
          <w:szCs w:val="21"/>
        </w:rPr>
        <w:t>思政元素</w:t>
      </w:r>
      <w:proofErr w:type="gramEnd"/>
      <w:r w:rsidR="00DA2E64" w:rsidRPr="00FA5DD0">
        <w:rPr>
          <w:rFonts w:hint="eastAsia"/>
          <w:szCs w:val="21"/>
        </w:rPr>
        <w:t>，探讨专业知识点与中国电力</w:t>
      </w:r>
      <w:r w:rsidR="00410ACA" w:rsidRPr="00FA5DD0">
        <w:rPr>
          <w:rFonts w:hint="eastAsia"/>
          <w:szCs w:val="21"/>
        </w:rPr>
        <w:t>企业文化和社会主义核心价值观</w:t>
      </w:r>
      <w:proofErr w:type="gramStart"/>
      <w:r w:rsidR="00DA2E64" w:rsidRPr="00FA5DD0">
        <w:rPr>
          <w:rFonts w:hint="eastAsia"/>
          <w:szCs w:val="21"/>
        </w:rPr>
        <w:t>等</w:t>
      </w:r>
      <w:r w:rsidR="008F1E6C" w:rsidRPr="00FA5DD0">
        <w:rPr>
          <w:rFonts w:hint="eastAsia"/>
          <w:szCs w:val="21"/>
        </w:rPr>
        <w:t>思政</w:t>
      </w:r>
      <w:proofErr w:type="gramEnd"/>
      <w:r w:rsidR="00DA2E64" w:rsidRPr="00FA5DD0">
        <w:rPr>
          <w:rFonts w:hint="eastAsia"/>
          <w:szCs w:val="21"/>
        </w:rPr>
        <w:t>育人点的有机融合</w:t>
      </w:r>
      <w:r w:rsidR="008F1E6C" w:rsidRPr="00FA5DD0">
        <w:rPr>
          <w:rFonts w:hint="eastAsia"/>
          <w:szCs w:val="21"/>
        </w:rPr>
        <w:t>，</w:t>
      </w:r>
      <w:r w:rsidR="00DA2E64" w:rsidRPr="00FA5DD0">
        <w:rPr>
          <w:rFonts w:hint="eastAsia"/>
          <w:szCs w:val="21"/>
        </w:rPr>
        <w:t>将价值观的培育和塑造基因式植入课程，</w:t>
      </w:r>
      <w:r w:rsidR="00F07810" w:rsidRPr="00FA5DD0">
        <w:rPr>
          <w:rFonts w:hint="eastAsia"/>
          <w:szCs w:val="21"/>
        </w:rPr>
        <w:t>将知识传授与价值引领相结合，</w:t>
      </w:r>
      <w:proofErr w:type="gramStart"/>
      <w:r w:rsidR="00F07810" w:rsidRPr="00FA5DD0">
        <w:rPr>
          <w:rFonts w:hint="eastAsia"/>
          <w:szCs w:val="21"/>
        </w:rPr>
        <w:t>寓道于</w:t>
      </w:r>
      <w:proofErr w:type="gramEnd"/>
      <w:r w:rsidR="00F07810" w:rsidRPr="00FA5DD0">
        <w:rPr>
          <w:rFonts w:hint="eastAsia"/>
          <w:szCs w:val="21"/>
        </w:rPr>
        <w:t>教，</w:t>
      </w:r>
      <w:proofErr w:type="gramStart"/>
      <w:r w:rsidR="00F07810" w:rsidRPr="00FA5DD0">
        <w:rPr>
          <w:rFonts w:hint="eastAsia"/>
          <w:szCs w:val="21"/>
        </w:rPr>
        <w:t>寓德于</w:t>
      </w:r>
      <w:proofErr w:type="gramEnd"/>
      <w:r w:rsidR="00F07810" w:rsidRPr="00FA5DD0">
        <w:rPr>
          <w:rFonts w:hint="eastAsia"/>
          <w:szCs w:val="21"/>
        </w:rPr>
        <w:t>教，寓教于乐，在向学生传授专业知识的同时，</w:t>
      </w:r>
      <w:r w:rsidR="008F1E6C" w:rsidRPr="00FA5DD0">
        <w:rPr>
          <w:rFonts w:hint="eastAsia"/>
          <w:szCs w:val="21"/>
        </w:rPr>
        <w:t>培养</w:t>
      </w:r>
      <w:r w:rsidR="00DA2E64" w:rsidRPr="00FA5DD0">
        <w:rPr>
          <w:rFonts w:hint="eastAsia"/>
          <w:szCs w:val="21"/>
        </w:rPr>
        <w:t>学生的爱国情怀、伦理意识、责任担当</w:t>
      </w:r>
      <w:r w:rsidR="00F07810" w:rsidRPr="00FA5DD0">
        <w:rPr>
          <w:rFonts w:hint="eastAsia"/>
          <w:szCs w:val="21"/>
        </w:rPr>
        <w:t>和</w:t>
      </w:r>
      <w:r w:rsidR="00DA2E64" w:rsidRPr="00FA5DD0">
        <w:rPr>
          <w:rFonts w:hint="eastAsia"/>
          <w:szCs w:val="21"/>
        </w:rPr>
        <w:t>工匠精神</w:t>
      </w:r>
      <w:r w:rsidR="00A94FF3" w:rsidRPr="00FA5DD0">
        <w:rPr>
          <w:rFonts w:hint="eastAsia"/>
          <w:szCs w:val="21"/>
        </w:rPr>
        <w:t>，</w:t>
      </w:r>
      <w:r w:rsidR="00F07810" w:rsidRPr="00FA5DD0">
        <w:rPr>
          <w:rFonts w:hint="eastAsia"/>
          <w:szCs w:val="21"/>
        </w:rPr>
        <w:t>把立德树人落到实处</w:t>
      </w:r>
      <w:r w:rsidR="00DA2E64" w:rsidRPr="00FA5DD0">
        <w:rPr>
          <w:rFonts w:hint="eastAsia"/>
          <w:szCs w:val="21"/>
        </w:rPr>
        <w:t>。</w:t>
      </w:r>
    </w:p>
    <w:p w:rsidR="006F5154" w:rsidRPr="00FA5DD0" w:rsidRDefault="00BA5BF9" w:rsidP="00A363D3">
      <w:pPr>
        <w:spacing w:line="360" w:lineRule="exact"/>
        <w:ind w:firstLineChars="200" w:firstLine="420"/>
        <w:jc w:val="left"/>
        <w:rPr>
          <w:szCs w:val="21"/>
        </w:rPr>
      </w:pPr>
      <w:r w:rsidRPr="00FA5DD0">
        <w:rPr>
          <w:rFonts w:hint="eastAsia"/>
          <w:szCs w:val="21"/>
        </w:rPr>
        <w:t>主要包括：</w:t>
      </w:r>
      <w:r w:rsidR="00557654" w:rsidRPr="00FA5DD0">
        <w:rPr>
          <w:rFonts w:hint="eastAsia"/>
          <w:szCs w:val="21"/>
        </w:rPr>
        <w:t>介绍贺家李、杨奇逊、沈国荣</w:t>
      </w:r>
      <w:r w:rsidR="00E53854" w:rsidRPr="00FA5DD0">
        <w:rPr>
          <w:rFonts w:hint="eastAsia"/>
          <w:szCs w:val="21"/>
        </w:rPr>
        <w:t>等前辈</w:t>
      </w:r>
      <w:r w:rsidR="006F5154" w:rsidRPr="00FA5DD0">
        <w:rPr>
          <w:rFonts w:hint="eastAsia"/>
          <w:szCs w:val="21"/>
        </w:rPr>
        <w:t>的成长成才经历</w:t>
      </w:r>
      <w:r w:rsidR="00557654" w:rsidRPr="00FA5DD0">
        <w:rPr>
          <w:rFonts w:hint="eastAsia"/>
          <w:szCs w:val="21"/>
        </w:rPr>
        <w:t>和尖端成果和我国电力工业的发展历程及社会基础领域发展的变迁过程和伟大成就，建立学生的专业自信和民族自信，提高学生的民族自豪感和从事专业科学研究的兴趣；分析和理解继电保护的</w:t>
      </w:r>
      <w:r w:rsidR="006F5154" w:rsidRPr="00FA5DD0">
        <w:rPr>
          <w:rFonts w:hint="eastAsia"/>
          <w:szCs w:val="21"/>
        </w:rPr>
        <w:t>“四性”</w:t>
      </w:r>
      <w:r w:rsidR="00557654" w:rsidRPr="00FA5DD0">
        <w:rPr>
          <w:rFonts w:hint="eastAsia"/>
          <w:szCs w:val="21"/>
        </w:rPr>
        <w:t>，</w:t>
      </w:r>
      <w:r w:rsidR="006F5154" w:rsidRPr="00FA5DD0">
        <w:rPr>
          <w:rFonts w:hint="eastAsia"/>
          <w:szCs w:val="21"/>
        </w:rPr>
        <w:t>引入马克思注意矛盾统一的唯物主义辩证观，</w:t>
      </w:r>
      <w:r w:rsidR="001211CE" w:rsidRPr="00FA5DD0">
        <w:rPr>
          <w:rFonts w:hint="eastAsia"/>
          <w:szCs w:val="21"/>
        </w:rPr>
        <w:t>强化学生的科学价值观和辩证唯物思想；结合历史上一些大停电事件，让学生对电网安全有全面深刻的认识，再对</w:t>
      </w:r>
      <w:r w:rsidR="00327148" w:rsidRPr="00FA5DD0">
        <w:rPr>
          <w:rFonts w:hint="eastAsia"/>
          <w:szCs w:val="21"/>
        </w:rPr>
        <w:t>一些</w:t>
      </w:r>
      <w:r w:rsidR="001211CE" w:rsidRPr="00FA5DD0">
        <w:rPr>
          <w:rFonts w:hint="eastAsia"/>
          <w:szCs w:val="21"/>
        </w:rPr>
        <w:t>人为因素进行分析，培养学生的工匠精神；通过播放电力安全事故，讲解实验课</w:t>
      </w:r>
      <w:r w:rsidR="009C1E01" w:rsidRPr="00FA5DD0">
        <w:rPr>
          <w:rFonts w:hint="eastAsia"/>
          <w:szCs w:val="21"/>
        </w:rPr>
        <w:t>的</w:t>
      </w:r>
      <w:r w:rsidR="001211CE" w:rsidRPr="00FA5DD0">
        <w:rPr>
          <w:rFonts w:hint="eastAsia"/>
          <w:szCs w:val="21"/>
        </w:rPr>
        <w:t>安全注意事项和分析影响实验数据准确性的因素等，进一步培养学生的安全意识，一丝不苟、科学严谨的科研态度和实事求是、打破砂锅问到底的科学精神；通过对</w:t>
      </w:r>
      <w:r w:rsidR="00C079E0" w:rsidRPr="00FA5DD0">
        <w:rPr>
          <w:rFonts w:hint="eastAsia"/>
          <w:szCs w:val="21"/>
        </w:rPr>
        <w:t>电网安全三道防线的了解和</w:t>
      </w:r>
      <w:r w:rsidR="001211CE" w:rsidRPr="00FA5DD0">
        <w:rPr>
          <w:rFonts w:hint="eastAsia"/>
          <w:szCs w:val="21"/>
        </w:rPr>
        <w:t>自动装置原理的动作情况和动作顺序的分析，</w:t>
      </w:r>
      <w:r w:rsidR="00781FE6" w:rsidRPr="00FA5DD0">
        <w:rPr>
          <w:rFonts w:hint="eastAsia"/>
          <w:szCs w:val="21"/>
        </w:rPr>
        <w:t>培养学生的独立探索和合作精神</w:t>
      </w:r>
      <w:r w:rsidR="00C079E0" w:rsidRPr="00FA5DD0">
        <w:rPr>
          <w:rFonts w:hint="eastAsia"/>
          <w:szCs w:val="21"/>
        </w:rPr>
        <w:t>，</w:t>
      </w:r>
      <w:r w:rsidR="00781FE6" w:rsidRPr="00FA5DD0">
        <w:rPr>
          <w:rFonts w:hint="eastAsia"/>
          <w:szCs w:val="21"/>
        </w:rPr>
        <w:t>提高学生分析问题、解决问题的能力</w:t>
      </w:r>
      <w:r w:rsidR="00C079E0" w:rsidRPr="00FA5DD0">
        <w:rPr>
          <w:rFonts w:hint="eastAsia"/>
          <w:szCs w:val="21"/>
        </w:rPr>
        <w:t>。</w:t>
      </w:r>
    </w:p>
    <w:p w:rsidR="00066090" w:rsidRPr="00FA5DD0" w:rsidRDefault="00932B4E" w:rsidP="00A363D3">
      <w:pPr>
        <w:spacing w:line="360" w:lineRule="exact"/>
        <w:jc w:val="left"/>
        <w:rPr>
          <w:rFonts w:ascii="黑体" w:eastAsia="黑体" w:hAnsi="黑体"/>
          <w:bCs/>
          <w:szCs w:val="21"/>
        </w:rPr>
      </w:pPr>
      <w:r w:rsidRPr="00FA5DD0">
        <w:rPr>
          <w:rFonts w:ascii="黑体" w:eastAsia="黑体" w:hAnsi="黑体" w:hint="eastAsia"/>
          <w:bCs/>
          <w:szCs w:val="21"/>
        </w:rPr>
        <w:t>3</w:t>
      </w:r>
      <w:r w:rsidRPr="00FA5DD0">
        <w:rPr>
          <w:rFonts w:ascii="黑体" w:eastAsia="黑体" w:hAnsi="黑体"/>
          <w:bCs/>
          <w:szCs w:val="21"/>
        </w:rPr>
        <w:t xml:space="preserve">.2 </w:t>
      </w:r>
      <w:r w:rsidR="00066090" w:rsidRPr="00FA5DD0">
        <w:rPr>
          <w:rFonts w:ascii="黑体" w:eastAsia="黑体" w:hAnsi="黑体" w:hint="eastAsia"/>
          <w:bCs/>
          <w:szCs w:val="21"/>
        </w:rPr>
        <w:t>采用多样化教学手段，提高教学效果</w:t>
      </w:r>
    </w:p>
    <w:p w:rsidR="004239AF" w:rsidRPr="00FA5DD0" w:rsidRDefault="00E53854" w:rsidP="008A0419">
      <w:pPr>
        <w:spacing w:line="360" w:lineRule="exact"/>
        <w:ind w:firstLineChars="200" w:firstLine="420"/>
        <w:jc w:val="left"/>
        <w:rPr>
          <w:szCs w:val="21"/>
        </w:rPr>
      </w:pPr>
      <w:r w:rsidRPr="00FA5DD0">
        <w:rPr>
          <w:rFonts w:hint="eastAsia"/>
          <w:szCs w:val="21"/>
        </w:rPr>
        <w:t>除了常规的</w:t>
      </w:r>
      <w:r w:rsidRPr="00FA5DD0">
        <w:rPr>
          <w:rFonts w:hint="eastAsia"/>
          <w:szCs w:val="21"/>
        </w:rPr>
        <w:t>PPT</w:t>
      </w:r>
      <w:r w:rsidRPr="00FA5DD0">
        <w:rPr>
          <w:rFonts w:hint="eastAsia"/>
          <w:szCs w:val="21"/>
        </w:rPr>
        <w:t>授课外，</w:t>
      </w:r>
      <w:r w:rsidR="004239AF" w:rsidRPr="00FA5DD0">
        <w:rPr>
          <w:rFonts w:hint="eastAsia"/>
          <w:szCs w:val="21"/>
        </w:rPr>
        <w:t>在教学过程中</w:t>
      </w:r>
      <w:r w:rsidRPr="00FA5DD0">
        <w:rPr>
          <w:rFonts w:hint="eastAsia"/>
          <w:szCs w:val="21"/>
        </w:rPr>
        <w:t>还</w:t>
      </w:r>
      <w:r w:rsidR="00DF1898" w:rsidRPr="00FA5DD0">
        <w:rPr>
          <w:rFonts w:hint="eastAsia"/>
          <w:szCs w:val="21"/>
        </w:rPr>
        <w:t>应</w:t>
      </w:r>
      <w:r w:rsidR="004239AF" w:rsidRPr="00FA5DD0">
        <w:rPr>
          <w:rFonts w:hint="eastAsia"/>
          <w:szCs w:val="21"/>
        </w:rPr>
        <w:t>注重传递知识</w:t>
      </w:r>
      <w:r w:rsidRPr="00FA5DD0">
        <w:rPr>
          <w:rFonts w:hint="eastAsia"/>
          <w:szCs w:val="21"/>
        </w:rPr>
        <w:t>的</w:t>
      </w:r>
      <w:r w:rsidR="004239AF" w:rsidRPr="00FA5DD0">
        <w:rPr>
          <w:rFonts w:hint="eastAsia"/>
          <w:szCs w:val="21"/>
        </w:rPr>
        <w:t>多样性</w:t>
      </w:r>
      <w:r w:rsidRPr="00FA5DD0">
        <w:rPr>
          <w:rFonts w:hint="eastAsia"/>
          <w:szCs w:val="21"/>
        </w:rPr>
        <w:t>、</w:t>
      </w:r>
      <w:r w:rsidR="004239AF" w:rsidRPr="00FA5DD0">
        <w:rPr>
          <w:rFonts w:hint="eastAsia"/>
          <w:szCs w:val="21"/>
        </w:rPr>
        <w:t>学生实践能力和创新能力的培养</w:t>
      </w:r>
      <w:r w:rsidR="00551C68" w:rsidRPr="00FA5DD0">
        <w:rPr>
          <w:rFonts w:hint="eastAsia"/>
          <w:szCs w:val="21"/>
        </w:rPr>
        <w:t>，</w:t>
      </w:r>
      <w:r w:rsidR="00D838C3" w:rsidRPr="00FA5DD0">
        <w:rPr>
          <w:rFonts w:hint="eastAsia"/>
          <w:szCs w:val="21"/>
        </w:rPr>
        <w:t>我们做了</w:t>
      </w:r>
      <w:r w:rsidRPr="00FA5DD0">
        <w:rPr>
          <w:rFonts w:hint="eastAsia"/>
          <w:szCs w:val="21"/>
        </w:rPr>
        <w:t>以下</w:t>
      </w:r>
      <w:r w:rsidR="00D838C3" w:rsidRPr="00FA5DD0">
        <w:rPr>
          <w:rFonts w:hint="eastAsia"/>
          <w:szCs w:val="21"/>
        </w:rPr>
        <w:t>几点改革</w:t>
      </w:r>
      <w:r w:rsidR="00551C68" w:rsidRPr="00FA5DD0">
        <w:rPr>
          <w:rFonts w:hint="eastAsia"/>
          <w:szCs w:val="21"/>
        </w:rPr>
        <w:t>。</w:t>
      </w:r>
    </w:p>
    <w:p w:rsidR="00066090" w:rsidRPr="00FA5DD0" w:rsidRDefault="00D838C3" w:rsidP="008A0419">
      <w:pPr>
        <w:spacing w:line="360" w:lineRule="exact"/>
        <w:ind w:firstLineChars="200" w:firstLine="420"/>
        <w:jc w:val="left"/>
        <w:rPr>
          <w:szCs w:val="21"/>
        </w:rPr>
      </w:pPr>
      <w:r w:rsidRPr="00FA5DD0">
        <w:rPr>
          <w:rFonts w:hint="eastAsia"/>
          <w:szCs w:val="21"/>
        </w:rPr>
        <w:t>《电力系统保护与控制》</w:t>
      </w:r>
      <w:r w:rsidR="002166C6" w:rsidRPr="00FA5DD0">
        <w:rPr>
          <w:rFonts w:hint="eastAsia"/>
          <w:szCs w:val="21"/>
        </w:rPr>
        <w:t>课程</w:t>
      </w:r>
      <w:r w:rsidRPr="00FA5DD0">
        <w:rPr>
          <w:rFonts w:hint="eastAsia"/>
          <w:szCs w:val="21"/>
        </w:rPr>
        <w:t>涉及</w:t>
      </w:r>
      <w:r w:rsidR="002166C6" w:rsidRPr="00FA5DD0">
        <w:rPr>
          <w:rFonts w:hint="eastAsia"/>
          <w:szCs w:val="21"/>
        </w:rPr>
        <w:t>大量的概念介绍、</w:t>
      </w:r>
      <w:r w:rsidR="00301D90" w:rsidRPr="00FA5DD0">
        <w:rPr>
          <w:rFonts w:hint="eastAsia"/>
          <w:szCs w:val="21"/>
        </w:rPr>
        <w:t>保护</w:t>
      </w:r>
      <w:r w:rsidR="002166C6" w:rsidRPr="00FA5DD0">
        <w:rPr>
          <w:rFonts w:hint="eastAsia"/>
          <w:szCs w:val="21"/>
        </w:rPr>
        <w:t>原理分析和</w:t>
      </w:r>
      <w:r w:rsidR="00301D90" w:rsidRPr="00FA5DD0">
        <w:rPr>
          <w:rFonts w:hint="eastAsia"/>
          <w:szCs w:val="21"/>
        </w:rPr>
        <w:t>控制</w:t>
      </w:r>
      <w:r w:rsidR="002166C6" w:rsidRPr="00FA5DD0">
        <w:rPr>
          <w:rFonts w:hint="eastAsia"/>
          <w:szCs w:val="21"/>
        </w:rPr>
        <w:t>过程分解，具有学习难度大，抽象且实践性强的特点，特别是我校先修课程《电力系统分析》同步授课，使得学生对一些电气现象的结论难以理解。为了加强学生对原理的理解，提升学习兴趣，指导学生对一些知识点基于</w:t>
      </w:r>
      <w:proofErr w:type="spellStart"/>
      <w:r w:rsidR="002166C6" w:rsidRPr="00FA5DD0">
        <w:rPr>
          <w:rFonts w:hint="eastAsia"/>
          <w:szCs w:val="21"/>
        </w:rPr>
        <w:t>Matlab</w:t>
      </w:r>
      <w:proofErr w:type="spellEnd"/>
      <w:r w:rsidR="002166C6" w:rsidRPr="00FA5DD0">
        <w:rPr>
          <w:rFonts w:hint="eastAsia"/>
          <w:szCs w:val="21"/>
        </w:rPr>
        <w:t>做了</w:t>
      </w:r>
      <w:r w:rsidRPr="00FA5DD0">
        <w:rPr>
          <w:rFonts w:hint="eastAsia"/>
          <w:szCs w:val="21"/>
        </w:rPr>
        <w:t>图形用户</w:t>
      </w:r>
      <w:r w:rsidR="002166C6" w:rsidRPr="00FA5DD0">
        <w:rPr>
          <w:rFonts w:hint="eastAsia"/>
          <w:szCs w:val="21"/>
        </w:rPr>
        <w:t>界面设计，不仅</w:t>
      </w:r>
      <w:r w:rsidR="006A2F5B" w:rsidRPr="00FA5DD0">
        <w:rPr>
          <w:rFonts w:hint="eastAsia"/>
          <w:szCs w:val="21"/>
        </w:rPr>
        <w:t>加深</w:t>
      </w:r>
      <w:r w:rsidR="002166C6" w:rsidRPr="00FA5DD0">
        <w:rPr>
          <w:rFonts w:hint="eastAsia"/>
          <w:szCs w:val="21"/>
        </w:rPr>
        <w:t>了</w:t>
      </w:r>
      <w:r w:rsidR="006A2F5B" w:rsidRPr="00FA5DD0">
        <w:rPr>
          <w:rFonts w:hint="eastAsia"/>
          <w:szCs w:val="21"/>
        </w:rPr>
        <w:t>基础课程《系统仿真技术》在电力系统中</w:t>
      </w:r>
      <w:r w:rsidR="002166C6" w:rsidRPr="00FA5DD0">
        <w:rPr>
          <w:rFonts w:hint="eastAsia"/>
          <w:szCs w:val="21"/>
        </w:rPr>
        <w:t>的应用，还直观深刻的展示电力系统运行，</w:t>
      </w:r>
      <w:r w:rsidR="006A2F5B" w:rsidRPr="00FA5DD0">
        <w:rPr>
          <w:rFonts w:hint="eastAsia"/>
          <w:szCs w:val="21"/>
        </w:rPr>
        <w:t>更有助于培养学生的创新探索能力，收到事半功倍的效果。</w:t>
      </w:r>
    </w:p>
    <w:p w:rsidR="00226343" w:rsidRPr="00FA5DD0" w:rsidRDefault="009C1E01" w:rsidP="008A0419">
      <w:pPr>
        <w:spacing w:line="360" w:lineRule="exact"/>
        <w:ind w:firstLineChars="200" w:firstLine="420"/>
        <w:jc w:val="left"/>
        <w:rPr>
          <w:szCs w:val="21"/>
        </w:rPr>
      </w:pPr>
      <w:r w:rsidRPr="00FA5DD0">
        <w:rPr>
          <w:rFonts w:hint="eastAsia"/>
          <w:szCs w:val="21"/>
        </w:rPr>
        <w:t>本课程</w:t>
      </w:r>
      <w:r w:rsidR="00FA01AA" w:rsidRPr="00FA5DD0">
        <w:rPr>
          <w:rFonts w:hint="eastAsia"/>
          <w:szCs w:val="21"/>
        </w:rPr>
        <w:t>内容</w:t>
      </w:r>
      <w:r w:rsidRPr="00FA5DD0">
        <w:rPr>
          <w:rFonts w:hint="eastAsia"/>
          <w:szCs w:val="21"/>
        </w:rPr>
        <w:t>多，</w:t>
      </w:r>
      <w:r w:rsidR="00537FC9" w:rsidRPr="00FA5DD0">
        <w:rPr>
          <w:rFonts w:hint="eastAsia"/>
          <w:szCs w:val="21"/>
        </w:rPr>
        <w:t>既要精选经典教学内容，又要反映电力系统保护与控制原理和技术的最新成果和发现，还</w:t>
      </w:r>
      <w:r w:rsidR="00FA01AA" w:rsidRPr="00FA5DD0">
        <w:rPr>
          <w:rFonts w:hint="eastAsia"/>
          <w:szCs w:val="21"/>
        </w:rPr>
        <w:t>与《单片机原理与应用》、《电气工程基础》和《电力系统分析》</w:t>
      </w:r>
      <w:r w:rsidRPr="00FA5DD0">
        <w:rPr>
          <w:rFonts w:hint="eastAsia"/>
          <w:szCs w:val="21"/>
        </w:rPr>
        <w:t>等</w:t>
      </w:r>
      <w:r w:rsidR="00FA01AA" w:rsidRPr="00FA5DD0">
        <w:rPr>
          <w:rFonts w:hint="eastAsia"/>
          <w:szCs w:val="21"/>
        </w:rPr>
        <w:t>有交叉</w:t>
      </w:r>
      <w:r w:rsidRPr="00FA5DD0">
        <w:rPr>
          <w:rFonts w:hint="eastAsia"/>
          <w:szCs w:val="21"/>
        </w:rPr>
        <w:t>和重复</w:t>
      </w:r>
      <w:r w:rsidR="00FA01AA" w:rsidRPr="00FA5DD0">
        <w:rPr>
          <w:rFonts w:hint="eastAsia"/>
          <w:szCs w:val="21"/>
        </w:rPr>
        <w:t>，为了</w:t>
      </w:r>
      <w:r w:rsidR="00E1118E" w:rsidRPr="00FA5DD0">
        <w:rPr>
          <w:rFonts w:hint="eastAsia"/>
          <w:szCs w:val="21"/>
        </w:rPr>
        <w:t>保证课程内容的完整性，</w:t>
      </w:r>
      <w:r w:rsidR="00F442FC" w:rsidRPr="00FA5DD0">
        <w:rPr>
          <w:rFonts w:hint="eastAsia"/>
          <w:szCs w:val="21"/>
        </w:rPr>
        <w:t>又不重复讲授，</w:t>
      </w:r>
      <w:r w:rsidR="00E1118E" w:rsidRPr="00FA5DD0">
        <w:rPr>
          <w:rFonts w:hint="eastAsia"/>
          <w:szCs w:val="21"/>
        </w:rPr>
        <w:t>在课程群里发布带标注的课件</w:t>
      </w:r>
      <w:r w:rsidR="00327148" w:rsidRPr="00FA5DD0">
        <w:rPr>
          <w:rFonts w:hint="eastAsia"/>
          <w:szCs w:val="21"/>
        </w:rPr>
        <w:t>供</w:t>
      </w:r>
      <w:r w:rsidR="00703A7B" w:rsidRPr="00FA5DD0">
        <w:rPr>
          <w:rFonts w:hint="eastAsia"/>
          <w:szCs w:val="21"/>
        </w:rPr>
        <w:t>复习</w:t>
      </w:r>
      <w:r w:rsidR="00D31DFB" w:rsidRPr="00FA5DD0">
        <w:rPr>
          <w:rFonts w:hint="eastAsia"/>
          <w:szCs w:val="21"/>
        </w:rPr>
        <w:t>或回顾</w:t>
      </w:r>
      <w:r w:rsidR="00E1118E" w:rsidRPr="00FA5DD0">
        <w:rPr>
          <w:rFonts w:hint="eastAsia"/>
          <w:szCs w:val="21"/>
        </w:rPr>
        <w:t>，并布置一些</w:t>
      </w:r>
      <w:r w:rsidR="004E3C16" w:rsidRPr="00FA5DD0">
        <w:rPr>
          <w:rFonts w:hint="eastAsia"/>
          <w:szCs w:val="21"/>
        </w:rPr>
        <w:t>课程融合的</w:t>
      </w:r>
      <w:r w:rsidR="00B34B9D" w:rsidRPr="00FA5DD0">
        <w:rPr>
          <w:rFonts w:hint="eastAsia"/>
          <w:szCs w:val="21"/>
        </w:rPr>
        <w:t>探究</w:t>
      </w:r>
      <w:r w:rsidR="00E1118E" w:rsidRPr="00FA5DD0">
        <w:rPr>
          <w:rFonts w:hint="eastAsia"/>
          <w:szCs w:val="21"/>
        </w:rPr>
        <w:t>项目</w:t>
      </w:r>
      <w:r w:rsidR="00AD76FA" w:rsidRPr="00FA5DD0">
        <w:rPr>
          <w:rFonts w:hint="eastAsia"/>
          <w:szCs w:val="21"/>
        </w:rPr>
        <w:t>，</w:t>
      </w:r>
      <w:r w:rsidR="00E1118E" w:rsidRPr="00FA5DD0">
        <w:rPr>
          <w:rFonts w:hint="eastAsia"/>
          <w:szCs w:val="21"/>
        </w:rPr>
        <w:t>如：准同期并列模拟装置的设计，数字式电流保护装置的设计，励磁系统稳定器的仿真与分析，电力经济调度算法设计与仿真等，</w:t>
      </w:r>
      <w:r w:rsidR="00AD76FA" w:rsidRPr="00FA5DD0">
        <w:rPr>
          <w:rFonts w:hint="eastAsia"/>
          <w:szCs w:val="21"/>
        </w:rPr>
        <w:t>要求学生分组完成，期末再验收并纳入平时成绩考核。这样，</w:t>
      </w:r>
      <w:r w:rsidR="00E1118E" w:rsidRPr="00FA5DD0">
        <w:rPr>
          <w:rFonts w:hint="eastAsia"/>
          <w:szCs w:val="21"/>
        </w:rPr>
        <w:t>既</w:t>
      </w:r>
      <w:r w:rsidR="00AD76FA" w:rsidRPr="00FA5DD0">
        <w:rPr>
          <w:rFonts w:hint="eastAsia"/>
          <w:szCs w:val="21"/>
        </w:rPr>
        <w:t>能</w:t>
      </w:r>
      <w:r w:rsidR="00022B57" w:rsidRPr="00FA5DD0">
        <w:rPr>
          <w:rFonts w:hint="eastAsia"/>
          <w:szCs w:val="21"/>
        </w:rPr>
        <w:t>深入掌握相关</w:t>
      </w:r>
      <w:r w:rsidR="00537FC9" w:rsidRPr="00FA5DD0">
        <w:rPr>
          <w:rFonts w:hint="eastAsia"/>
          <w:szCs w:val="21"/>
        </w:rPr>
        <w:t>前言</w:t>
      </w:r>
      <w:r w:rsidR="00022B57" w:rsidRPr="00FA5DD0">
        <w:rPr>
          <w:rFonts w:hint="eastAsia"/>
          <w:szCs w:val="21"/>
        </w:rPr>
        <w:t>知识</w:t>
      </w:r>
      <w:r w:rsidR="00537FC9" w:rsidRPr="00FA5DD0">
        <w:rPr>
          <w:rFonts w:hint="eastAsia"/>
          <w:szCs w:val="21"/>
        </w:rPr>
        <w:t>或技术</w:t>
      </w:r>
      <w:r w:rsidR="00022B57" w:rsidRPr="00FA5DD0">
        <w:rPr>
          <w:rFonts w:hint="eastAsia"/>
          <w:szCs w:val="21"/>
        </w:rPr>
        <w:t>，</w:t>
      </w:r>
      <w:r w:rsidR="00F442FC" w:rsidRPr="00FA5DD0">
        <w:rPr>
          <w:rFonts w:hint="eastAsia"/>
          <w:szCs w:val="21"/>
        </w:rPr>
        <w:t>培养学生</w:t>
      </w:r>
      <w:r w:rsidR="00E1118E" w:rsidRPr="00FA5DD0">
        <w:rPr>
          <w:rFonts w:hint="eastAsia"/>
          <w:szCs w:val="21"/>
        </w:rPr>
        <w:t>查阅资料和</w:t>
      </w:r>
      <w:r w:rsidR="00F442FC" w:rsidRPr="00FA5DD0">
        <w:rPr>
          <w:rFonts w:hint="eastAsia"/>
          <w:szCs w:val="21"/>
        </w:rPr>
        <w:t>知识融合运用能力，创新实践能力和解决工程问题的能力</w:t>
      </w:r>
      <w:r w:rsidR="00AD76FA" w:rsidRPr="00FA5DD0">
        <w:rPr>
          <w:rFonts w:hint="eastAsia"/>
          <w:szCs w:val="21"/>
        </w:rPr>
        <w:t>，还能提升专业自信，提高学习兴趣</w:t>
      </w:r>
      <w:r w:rsidR="00E1118E" w:rsidRPr="00FA5DD0">
        <w:rPr>
          <w:rFonts w:hint="eastAsia"/>
          <w:szCs w:val="21"/>
        </w:rPr>
        <w:t>。</w:t>
      </w:r>
    </w:p>
    <w:p w:rsidR="00B34B9D" w:rsidRPr="00FA5DD0" w:rsidRDefault="00C72AB6" w:rsidP="008A0419">
      <w:pPr>
        <w:spacing w:line="360" w:lineRule="exact"/>
        <w:ind w:firstLineChars="200" w:firstLine="420"/>
        <w:jc w:val="left"/>
        <w:rPr>
          <w:szCs w:val="21"/>
        </w:rPr>
      </w:pPr>
      <w:r w:rsidRPr="00FA5DD0">
        <w:rPr>
          <w:rFonts w:hint="eastAsia"/>
          <w:szCs w:val="21"/>
        </w:rPr>
        <w:t>对比式教学法贯穿于全课程，如：</w:t>
      </w:r>
      <w:r w:rsidR="005E7C9C" w:rsidRPr="00FA5DD0">
        <w:rPr>
          <w:rFonts w:hint="eastAsia"/>
          <w:szCs w:val="21"/>
        </w:rPr>
        <w:t>讨论</w:t>
      </w:r>
      <w:r w:rsidR="003734DF" w:rsidRPr="00FA5DD0">
        <w:rPr>
          <w:rFonts w:hint="eastAsia"/>
          <w:szCs w:val="21"/>
        </w:rPr>
        <w:t>电力系统频率及有功功率的自动</w:t>
      </w:r>
      <w:r w:rsidR="005E7C9C" w:rsidRPr="00FA5DD0">
        <w:rPr>
          <w:rFonts w:hint="eastAsia"/>
          <w:szCs w:val="21"/>
        </w:rPr>
        <w:t>调节时，与无功及电压控制进行对比</w:t>
      </w:r>
      <w:r w:rsidR="005E7C9C" w:rsidRPr="00FA5DD0">
        <w:rPr>
          <w:szCs w:val="21"/>
        </w:rPr>
        <w:t>;</w:t>
      </w:r>
      <w:r w:rsidR="005E7C9C" w:rsidRPr="00FA5DD0">
        <w:rPr>
          <w:rFonts w:hint="eastAsia"/>
          <w:szCs w:val="21"/>
        </w:rPr>
        <w:t xml:space="preserve"> </w:t>
      </w:r>
      <w:r w:rsidR="005E7C9C" w:rsidRPr="00FA5DD0">
        <w:rPr>
          <w:rFonts w:hint="eastAsia"/>
          <w:szCs w:val="21"/>
        </w:rPr>
        <w:t>学习发电机保护时，与</w:t>
      </w:r>
      <w:r w:rsidR="003734DF" w:rsidRPr="00FA5DD0">
        <w:rPr>
          <w:rFonts w:hint="eastAsia"/>
          <w:szCs w:val="21"/>
        </w:rPr>
        <w:t>电力</w:t>
      </w:r>
      <w:r w:rsidR="005E7C9C" w:rsidRPr="00FA5DD0">
        <w:rPr>
          <w:rFonts w:hint="eastAsia"/>
          <w:szCs w:val="21"/>
        </w:rPr>
        <w:t>变压器保护的学习方法对比；</w:t>
      </w:r>
      <w:r w:rsidRPr="00FA5DD0">
        <w:rPr>
          <w:rFonts w:hint="eastAsia"/>
          <w:szCs w:val="21"/>
        </w:rPr>
        <w:t>讲解</w:t>
      </w:r>
      <w:r w:rsidR="003734DF" w:rsidRPr="00FA5DD0">
        <w:rPr>
          <w:rFonts w:hint="eastAsia"/>
          <w:szCs w:val="21"/>
        </w:rPr>
        <w:t>三段式距离保护的整定时，与三段式电流保护的整定方法进行对比等</w:t>
      </w:r>
      <w:r w:rsidRPr="00FA5DD0">
        <w:rPr>
          <w:rFonts w:hint="eastAsia"/>
          <w:szCs w:val="21"/>
        </w:rPr>
        <w:t>。通过对比教学，找出他们之间的共性和个性，联系与区别，</w:t>
      </w:r>
      <w:r w:rsidR="00BB7F10" w:rsidRPr="00FA5DD0">
        <w:rPr>
          <w:rFonts w:hint="eastAsia"/>
          <w:szCs w:val="21"/>
        </w:rPr>
        <w:t>增强学生对知识点的理解</w:t>
      </w:r>
      <w:r w:rsidR="00D31DFB" w:rsidRPr="00FA5DD0">
        <w:rPr>
          <w:rFonts w:hint="eastAsia"/>
          <w:szCs w:val="21"/>
        </w:rPr>
        <w:t>和巩固</w:t>
      </w:r>
      <w:r w:rsidR="00BB7F10" w:rsidRPr="00FA5DD0">
        <w:rPr>
          <w:rFonts w:hint="eastAsia"/>
          <w:szCs w:val="21"/>
        </w:rPr>
        <w:t>。</w:t>
      </w:r>
    </w:p>
    <w:p w:rsidR="00E9380B" w:rsidRPr="00FA5DD0" w:rsidRDefault="00E9380B" w:rsidP="008A0419">
      <w:pPr>
        <w:spacing w:line="360" w:lineRule="exact"/>
        <w:ind w:firstLineChars="200" w:firstLine="420"/>
        <w:jc w:val="left"/>
        <w:rPr>
          <w:szCs w:val="21"/>
        </w:rPr>
      </w:pPr>
      <w:r w:rsidRPr="00FA5DD0">
        <w:rPr>
          <w:szCs w:val="21"/>
        </w:rPr>
        <w:lastRenderedPageBreak/>
        <w:t>此外，</w:t>
      </w:r>
      <w:r w:rsidR="00301D90" w:rsidRPr="00FA5DD0">
        <w:rPr>
          <w:rFonts w:hint="eastAsia"/>
          <w:szCs w:val="21"/>
        </w:rPr>
        <w:t>在讲解继电保护章节时，让学生围绕保护原理，即如何甄别区内区外故障和正常运行状态，接线形式，即互感器和继电器如何连接，参数整定和灵敏度校验，即保护的“四性”，保护的实现，即保护装置的介绍，保护在使用过程中可能遇到的问题及解决措施五个方面开展，这样学习思路清晰，学习效率更高。另外，</w:t>
      </w:r>
      <w:r w:rsidRPr="00FA5DD0">
        <w:rPr>
          <w:szCs w:val="21"/>
        </w:rPr>
        <w:t>由于本课程</w:t>
      </w:r>
      <w:r w:rsidR="000937A2" w:rsidRPr="00FA5DD0">
        <w:rPr>
          <w:szCs w:val="21"/>
        </w:rPr>
        <w:t>实践性很强</w:t>
      </w:r>
      <w:r w:rsidRPr="00FA5DD0">
        <w:rPr>
          <w:szCs w:val="21"/>
        </w:rPr>
        <w:t>，因此，在教学过程中，将课程知识点与实践联系起来，以图片形式展示工程实物，帮助学生更加生动形象的了解理论知识，更好地培养学生理论联系实践的能力。</w:t>
      </w:r>
    </w:p>
    <w:p w:rsidR="00537FC9" w:rsidRPr="00FA5DD0" w:rsidRDefault="00537FC9" w:rsidP="00537FC9">
      <w:pPr>
        <w:spacing w:line="360" w:lineRule="exact"/>
        <w:jc w:val="left"/>
        <w:rPr>
          <w:rFonts w:ascii="黑体" w:eastAsia="黑体" w:hAnsi="黑体"/>
          <w:bCs/>
          <w:szCs w:val="21"/>
        </w:rPr>
      </w:pPr>
      <w:r w:rsidRPr="00FA5DD0">
        <w:rPr>
          <w:rFonts w:ascii="黑体" w:eastAsia="黑体" w:hAnsi="黑体" w:hint="eastAsia"/>
          <w:bCs/>
          <w:szCs w:val="21"/>
        </w:rPr>
        <w:t>3.</w:t>
      </w:r>
      <w:r w:rsidRPr="00FA5DD0">
        <w:rPr>
          <w:rFonts w:ascii="黑体" w:eastAsia="黑体" w:hAnsi="黑体"/>
          <w:bCs/>
          <w:szCs w:val="21"/>
        </w:rPr>
        <w:t xml:space="preserve">3 </w:t>
      </w:r>
      <w:r w:rsidRPr="00FA5DD0">
        <w:rPr>
          <w:rFonts w:ascii="黑体" w:eastAsia="黑体" w:hAnsi="黑体" w:hint="eastAsia"/>
          <w:bCs/>
          <w:szCs w:val="21"/>
        </w:rPr>
        <w:t>利用校外联合培养基地，加强校企合作</w:t>
      </w:r>
    </w:p>
    <w:p w:rsidR="00537FC9" w:rsidRPr="00FA5DD0" w:rsidRDefault="00A2731B" w:rsidP="00A2731B">
      <w:pPr>
        <w:spacing w:line="360" w:lineRule="exact"/>
        <w:ind w:firstLine="420"/>
        <w:jc w:val="left"/>
        <w:rPr>
          <w:szCs w:val="21"/>
        </w:rPr>
      </w:pPr>
      <w:r w:rsidRPr="00FA5DD0">
        <w:rPr>
          <w:rFonts w:hint="eastAsia"/>
          <w:szCs w:val="21"/>
        </w:rPr>
        <w:t>中南大学自动化学院历来重视校企联合人才培养，积极加强校企联合育人，通过多年探索与实践，在电气专业形成了涵盖发电、输电、变电、配电、用电以及电气设备生产制造等各环节的完成实训链。</w:t>
      </w:r>
    </w:p>
    <w:p w:rsidR="00A2731B" w:rsidRPr="00FA5DD0" w:rsidRDefault="0056155D" w:rsidP="00A2731B">
      <w:pPr>
        <w:spacing w:line="360" w:lineRule="exact"/>
        <w:ind w:firstLine="420"/>
        <w:jc w:val="left"/>
        <w:rPr>
          <w:szCs w:val="21"/>
        </w:rPr>
      </w:pPr>
      <w:r w:rsidRPr="00FA5DD0">
        <w:rPr>
          <w:rFonts w:asciiTheme="minorEastAsia" w:hAnsiTheme="minorEastAsia" w:cs="黑体" w:hint="eastAsia"/>
          <w:szCs w:val="21"/>
        </w:rPr>
        <w:t>随着电子技术、计算机技术、网络通信技术和智能电网技术的快速发展，电力系统的保护与运行控制技术正在突破传统的技术框架和分工模式想着相互融合与一体化发展，</w:t>
      </w:r>
      <w:proofErr w:type="gramStart"/>
      <w:r w:rsidRPr="00FA5DD0">
        <w:rPr>
          <w:rFonts w:hint="eastAsia"/>
          <w:szCs w:val="21"/>
        </w:rPr>
        <w:t>利用国网湖南省</w:t>
      </w:r>
      <w:proofErr w:type="gramEnd"/>
      <w:r w:rsidRPr="00FA5DD0">
        <w:rPr>
          <w:rFonts w:hint="eastAsia"/>
          <w:szCs w:val="21"/>
        </w:rPr>
        <w:t>电力公司星</w:t>
      </w:r>
      <w:proofErr w:type="gramStart"/>
      <w:r w:rsidRPr="00FA5DD0">
        <w:rPr>
          <w:rFonts w:hint="eastAsia"/>
          <w:szCs w:val="21"/>
        </w:rPr>
        <w:t>沙培训</w:t>
      </w:r>
      <w:proofErr w:type="gramEnd"/>
      <w:r w:rsidRPr="00FA5DD0">
        <w:rPr>
          <w:rFonts w:hint="eastAsia"/>
          <w:szCs w:val="21"/>
        </w:rPr>
        <w:t>分中心开展生产实习时，让学生</w:t>
      </w:r>
      <w:r w:rsidR="0001476D" w:rsidRPr="00FA5DD0">
        <w:rPr>
          <w:rFonts w:hint="eastAsia"/>
          <w:szCs w:val="21"/>
        </w:rPr>
        <w:t>进一步</w:t>
      </w:r>
      <w:r w:rsidRPr="00FA5DD0">
        <w:rPr>
          <w:rFonts w:hint="eastAsia"/>
          <w:szCs w:val="21"/>
        </w:rPr>
        <w:t>了解</w:t>
      </w:r>
      <w:r w:rsidR="0001476D" w:rsidRPr="00FA5DD0">
        <w:rPr>
          <w:rFonts w:hint="eastAsia"/>
          <w:szCs w:val="21"/>
        </w:rPr>
        <w:t>正在使用的</w:t>
      </w:r>
      <w:r w:rsidRPr="00FA5DD0">
        <w:rPr>
          <w:rFonts w:hint="eastAsia"/>
          <w:szCs w:val="21"/>
        </w:rPr>
        <w:t>电力系统保护与控制</w:t>
      </w:r>
      <w:r w:rsidR="0001476D" w:rsidRPr="00FA5DD0">
        <w:rPr>
          <w:rFonts w:hint="eastAsia"/>
          <w:szCs w:val="21"/>
        </w:rPr>
        <w:t>装置和设备，包括</w:t>
      </w:r>
      <w:r w:rsidRPr="00FA5DD0">
        <w:rPr>
          <w:rFonts w:hint="eastAsia"/>
          <w:szCs w:val="21"/>
        </w:rPr>
        <w:t>对全网系统实时监控和必要干预的调度自动化系统，快速切除系统任何部位发生故障的继电保护系统，严重故障切除后能维持系统安全稳定运行的区域安全稳定控制系统，系统稳定性遭受破坏时避免长时间大面积停电实施紧急控制的就地稳控系统等，</w:t>
      </w:r>
      <w:r w:rsidR="002F6D69" w:rsidRPr="00FA5DD0">
        <w:rPr>
          <w:rFonts w:hint="eastAsia"/>
          <w:szCs w:val="21"/>
        </w:rPr>
        <w:t>通过在</w:t>
      </w:r>
      <w:r w:rsidR="002F6D69" w:rsidRPr="00FA5DD0">
        <w:rPr>
          <w:rFonts w:hint="eastAsia"/>
          <w:szCs w:val="21"/>
        </w:rPr>
        <w:t>110k</w:t>
      </w:r>
      <w:r w:rsidR="002F6D69" w:rsidRPr="00FA5DD0">
        <w:rPr>
          <w:szCs w:val="21"/>
        </w:rPr>
        <w:t>V</w:t>
      </w:r>
      <w:r w:rsidR="002F6D69" w:rsidRPr="00FA5DD0">
        <w:rPr>
          <w:rFonts w:hint="eastAsia"/>
          <w:szCs w:val="21"/>
        </w:rPr>
        <w:t>东升变电站的实操实训</w:t>
      </w:r>
      <w:r w:rsidR="00AC52AF" w:rsidRPr="00FA5DD0">
        <w:rPr>
          <w:rFonts w:hint="eastAsia"/>
          <w:szCs w:val="21"/>
        </w:rPr>
        <w:t>、讲解培训，沙坪</w:t>
      </w:r>
      <w:proofErr w:type="gramStart"/>
      <w:r w:rsidR="00AC52AF" w:rsidRPr="00FA5DD0">
        <w:rPr>
          <w:rFonts w:hint="eastAsia"/>
          <w:szCs w:val="21"/>
        </w:rPr>
        <w:t>与</w:t>
      </w:r>
      <w:r w:rsidR="002F6D69" w:rsidRPr="00FA5DD0">
        <w:rPr>
          <w:rFonts w:hint="eastAsia"/>
          <w:szCs w:val="21"/>
        </w:rPr>
        <w:t>鼎功</w:t>
      </w:r>
      <w:r w:rsidR="00AC52AF" w:rsidRPr="00FA5DD0">
        <w:rPr>
          <w:rFonts w:hint="eastAsia"/>
          <w:szCs w:val="21"/>
        </w:rPr>
        <w:t>两座</w:t>
      </w:r>
      <w:proofErr w:type="gramEnd"/>
      <w:r w:rsidR="002F6D69" w:rsidRPr="00FA5DD0">
        <w:rPr>
          <w:rFonts w:hint="eastAsia"/>
          <w:szCs w:val="21"/>
        </w:rPr>
        <w:t>500</w:t>
      </w:r>
      <w:r w:rsidR="00AC52AF" w:rsidRPr="00FA5DD0">
        <w:rPr>
          <w:rFonts w:hint="eastAsia"/>
          <w:szCs w:val="21"/>
        </w:rPr>
        <w:t>kV</w:t>
      </w:r>
      <w:r w:rsidR="00AC52AF" w:rsidRPr="00FA5DD0">
        <w:rPr>
          <w:rFonts w:hint="eastAsia"/>
          <w:szCs w:val="21"/>
        </w:rPr>
        <w:t>变电站的参观学习，让学生</w:t>
      </w:r>
      <w:r w:rsidR="002F6D69" w:rsidRPr="00FA5DD0">
        <w:rPr>
          <w:rFonts w:hint="eastAsia"/>
          <w:szCs w:val="21"/>
        </w:rPr>
        <w:t>学以致用，增强动手操作能力</w:t>
      </w:r>
      <w:r w:rsidR="00A2731B" w:rsidRPr="00FA5DD0">
        <w:rPr>
          <w:rFonts w:hint="eastAsia"/>
          <w:szCs w:val="21"/>
        </w:rPr>
        <w:t>，</w:t>
      </w:r>
      <w:r w:rsidR="00AC52AF" w:rsidRPr="00FA5DD0">
        <w:rPr>
          <w:rFonts w:hint="eastAsia"/>
          <w:szCs w:val="21"/>
        </w:rPr>
        <w:t>提高他们的</w:t>
      </w:r>
      <w:r w:rsidR="00A2731B" w:rsidRPr="00FA5DD0">
        <w:rPr>
          <w:rFonts w:hint="eastAsia"/>
          <w:szCs w:val="21"/>
        </w:rPr>
        <w:t>工程实践能力</w:t>
      </w:r>
      <w:r w:rsidR="0001476D" w:rsidRPr="00FA5DD0">
        <w:rPr>
          <w:rFonts w:hint="eastAsia"/>
          <w:szCs w:val="21"/>
        </w:rPr>
        <w:t>和创新能力</w:t>
      </w:r>
      <w:r w:rsidR="00A2731B" w:rsidRPr="00FA5DD0">
        <w:rPr>
          <w:rFonts w:hint="eastAsia"/>
          <w:szCs w:val="21"/>
        </w:rPr>
        <w:t>，提升多主体协同育人效果。</w:t>
      </w:r>
    </w:p>
    <w:p w:rsidR="00226343" w:rsidRPr="00FA5DD0" w:rsidRDefault="00932B4E" w:rsidP="00A363D3">
      <w:pPr>
        <w:spacing w:line="360" w:lineRule="exact"/>
        <w:jc w:val="left"/>
        <w:rPr>
          <w:rFonts w:ascii="黑体" w:eastAsia="黑体" w:hAnsi="黑体"/>
          <w:bCs/>
          <w:szCs w:val="21"/>
        </w:rPr>
      </w:pPr>
      <w:r w:rsidRPr="00FA5DD0">
        <w:rPr>
          <w:rFonts w:ascii="黑体" w:eastAsia="黑体" w:hAnsi="黑体" w:hint="eastAsia"/>
          <w:bCs/>
          <w:szCs w:val="21"/>
        </w:rPr>
        <w:t>3</w:t>
      </w:r>
      <w:r w:rsidRPr="00FA5DD0">
        <w:rPr>
          <w:rFonts w:ascii="黑体" w:eastAsia="黑体" w:hAnsi="黑体"/>
          <w:bCs/>
          <w:szCs w:val="21"/>
        </w:rPr>
        <w:t>.</w:t>
      </w:r>
      <w:r w:rsidR="00537FC9" w:rsidRPr="00FA5DD0">
        <w:rPr>
          <w:rFonts w:ascii="黑体" w:eastAsia="黑体" w:hAnsi="黑体"/>
          <w:bCs/>
          <w:szCs w:val="21"/>
        </w:rPr>
        <w:t>4</w:t>
      </w:r>
      <w:r w:rsidRPr="00FA5DD0">
        <w:rPr>
          <w:rFonts w:ascii="黑体" w:eastAsia="黑体" w:hAnsi="黑体"/>
          <w:bCs/>
          <w:szCs w:val="21"/>
        </w:rPr>
        <w:t xml:space="preserve"> </w:t>
      </w:r>
      <w:r w:rsidR="00D40368" w:rsidRPr="00FA5DD0">
        <w:rPr>
          <w:rFonts w:ascii="黑体" w:eastAsia="黑体" w:hAnsi="黑体" w:hint="eastAsia"/>
          <w:bCs/>
          <w:szCs w:val="21"/>
        </w:rPr>
        <w:t>采用多元化</w:t>
      </w:r>
      <w:r w:rsidR="00327148" w:rsidRPr="00FA5DD0">
        <w:rPr>
          <w:rFonts w:ascii="黑体" w:eastAsia="黑体" w:hAnsi="黑体" w:hint="eastAsia"/>
          <w:bCs/>
          <w:szCs w:val="21"/>
        </w:rPr>
        <w:t>考核方式，</w:t>
      </w:r>
      <w:r w:rsidR="000A7EF6" w:rsidRPr="00FA5DD0">
        <w:rPr>
          <w:rFonts w:ascii="黑体" w:eastAsia="黑体" w:hAnsi="黑体" w:hint="eastAsia"/>
          <w:bCs/>
          <w:szCs w:val="21"/>
        </w:rPr>
        <w:t>注重能力评价</w:t>
      </w:r>
    </w:p>
    <w:p w:rsidR="00226343" w:rsidRPr="00FA5DD0" w:rsidRDefault="00D40368" w:rsidP="008A0419">
      <w:pPr>
        <w:spacing w:line="360" w:lineRule="exact"/>
        <w:ind w:firstLineChars="200" w:firstLine="420"/>
        <w:jc w:val="left"/>
        <w:rPr>
          <w:szCs w:val="21"/>
        </w:rPr>
      </w:pPr>
      <w:r w:rsidRPr="00FA5DD0">
        <w:rPr>
          <w:rFonts w:hint="eastAsia"/>
          <w:szCs w:val="21"/>
        </w:rPr>
        <w:t>教学改革中，考核与评价方式应</w:t>
      </w:r>
      <w:r w:rsidR="00B3286D" w:rsidRPr="00FA5DD0">
        <w:rPr>
          <w:rFonts w:hint="eastAsia"/>
          <w:szCs w:val="21"/>
        </w:rPr>
        <w:t>全面准确，考核不仅</w:t>
      </w:r>
      <w:r w:rsidR="00820F11" w:rsidRPr="00FA5DD0">
        <w:rPr>
          <w:rFonts w:hint="eastAsia"/>
          <w:szCs w:val="21"/>
        </w:rPr>
        <w:t>要</w:t>
      </w:r>
      <w:r w:rsidR="00B3286D" w:rsidRPr="00FA5DD0">
        <w:rPr>
          <w:rFonts w:hint="eastAsia"/>
          <w:szCs w:val="21"/>
        </w:rPr>
        <w:t>关注学生的理论知识水平，更要对学生的创新能力和问题分析能力进行考核，因此，在新版培养大纲修订中，</w:t>
      </w:r>
      <w:r w:rsidR="00327148" w:rsidRPr="00FA5DD0">
        <w:rPr>
          <w:rFonts w:hint="eastAsia"/>
          <w:szCs w:val="21"/>
        </w:rPr>
        <w:t>加强实践、项目环节和互动环节</w:t>
      </w:r>
      <w:r w:rsidR="00B3286D" w:rsidRPr="00FA5DD0">
        <w:rPr>
          <w:rFonts w:hint="eastAsia"/>
          <w:szCs w:val="21"/>
        </w:rPr>
        <w:t>的考核</w:t>
      </w:r>
      <w:r w:rsidR="00327148" w:rsidRPr="00FA5DD0">
        <w:rPr>
          <w:rFonts w:hint="eastAsia"/>
          <w:szCs w:val="21"/>
        </w:rPr>
        <w:t>，采用多元化方法检测学习效果，主要为：期末</w:t>
      </w:r>
      <w:proofErr w:type="gramStart"/>
      <w:r w:rsidR="00327148" w:rsidRPr="00FA5DD0">
        <w:rPr>
          <w:rFonts w:hint="eastAsia"/>
          <w:szCs w:val="21"/>
        </w:rPr>
        <w:t>考试占</w:t>
      </w:r>
      <w:proofErr w:type="gramEnd"/>
      <w:r w:rsidR="00327148" w:rsidRPr="00FA5DD0">
        <w:rPr>
          <w:rFonts w:hint="eastAsia"/>
          <w:szCs w:val="21"/>
        </w:rPr>
        <w:t>总成绩的</w:t>
      </w:r>
      <w:r w:rsidR="00327148" w:rsidRPr="00FA5DD0">
        <w:rPr>
          <w:rFonts w:hint="eastAsia"/>
          <w:szCs w:val="21"/>
        </w:rPr>
        <w:t>60%</w:t>
      </w:r>
      <w:r w:rsidR="00327148" w:rsidRPr="00FA5DD0">
        <w:rPr>
          <w:rFonts w:hint="eastAsia"/>
          <w:szCs w:val="21"/>
        </w:rPr>
        <w:t>，但增加结合工程案例的综合分析题，从理论应用角度更好的考核学生的综合分析能力；平时成绩占总成绩的</w:t>
      </w:r>
      <w:r w:rsidR="00327148" w:rsidRPr="00FA5DD0">
        <w:rPr>
          <w:rFonts w:hint="eastAsia"/>
          <w:szCs w:val="21"/>
        </w:rPr>
        <w:t>40%</w:t>
      </w:r>
      <w:r w:rsidR="00327148" w:rsidRPr="00FA5DD0">
        <w:rPr>
          <w:rFonts w:hint="eastAsia"/>
          <w:szCs w:val="21"/>
        </w:rPr>
        <w:t>，除了平时作业，考勤和实验以及实验报告外，增加课堂教学互动和项目完成度</w:t>
      </w:r>
      <w:r w:rsidR="009C1E01" w:rsidRPr="00FA5DD0">
        <w:rPr>
          <w:rFonts w:hint="eastAsia"/>
          <w:szCs w:val="21"/>
        </w:rPr>
        <w:t>的考核</w:t>
      </w:r>
      <w:r w:rsidR="00327148" w:rsidRPr="00FA5DD0">
        <w:rPr>
          <w:rFonts w:hint="eastAsia"/>
          <w:szCs w:val="21"/>
        </w:rPr>
        <w:t>，</w:t>
      </w:r>
      <w:r w:rsidR="00B3286D" w:rsidRPr="00FA5DD0">
        <w:rPr>
          <w:rFonts w:hint="eastAsia"/>
          <w:szCs w:val="21"/>
        </w:rPr>
        <w:t>分别为：考勤和</w:t>
      </w:r>
      <w:proofErr w:type="gramStart"/>
      <w:r w:rsidR="00B3286D" w:rsidRPr="00FA5DD0">
        <w:rPr>
          <w:rFonts w:hint="eastAsia"/>
          <w:szCs w:val="21"/>
        </w:rPr>
        <w:t>互动占</w:t>
      </w:r>
      <w:proofErr w:type="gramEnd"/>
      <w:r w:rsidR="00B3286D" w:rsidRPr="00FA5DD0">
        <w:rPr>
          <w:rFonts w:hint="eastAsia"/>
          <w:szCs w:val="21"/>
        </w:rPr>
        <w:t>10%</w:t>
      </w:r>
      <w:r w:rsidR="00B3286D" w:rsidRPr="00FA5DD0">
        <w:rPr>
          <w:rFonts w:hint="eastAsia"/>
          <w:szCs w:val="21"/>
        </w:rPr>
        <w:t>，主要考核出勤率、课堂活跃度、课堂内容的质疑、答问准确性和思维导图；</w:t>
      </w:r>
      <w:proofErr w:type="gramStart"/>
      <w:r w:rsidR="00B3286D" w:rsidRPr="00FA5DD0">
        <w:rPr>
          <w:rFonts w:hint="eastAsia"/>
          <w:szCs w:val="21"/>
        </w:rPr>
        <w:t>作业占</w:t>
      </w:r>
      <w:proofErr w:type="gramEnd"/>
      <w:r w:rsidR="00B3286D" w:rsidRPr="00FA5DD0">
        <w:rPr>
          <w:rFonts w:hint="eastAsia"/>
          <w:szCs w:val="21"/>
        </w:rPr>
        <w:t>10%</w:t>
      </w:r>
      <w:r w:rsidR="00B3286D" w:rsidRPr="00FA5DD0">
        <w:rPr>
          <w:rFonts w:hint="eastAsia"/>
          <w:szCs w:val="21"/>
        </w:rPr>
        <w:t>，主要考核作业是否按期提交、作业完成度、知识点的理解和掌握度、结果的正确性；探究</w:t>
      </w:r>
      <w:proofErr w:type="gramStart"/>
      <w:r w:rsidR="00B3286D" w:rsidRPr="00FA5DD0">
        <w:rPr>
          <w:rFonts w:hint="eastAsia"/>
          <w:szCs w:val="21"/>
        </w:rPr>
        <w:t>式项目</w:t>
      </w:r>
      <w:proofErr w:type="gramEnd"/>
      <w:r w:rsidR="00B3286D" w:rsidRPr="00FA5DD0">
        <w:rPr>
          <w:rFonts w:hint="eastAsia"/>
          <w:szCs w:val="21"/>
        </w:rPr>
        <w:t>占</w:t>
      </w:r>
      <w:r w:rsidR="00B3286D" w:rsidRPr="00FA5DD0">
        <w:rPr>
          <w:rFonts w:hint="eastAsia"/>
          <w:szCs w:val="21"/>
        </w:rPr>
        <w:t>10%</w:t>
      </w:r>
      <w:r w:rsidR="00B3286D" w:rsidRPr="00FA5DD0">
        <w:rPr>
          <w:rFonts w:hint="eastAsia"/>
          <w:szCs w:val="21"/>
        </w:rPr>
        <w:t>，</w:t>
      </w:r>
      <w:r w:rsidR="009C1E01" w:rsidRPr="00FA5DD0">
        <w:rPr>
          <w:rFonts w:hint="eastAsia"/>
          <w:szCs w:val="21"/>
        </w:rPr>
        <w:t>主要考核</w:t>
      </w:r>
      <w:r w:rsidR="00EB0672" w:rsidRPr="00FA5DD0">
        <w:rPr>
          <w:rFonts w:hint="eastAsia"/>
          <w:szCs w:val="21"/>
        </w:rPr>
        <w:t>任务难度、完成度、答辩效果和报告质量；</w:t>
      </w:r>
      <w:r w:rsidR="00B3286D" w:rsidRPr="00FA5DD0">
        <w:rPr>
          <w:rFonts w:hint="eastAsia"/>
          <w:szCs w:val="21"/>
        </w:rPr>
        <w:t>实验及</w:t>
      </w:r>
      <w:proofErr w:type="gramStart"/>
      <w:r w:rsidR="00B3286D" w:rsidRPr="00FA5DD0">
        <w:rPr>
          <w:rFonts w:hint="eastAsia"/>
          <w:szCs w:val="21"/>
        </w:rPr>
        <w:t>分析占</w:t>
      </w:r>
      <w:proofErr w:type="gramEnd"/>
      <w:r w:rsidR="00B3286D" w:rsidRPr="00FA5DD0">
        <w:rPr>
          <w:rFonts w:hint="eastAsia"/>
          <w:szCs w:val="21"/>
        </w:rPr>
        <w:t>10%</w:t>
      </w:r>
      <w:r w:rsidR="00EB0672" w:rsidRPr="00FA5DD0">
        <w:rPr>
          <w:rFonts w:hint="eastAsia"/>
          <w:szCs w:val="21"/>
        </w:rPr>
        <w:t>，</w:t>
      </w:r>
      <w:r w:rsidR="0078593F" w:rsidRPr="00FA5DD0">
        <w:rPr>
          <w:rFonts w:hint="eastAsia"/>
          <w:szCs w:val="21"/>
        </w:rPr>
        <w:t>主要考核对实验内容的理解与运用能力和采用现代工具和科学方法进行研究的能力以及实验报告中对实验结果的分析</w:t>
      </w:r>
      <w:r w:rsidR="007B4E5D" w:rsidRPr="00FA5DD0">
        <w:rPr>
          <w:rFonts w:hint="eastAsia"/>
          <w:szCs w:val="21"/>
        </w:rPr>
        <w:t>。</w:t>
      </w:r>
    </w:p>
    <w:p w:rsidR="009B5F52" w:rsidRPr="00FA5DD0" w:rsidRDefault="00505CF8" w:rsidP="00A363D3">
      <w:pPr>
        <w:spacing w:line="360" w:lineRule="exact"/>
        <w:jc w:val="left"/>
        <w:rPr>
          <w:rFonts w:ascii="黑体" w:eastAsia="黑体" w:hAnsi="黑体"/>
          <w:bCs/>
          <w:szCs w:val="21"/>
        </w:rPr>
      </w:pPr>
      <w:r w:rsidRPr="00FA5DD0">
        <w:rPr>
          <w:rFonts w:ascii="黑体" w:eastAsia="黑体" w:hAnsi="黑体" w:hint="eastAsia"/>
          <w:bCs/>
          <w:szCs w:val="21"/>
        </w:rPr>
        <w:t>4、</w:t>
      </w:r>
      <w:r w:rsidR="009B5F52" w:rsidRPr="00FA5DD0">
        <w:rPr>
          <w:rFonts w:ascii="黑体" w:eastAsia="黑体" w:hAnsi="黑体" w:hint="eastAsia"/>
          <w:bCs/>
          <w:szCs w:val="21"/>
        </w:rPr>
        <w:t>结语</w:t>
      </w:r>
    </w:p>
    <w:p w:rsidR="00A21FCF" w:rsidRPr="00FA5DD0" w:rsidRDefault="00300BC5" w:rsidP="008B55C9">
      <w:pPr>
        <w:spacing w:line="360" w:lineRule="exact"/>
        <w:ind w:firstLine="420"/>
        <w:jc w:val="left"/>
        <w:rPr>
          <w:rFonts w:asciiTheme="minorEastAsia" w:hAnsiTheme="minorEastAsia" w:cs="黑体"/>
          <w:szCs w:val="21"/>
        </w:rPr>
      </w:pPr>
      <w:r w:rsidRPr="00FA5DD0">
        <w:rPr>
          <w:rFonts w:asciiTheme="minorEastAsia" w:hAnsiTheme="minorEastAsia"/>
          <w:bCs/>
          <w:szCs w:val="21"/>
        </w:rPr>
        <w:t>着眼于</w:t>
      </w:r>
      <w:r w:rsidRPr="00FA5DD0">
        <w:rPr>
          <w:rFonts w:asciiTheme="minorEastAsia" w:hAnsiTheme="minorEastAsia" w:cs="黑体" w:hint="eastAsia"/>
          <w:szCs w:val="21"/>
        </w:rPr>
        <w:t>提升学生的学习兴趣，培养学生</w:t>
      </w:r>
      <w:bookmarkStart w:id="0" w:name="_GoBack"/>
      <w:bookmarkEnd w:id="0"/>
      <w:r w:rsidRPr="00FA5DD0">
        <w:rPr>
          <w:rFonts w:asciiTheme="minorEastAsia" w:hAnsiTheme="minorEastAsia" w:cs="黑体" w:hint="eastAsia"/>
          <w:szCs w:val="21"/>
        </w:rPr>
        <w:t>的专业知识融合、理论联系实践、分析问题、解决问题和创新能力，实现对学生的价值引领，本文深入剖析《电力系统保护与控制》课程的现有问题，从</w:t>
      </w:r>
      <w:proofErr w:type="gramStart"/>
      <w:r w:rsidRPr="00FA5DD0">
        <w:rPr>
          <w:rFonts w:asciiTheme="minorEastAsia" w:hAnsiTheme="minorEastAsia" w:cs="黑体" w:hint="eastAsia"/>
          <w:szCs w:val="21"/>
        </w:rPr>
        <w:t>课程思政建设</w:t>
      </w:r>
      <w:proofErr w:type="gramEnd"/>
      <w:r w:rsidRPr="00FA5DD0">
        <w:rPr>
          <w:rFonts w:asciiTheme="minorEastAsia" w:hAnsiTheme="minorEastAsia" w:cs="黑体" w:hint="eastAsia"/>
          <w:szCs w:val="21"/>
        </w:rPr>
        <w:t>、教学手段和方法改进</w:t>
      </w:r>
      <w:r w:rsidR="0001476D" w:rsidRPr="00FA5DD0">
        <w:rPr>
          <w:rFonts w:asciiTheme="minorEastAsia" w:hAnsiTheme="minorEastAsia" w:cs="黑体" w:hint="eastAsia"/>
          <w:szCs w:val="21"/>
        </w:rPr>
        <w:t>、</w:t>
      </w:r>
      <w:r w:rsidRPr="00FA5DD0">
        <w:rPr>
          <w:rFonts w:asciiTheme="minorEastAsia" w:hAnsiTheme="minorEastAsia" w:cs="黑体" w:hint="eastAsia"/>
          <w:szCs w:val="21"/>
        </w:rPr>
        <w:t>考核评价方式制定</w:t>
      </w:r>
      <w:r w:rsidR="0001476D" w:rsidRPr="00FA5DD0">
        <w:rPr>
          <w:rFonts w:asciiTheme="minorEastAsia" w:hAnsiTheme="minorEastAsia" w:cs="黑体" w:hint="eastAsia"/>
          <w:szCs w:val="21"/>
        </w:rPr>
        <w:t>和</w:t>
      </w:r>
      <w:r w:rsidR="00D80C4C">
        <w:rPr>
          <w:rFonts w:asciiTheme="minorEastAsia" w:hAnsiTheme="minorEastAsia" w:cs="黑体" w:hint="eastAsia"/>
          <w:szCs w:val="21"/>
        </w:rPr>
        <w:t>加强</w:t>
      </w:r>
      <w:r w:rsidR="0001476D" w:rsidRPr="00FA5DD0">
        <w:rPr>
          <w:rFonts w:asciiTheme="minorEastAsia" w:hAnsiTheme="minorEastAsia" w:cs="黑体" w:hint="eastAsia"/>
          <w:szCs w:val="21"/>
        </w:rPr>
        <w:t>校企合作四个</w:t>
      </w:r>
      <w:r w:rsidRPr="00FA5DD0">
        <w:rPr>
          <w:rFonts w:asciiTheme="minorEastAsia" w:hAnsiTheme="minorEastAsia" w:cs="黑体" w:hint="eastAsia"/>
          <w:szCs w:val="21"/>
        </w:rPr>
        <w:t>方面进行改革创新</w:t>
      </w:r>
      <w:r w:rsidR="000307D3" w:rsidRPr="00FA5DD0">
        <w:rPr>
          <w:rFonts w:asciiTheme="minorEastAsia" w:hAnsiTheme="minorEastAsia" w:cs="黑体" w:hint="eastAsia"/>
          <w:szCs w:val="21"/>
        </w:rPr>
        <w:t>，教学实践和探索表明取得了较好的教学效果</w:t>
      </w:r>
      <w:r w:rsidR="00D85E9A" w:rsidRPr="00FA5DD0">
        <w:rPr>
          <w:rFonts w:asciiTheme="minorEastAsia" w:hAnsiTheme="minorEastAsia" w:cs="黑体" w:hint="eastAsia"/>
          <w:szCs w:val="21"/>
        </w:rPr>
        <w:t>。</w:t>
      </w:r>
      <w:r w:rsidR="000307D3" w:rsidRPr="00FA5DD0">
        <w:rPr>
          <w:rFonts w:asciiTheme="minorEastAsia" w:hAnsiTheme="minorEastAsia" w:cs="黑体" w:hint="eastAsia"/>
          <w:szCs w:val="21"/>
        </w:rPr>
        <w:t>今后还要在制作优秀课件，开展线上线下相结合的教学方式，加强实践</w:t>
      </w:r>
      <w:r w:rsidR="00C16A3D" w:rsidRPr="00FA5DD0">
        <w:rPr>
          <w:rFonts w:asciiTheme="minorEastAsia" w:hAnsiTheme="minorEastAsia" w:cs="黑体" w:hint="eastAsia"/>
          <w:szCs w:val="21"/>
        </w:rPr>
        <w:t>教学</w:t>
      </w:r>
      <w:r w:rsidR="000307D3" w:rsidRPr="00FA5DD0">
        <w:rPr>
          <w:rFonts w:asciiTheme="minorEastAsia" w:hAnsiTheme="minorEastAsia" w:cs="黑体" w:hint="eastAsia"/>
          <w:szCs w:val="21"/>
        </w:rPr>
        <w:t>等方面</w:t>
      </w:r>
      <w:r w:rsidR="00D85E9A" w:rsidRPr="00FA5DD0">
        <w:rPr>
          <w:rFonts w:asciiTheme="minorEastAsia" w:hAnsiTheme="minorEastAsia" w:cs="黑体" w:hint="eastAsia"/>
          <w:szCs w:val="21"/>
        </w:rPr>
        <w:t>下功夫</w:t>
      </w:r>
      <w:r w:rsidR="000307D3" w:rsidRPr="00FA5DD0">
        <w:rPr>
          <w:rFonts w:asciiTheme="minorEastAsia" w:hAnsiTheme="minorEastAsia" w:cs="黑体" w:hint="eastAsia"/>
          <w:szCs w:val="21"/>
        </w:rPr>
        <w:t>，力求取得更好的教学效果。</w:t>
      </w:r>
    </w:p>
    <w:p w:rsidR="008B55C9" w:rsidRPr="00FA5DD0" w:rsidRDefault="008B55C9" w:rsidP="008B55C9">
      <w:pPr>
        <w:spacing w:line="360" w:lineRule="exact"/>
        <w:jc w:val="left"/>
        <w:rPr>
          <w:rFonts w:ascii="黑体" w:eastAsia="黑体" w:hAnsi="黑体" w:cs="黑体"/>
          <w:szCs w:val="21"/>
        </w:rPr>
      </w:pPr>
      <w:r w:rsidRPr="00FA5DD0">
        <w:rPr>
          <w:rFonts w:ascii="黑体" w:eastAsia="黑体" w:hAnsi="黑体" w:cs="黑体"/>
          <w:szCs w:val="21"/>
        </w:rPr>
        <w:lastRenderedPageBreak/>
        <w:t>参考文献：</w:t>
      </w:r>
    </w:p>
    <w:p w:rsidR="001F3E08" w:rsidRPr="00FA5DD0" w:rsidRDefault="001F3E08" w:rsidP="00EE7789">
      <w:pPr>
        <w:spacing w:line="360" w:lineRule="exact"/>
        <w:rPr>
          <w:rFonts w:ascii="黑体" w:eastAsia="黑体" w:hAnsi="黑体" w:cs="黑体"/>
          <w:szCs w:val="21"/>
        </w:rPr>
      </w:pPr>
      <w:r w:rsidRPr="00FA5DD0">
        <w:rPr>
          <w:rFonts w:ascii="黑体" w:eastAsia="黑体" w:hAnsi="黑体" w:cs="黑体" w:hint="eastAsia"/>
          <w:szCs w:val="21"/>
        </w:rPr>
        <w:t xml:space="preserve">[1] </w:t>
      </w:r>
      <w:proofErr w:type="gramStart"/>
      <w:r w:rsidRPr="00FA5DD0">
        <w:rPr>
          <w:rFonts w:ascii="楷体" w:eastAsia="楷体" w:hAnsi="楷体" w:cs="黑体" w:hint="eastAsia"/>
          <w:szCs w:val="21"/>
        </w:rPr>
        <w:t>钟登华</w:t>
      </w:r>
      <w:proofErr w:type="gramEnd"/>
      <w:r w:rsidRPr="00FA5DD0">
        <w:rPr>
          <w:rFonts w:ascii="楷体" w:eastAsia="楷体" w:hAnsi="楷体" w:cs="黑体" w:hint="eastAsia"/>
          <w:szCs w:val="21"/>
        </w:rPr>
        <w:t>. 新工科建设的内涵与行动[</w:t>
      </w:r>
      <w:r w:rsidRPr="00FA5DD0">
        <w:rPr>
          <w:rFonts w:ascii="楷体" w:eastAsia="楷体" w:hAnsi="楷体" w:cs="黑体"/>
          <w:szCs w:val="21"/>
        </w:rPr>
        <w:t>J</w:t>
      </w:r>
      <w:r w:rsidRPr="00FA5DD0">
        <w:rPr>
          <w:rFonts w:ascii="楷体" w:eastAsia="楷体" w:hAnsi="楷体" w:cs="黑体" w:hint="eastAsia"/>
          <w:szCs w:val="21"/>
        </w:rPr>
        <w:t>]. 高等工程教育研究, 2017(3):1-6.</w:t>
      </w:r>
    </w:p>
    <w:p w:rsidR="00FE55AF" w:rsidRPr="00FA5DD0" w:rsidRDefault="00FE55AF" w:rsidP="00FE55AF">
      <w:pPr>
        <w:spacing w:line="360" w:lineRule="exact"/>
        <w:rPr>
          <w:rFonts w:asciiTheme="minorEastAsia" w:hAnsiTheme="minorEastAsia"/>
          <w:bCs/>
          <w:szCs w:val="21"/>
        </w:rPr>
      </w:pPr>
      <w:r w:rsidRPr="00FA5DD0">
        <w:rPr>
          <w:rFonts w:asciiTheme="minorEastAsia" w:hAnsiTheme="minorEastAsia"/>
          <w:bCs/>
          <w:szCs w:val="21"/>
        </w:rPr>
        <w:t>[</w:t>
      </w:r>
      <w:r w:rsidRPr="00FA5DD0">
        <w:rPr>
          <w:rFonts w:asciiTheme="minorEastAsia" w:hAnsiTheme="minorEastAsia"/>
          <w:bCs/>
          <w:szCs w:val="21"/>
        </w:rPr>
        <w:t>2</w:t>
      </w:r>
      <w:r w:rsidRPr="00FA5DD0">
        <w:rPr>
          <w:rFonts w:asciiTheme="minorEastAsia" w:hAnsiTheme="minorEastAsia"/>
          <w:bCs/>
          <w:szCs w:val="21"/>
        </w:rPr>
        <w:t xml:space="preserve">] </w:t>
      </w:r>
      <w:r w:rsidRPr="00FA5DD0">
        <w:rPr>
          <w:rFonts w:ascii="楷体" w:eastAsia="楷体" w:hAnsi="楷体" w:hint="eastAsia"/>
          <w:bCs/>
          <w:szCs w:val="21"/>
        </w:rPr>
        <w:t>张涛,扎西顿珠,朱瑞金,唐波. 新工科背景下的电力系统继电保护课程建设与改革[</w:t>
      </w:r>
      <w:r w:rsidRPr="00FA5DD0">
        <w:rPr>
          <w:rFonts w:ascii="楷体" w:eastAsia="楷体" w:hAnsi="楷体"/>
          <w:bCs/>
          <w:szCs w:val="21"/>
        </w:rPr>
        <w:t xml:space="preserve">J]. </w:t>
      </w:r>
      <w:r w:rsidRPr="00FA5DD0">
        <w:rPr>
          <w:rFonts w:ascii="楷体" w:eastAsia="楷体" w:hAnsi="楷体" w:hint="eastAsia"/>
          <w:bCs/>
          <w:szCs w:val="21"/>
        </w:rPr>
        <w:t>黑龙江科学, 2019,10(1):22-</w:t>
      </w:r>
      <w:r w:rsidRPr="00FA5DD0">
        <w:rPr>
          <w:rFonts w:ascii="楷体" w:eastAsia="楷体" w:hAnsi="楷体"/>
          <w:bCs/>
          <w:szCs w:val="21"/>
        </w:rPr>
        <w:t>24.</w:t>
      </w:r>
    </w:p>
    <w:p w:rsidR="004026A0" w:rsidRPr="00FA5DD0" w:rsidRDefault="004026A0" w:rsidP="00FE55AF">
      <w:pPr>
        <w:spacing w:line="360" w:lineRule="exact"/>
        <w:rPr>
          <w:rFonts w:asciiTheme="minorEastAsia" w:hAnsiTheme="minorEastAsia"/>
          <w:bCs/>
          <w:szCs w:val="21"/>
        </w:rPr>
      </w:pPr>
      <w:r w:rsidRPr="00FA5DD0">
        <w:rPr>
          <w:rFonts w:asciiTheme="minorEastAsia" w:hAnsiTheme="minorEastAsia"/>
          <w:bCs/>
          <w:szCs w:val="21"/>
        </w:rPr>
        <w:t>[</w:t>
      </w:r>
      <w:r w:rsidR="00FE55AF" w:rsidRPr="00FA5DD0">
        <w:rPr>
          <w:rFonts w:asciiTheme="minorEastAsia" w:hAnsiTheme="minorEastAsia"/>
          <w:bCs/>
          <w:szCs w:val="21"/>
        </w:rPr>
        <w:t>3</w:t>
      </w:r>
      <w:r w:rsidRPr="00FA5DD0">
        <w:rPr>
          <w:rFonts w:asciiTheme="minorEastAsia" w:hAnsiTheme="minorEastAsia"/>
          <w:bCs/>
          <w:szCs w:val="21"/>
        </w:rPr>
        <w:t xml:space="preserve">] </w:t>
      </w:r>
      <w:r w:rsidRPr="00FA5DD0">
        <w:rPr>
          <w:rFonts w:ascii="楷体" w:eastAsia="楷体" w:hAnsi="楷体" w:hint="eastAsia"/>
          <w:bCs/>
          <w:szCs w:val="21"/>
        </w:rPr>
        <w:t>王</w:t>
      </w:r>
      <w:proofErr w:type="gramStart"/>
      <w:r w:rsidRPr="00FA5DD0">
        <w:rPr>
          <w:rFonts w:ascii="楷体" w:eastAsia="楷体" w:hAnsi="楷体" w:hint="eastAsia"/>
          <w:bCs/>
          <w:szCs w:val="21"/>
        </w:rPr>
        <w:t>洪坤,羊琴霞</w:t>
      </w:r>
      <w:proofErr w:type="gramEnd"/>
      <w:r w:rsidRPr="00FA5DD0">
        <w:rPr>
          <w:rFonts w:ascii="楷体" w:eastAsia="楷体" w:hAnsi="楷体" w:hint="eastAsia"/>
          <w:bCs/>
          <w:szCs w:val="21"/>
        </w:rPr>
        <w:t>,聂晶,张宏,</w:t>
      </w:r>
      <w:proofErr w:type="gramStart"/>
      <w:r w:rsidRPr="00FA5DD0">
        <w:rPr>
          <w:rFonts w:ascii="楷体" w:eastAsia="楷体" w:hAnsi="楷体" w:hint="eastAsia"/>
          <w:bCs/>
          <w:szCs w:val="21"/>
        </w:rPr>
        <w:t>杨旭海</w:t>
      </w:r>
      <w:proofErr w:type="gramEnd"/>
      <w:r w:rsidRPr="00FA5DD0">
        <w:rPr>
          <w:rFonts w:ascii="楷体" w:eastAsia="楷体" w:hAnsi="楷体" w:hint="eastAsia"/>
          <w:bCs/>
          <w:szCs w:val="21"/>
        </w:rPr>
        <w:t>. “电力系统继电保护原理”课程</w:t>
      </w:r>
      <w:proofErr w:type="gramStart"/>
      <w:r w:rsidRPr="00FA5DD0">
        <w:rPr>
          <w:rFonts w:ascii="楷体" w:eastAsia="楷体" w:hAnsi="楷体" w:hint="eastAsia"/>
          <w:bCs/>
          <w:szCs w:val="21"/>
        </w:rPr>
        <w:t>思政教学</w:t>
      </w:r>
      <w:proofErr w:type="gramEnd"/>
      <w:r w:rsidRPr="00FA5DD0">
        <w:rPr>
          <w:rFonts w:ascii="楷体" w:eastAsia="楷体" w:hAnsi="楷体" w:hint="eastAsia"/>
          <w:bCs/>
          <w:szCs w:val="21"/>
        </w:rPr>
        <w:t>改革与实践[</w:t>
      </w:r>
      <w:r w:rsidRPr="00FA5DD0">
        <w:rPr>
          <w:rFonts w:ascii="楷体" w:eastAsia="楷体" w:hAnsi="楷体"/>
          <w:bCs/>
          <w:szCs w:val="21"/>
        </w:rPr>
        <w:t>J</w:t>
      </w:r>
      <w:r w:rsidRPr="00FA5DD0">
        <w:rPr>
          <w:rFonts w:ascii="楷体" w:eastAsia="楷体" w:hAnsi="楷体" w:hint="eastAsia"/>
          <w:bCs/>
          <w:szCs w:val="21"/>
        </w:rPr>
        <w:t>]</w:t>
      </w:r>
      <w:r w:rsidRPr="00FA5DD0">
        <w:rPr>
          <w:rFonts w:ascii="楷体" w:eastAsia="楷体" w:hAnsi="楷体"/>
          <w:bCs/>
          <w:szCs w:val="21"/>
        </w:rPr>
        <w:t xml:space="preserve">. </w:t>
      </w:r>
      <w:r w:rsidRPr="00FA5DD0">
        <w:rPr>
          <w:rFonts w:ascii="楷体" w:eastAsia="楷体" w:hAnsi="楷体" w:hint="eastAsia"/>
          <w:bCs/>
          <w:szCs w:val="21"/>
        </w:rPr>
        <w:t xml:space="preserve">课程教学, </w:t>
      </w:r>
      <w:r w:rsidRPr="00FA5DD0">
        <w:rPr>
          <w:rFonts w:ascii="楷体" w:eastAsia="楷体" w:hAnsi="楷体"/>
          <w:bCs/>
          <w:szCs w:val="21"/>
        </w:rPr>
        <w:t>2022(5):70-72.</w:t>
      </w:r>
    </w:p>
    <w:p w:rsidR="008B55C9" w:rsidRPr="00FA5DD0" w:rsidRDefault="008B55C9" w:rsidP="004026A0">
      <w:pPr>
        <w:spacing w:line="360" w:lineRule="exact"/>
        <w:rPr>
          <w:rFonts w:ascii="楷体" w:eastAsia="楷体" w:hAnsi="楷体"/>
          <w:bCs/>
          <w:szCs w:val="21"/>
        </w:rPr>
      </w:pPr>
      <w:r w:rsidRPr="00FA5DD0">
        <w:rPr>
          <w:rFonts w:asciiTheme="minorEastAsia" w:hAnsiTheme="minorEastAsia" w:hint="eastAsia"/>
          <w:bCs/>
          <w:szCs w:val="21"/>
        </w:rPr>
        <w:t>[</w:t>
      </w:r>
      <w:r w:rsidR="00FE55AF" w:rsidRPr="00FA5DD0">
        <w:rPr>
          <w:rFonts w:asciiTheme="minorEastAsia" w:hAnsiTheme="minorEastAsia"/>
          <w:bCs/>
          <w:szCs w:val="21"/>
        </w:rPr>
        <w:t>4</w:t>
      </w:r>
      <w:r w:rsidRPr="00FA5DD0">
        <w:rPr>
          <w:rFonts w:asciiTheme="minorEastAsia" w:hAnsiTheme="minorEastAsia"/>
          <w:bCs/>
          <w:szCs w:val="21"/>
        </w:rPr>
        <w:t>]</w:t>
      </w:r>
      <w:r w:rsidR="00DF2423" w:rsidRPr="00FA5DD0">
        <w:rPr>
          <w:rFonts w:asciiTheme="minorEastAsia" w:hAnsiTheme="minorEastAsia"/>
          <w:bCs/>
          <w:szCs w:val="21"/>
        </w:rPr>
        <w:t xml:space="preserve"> </w:t>
      </w:r>
      <w:r w:rsidR="00DF2423" w:rsidRPr="00FA5DD0">
        <w:rPr>
          <w:rFonts w:ascii="楷体" w:eastAsia="楷体" w:hAnsi="楷体" w:hint="eastAsia"/>
          <w:bCs/>
          <w:szCs w:val="21"/>
        </w:rPr>
        <w:t>叶勇，</w:t>
      </w:r>
      <w:proofErr w:type="gramStart"/>
      <w:r w:rsidR="00DF2423" w:rsidRPr="00FA5DD0">
        <w:rPr>
          <w:rFonts w:ascii="楷体" w:eastAsia="楷体" w:hAnsi="楷体" w:hint="eastAsia"/>
          <w:bCs/>
          <w:szCs w:val="21"/>
        </w:rPr>
        <w:t>康亮</w:t>
      </w:r>
      <w:proofErr w:type="gramEnd"/>
      <w:r w:rsidR="00DF2423" w:rsidRPr="00FA5DD0">
        <w:rPr>
          <w:rFonts w:ascii="楷体" w:eastAsia="楷体" w:hAnsi="楷体" w:hint="eastAsia"/>
          <w:bCs/>
          <w:szCs w:val="21"/>
        </w:rPr>
        <w:t>. 新时代高职院校工科专业课程</w:t>
      </w:r>
      <w:proofErr w:type="gramStart"/>
      <w:r w:rsidR="00DF2423" w:rsidRPr="00FA5DD0">
        <w:rPr>
          <w:rFonts w:ascii="楷体" w:eastAsia="楷体" w:hAnsi="楷体" w:hint="eastAsia"/>
          <w:bCs/>
          <w:szCs w:val="21"/>
        </w:rPr>
        <w:t>思政教育</w:t>
      </w:r>
      <w:proofErr w:type="gramEnd"/>
      <w:r w:rsidR="00DF2423" w:rsidRPr="00FA5DD0">
        <w:rPr>
          <w:rFonts w:ascii="楷体" w:eastAsia="楷体" w:hAnsi="楷体" w:hint="eastAsia"/>
          <w:bCs/>
          <w:szCs w:val="21"/>
        </w:rPr>
        <w:t>探索[</w:t>
      </w:r>
      <w:r w:rsidR="00DF2423" w:rsidRPr="00FA5DD0">
        <w:rPr>
          <w:rFonts w:ascii="楷体" w:eastAsia="楷体" w:hAnsi="楷体"/>
          <w:bCs/>
          <w:szCs w:val="21"/>
        </w:rPr>
        <w:t>M</w:t>
      </w:r>
      <w:r w:rsidR="00DF2423" w:rsidRPr="00FA5DD0">
        <w:rPr>
          <w:rFonts w:ascii="楷体" w:eastAsia="楷体" w:hAnsi="楷体" w:hint="eastAsia"/>
          <w:bCs/>
          <w:szCs w:val="21"/>
        </w:rPr>
        <w:t>].成都：西南交通大学出版社，2019.</w:t>
      </w:r>
    </w:p>
    <w:p w:rsidR="008B55C9" w:rsidRPr="00FA5DD0" w:rsidRDefault="008B55C9" w:rsidP="00EE7789">
      <w:pPr>
        <w:spacing w:line="360" w:lineRule="exact"/>
        <w:rPr>
          <w:rFonts w:asciiTheme="minorEastAsia" w:hAnsiTheme="minorEastAsia"/>
          <w:bCs/>
          <w:szCs w:val="21"/>
        </w:rPr>
      </w:pPr>
      <w:r w:rsidRPr="00FA5DD0">
        <w:rPr>
          <w:rFonts w:asciiTheme="minorEastAsia" w:hAnsiTheme="minorEastAsia"/>
          <w:bCs/>
          <w:szCs w:val="21"/>
        </w:rPr>
        <w:t>[</w:t>
      </w:r>
      <w:r w:rsidR="004026A0" w:rsidRPr="00FA5DD0">
        <w:rPr>
          <w:rFonts w:asciiTheme="minorEastAsia" w:hAnsiTheme="minorEastAsia"/>
          <w:bCs/>
          <w:szCs w:val="21"/>
        </w:rPr>
        <w:t>4</w:t>
      </w:r>
      <w:r w:rsidRPr="00FA5DD0">
        <w:rPr>
          <w:rFonts w:asciiTheme="minorEastAsia" w:hAnsiTheme="minorEastAsia"/>
          <w:bCs/>
          <w:szCs w:val="21"/>
        </w:rPr>
        <w:t>]</w:t>
      </w:r>
      <w:r w:rsidR="00DF2423" w:rsidRPr="00FA5DD0">
        <w:rPr>
          <w:rFonts w:asciiTheme="minorEastAsia" w:hAnsiTheme="minorEastAsia"/>
          <w:bCs/>
          <w:szCs w:val="21"/>
        </w:rPr>
        <w:t xml:space="preserve"> </w:t>
      </w:r>
      <w:r w:rsidR="006C0DA0" w:rsidRPr="00FA5DD0">
        <w:rPr>
          <w:rFonts w:ascii="楷体" w:eastAsia="楷体" w:hAnsi="楷体" w:hint="eastAsia"/>
          <w:bCs/>
          <w:szCs w:val="21"/>
        </w:rPr>
        <w:t>翁国庆,戚军,梁盛辉,黄飞腾. 多相融合探究式课堂教学改革——以“电力系统自动化”课程为例[</w:t>
      </w:r>
      <w:r w:rsidR="006C0DA0" w:rsidRPr="00FA5DD0">
        <w:rPr>
          <w:rFonts w:ascii="楷体" w:eastAsia="楷体" w:hAnsi="楷体"/>
          <w:bCs/>
          <w:szCs w:val="21"/>
        </w:rPr>
        <w:t>J</w:t>
      </w:r>
      <w:r w:rsidR="006C0DA0" w:rsidRPr="00FA5DD0">
        <w:rPr>
          <w:rFonts w:ascii="楷体" w:eastAsia="楷体" w:hAnsi="楷体" w:hint="eastAsia"/>
          <w:bCs/>
          <w:szCs w:val="21"/>
        </w:rPr>
        <w:t>]</w:t>
      </w:r>
      <w:r w:rsidR="006C0DA0" w:rsidRPr="00FA5DD0">
        <w:rPr>
          <w:rFonts w:ascii="楷体" w:eastAsia="楷体" w:hAnsi="楷体"/>
          <w:bCs/>
          <w:szCs w:val="21"/>
        </w:rPr>
        <w:t xml:space="preserve">. </w:t>
      </w:r>
      <w:r w:rsidR="006C0DA0" w:rsidRPr="00FA5DD0">
        <w:rPr>
          <w:rFonts w:ascii="楷体" w:eastAsia="楷体" w:hAnsi="楷体" w:hint="eastAsia"/>
          <w:bCs/>
          <w:szCs w:val="21"/>
        </w:rPr>
        <w:t>高教学刊, 2020</w:t>
      </w:r>
      <w:r w:rsidR="006C0DA0" w:rsidRPr="00FA5DD0">
        <w:rPr>
          <w:rFonts w:ascii="楷体" w:eastAsia="楷体" w:hAnsi="楷体"/>
          <w:bCs/>
          <w:szCs w:val="21"/>
        </w:rPr>
        <w:t>(5):136-138.</w:t>
      </w:r>
    </w:p>
    <w:p w:rsidR="008B55C9" w:rsidRPr="00FA5DD0" w:rsidRDefault="008B55C9" w:rsidP="00EE7789">
      <w:pPr>
        <w:spacing w:line="360" w:lineRule="exact"/>
        <w:rPr>
          <w:rFonts w:asciiTheme="minorEastAsia" w:hAnsiTheme="minorEastAsia"/>
          <w:bCs/>
          <w:szCs w:val="21"/>
        </w:rPr>
      </w:pPr>
      <w:r w:rsidRPr="00FA5DD0">
        <w:rPr>
          <w:rFonts w:asciiTheme="minorEastAsia" w:hAnsiTheme="minorEastAsia"/>
          <w:bCs/>
          <w:szCs w:val="21"/>
        </w:rPr>
        <w:t>[</w:t>
      </w:r>
      <w:r w:rsidR="001F3E08" w:rsidRPr="00FA5DD0">
        <w:rPr>
          <w:rFonts w:asciiTheme="minorEastAsia" w:hAnsiTheme="minorEastAsia"/>
          <w:bCs/>
          <w:szCs w:val="21"/>
        </w:rPr>
        <w:t>5</w:t>
      </w:r>
      <w:r w:rsidRPr="00FA5DD0">
        <w:rPr>
          <w:rFonts w:asciiTheme="minorEastAsia" w:hAnsiTheme="minorEastAsia"/>
          <w:bCs/>
          <w:szCs w:val="21"/>
        </w:rPr>
        <w:t>]</w:t>
      </w:r>
      <w:r w:rsidR="00373E07" w:rsidRPr="00FA5DD0">
        <w:rPr>
          <w:rFonts w:asciiTheme="minorEastAsia" w:hAnsiTheme="minorEastAsia"/>
          <w:bCs/>
          <w:szCs w:val="21"/>
        </w:rPr>
        <w:t xml:space="preserve"> </w:t>
      </w:r>
      <w:r w:rsidR="0001476D" w:rsidRPr="00FA5DD0">
        <w:rPr>
          <w:rFonts w:ascii="楷体" w:eastAsia="楷体" w:hAnsi="楷体" w:hint="eastAsia"/>
          <w:bCs/>
          <w:szCs w:val="21"/>
        </w:rPr>
        <w:t>周建新. 电力系统保护与控制基础[</w:t>
      </w:r>
      <w:r w:rsidR="0001476D" w:rsidRPr="00FA5DD0">
        <w:rPr>
          <w:rFonts w:ascii="楷体" w:eastAsia="楷体" w:hAnsi="楷体"/>
          <w:bCs/>
          <w:szCs w:val="21"/>
        </w:rPr>
        <w:t>M</w:t>
      </w:r>
      <w:r w:rsidR="0001476D" w:rsidRPr="00FA5DD0">
        <w:rPr>
          <w:rFonts w:ascii="楷体" w:eastAsia="楷体" w:hAnsi="楷体" w:hint="eastAsia"/>
          <w:bCs/>
          <w:szCs w:val="21"/>
        </w:rPr>
        <w:t>]</w:t>
      </w:r>
      <w:r w:rsidR="0001476D" w:rsidRPr="00FA5DD0">
        <w:rPr>
          <w:rFonts w:ascii="楷体" w:eastAsia="楷体" w:hAnsi="楷体"/>
          <w:bCs/>
          <w:szCs w:val="21"/>
        </w:rPr>
        <w:t xml:space="preserve">. </w:t>
      </w:r>
      <w:r w:rsidR="0001476D" w:rsidRPr="00FA5DD0">
        <w:rPr>
          <w:rFonts w:ascii="楷体" w:eastAsia="楷体" w:hAnsi="楷体" w:hint="eastAsia"/>
          <w:bCs/>
          <w:szCs w:val="21"/>
        </w:rPr>
        <w:t>北京：中国电力出版社,2014.</w:t>
      </w:r>
    </w:p>
    <w:p w:rsidR="00142F4C" w:rsidRPr="00FA5DD0" w:rsidRDefault="00FE55AF" w:rsidP="00EE7789">
      <w:pPr>
        <w:spacing w:line="360" w:lineRule="exact"/>
        <w:rPr>
          <w:rFonts w:asciiTheme="minorEastAsia" w:hAnsiTheme="minorEastAsia"/>
          <w:bCs/>
          <w:szCs w:val="21"/>
        </w:rPr>
      </w:pPr>
      <w:r w:rsidRPr="00FA5DD0">
        <w:rPr>
          <w:rFonts w:asciiTheme="minorEastAsia" w:hAnsiTheme="minorEastAsia"/>
          <w:bCs/>
          <w:szCs w:val="21"/>
        </w:rPr>
        <w:t xml:space="preserve"> </w:t>
      </w:r>
      <w:r w:rsidR="00142F4C" w:rsidRPr="00FA5DD0">
        <w:rPr>
          <w:rFonts w:asciiTheme="minorEastAsia" w:hAnsiTheme="minorEastAsia"/>
          <w:bCs/>
          <w:szCs w:val="21"/>
        </w:rPr>
        <w:t>[</w:t>
      </w:r>
      <w:r w:rsidR="001F3E08" w:rsidRPr="00FA5DD0">
        <w:rPr>
          <w:rFonts w:asciiTheme="minorEastAsia" w:hAnsiTheme="minorEastAsia"/>
          <w:bCs/>
          <w:szCs w:val="21"/>
        </w:rPr>
        <w:t>7</w:t>
      </w:r>
      <w:r w:rsidR="00142F4C" w:rsidRPr="00FA5DD0">
        <w:rPr>
          <w:rFonts w:asciiTheme="minorEastAsia" w:hAnsiTheme="minorEastAsia"/>
          <w:bCs/>
          <w:szCs w:val="21"/>
        </w:rPr>
        <w:t xml:space="preserve">] </w:t>
      </w:r>
      <w:r w:rsidR="00142F4C" w:rsidRPr="00FA5DD0">
        <w:rPr>
          <w:rFonts w:ascii="楷体" w:eastAsia="楷体" w:hAnsi="楷体" w:hint="eastAsia"/>
          <w:bCs/>
          <w:szCs w:val="21"/>
        </w:rPr>
        <w:t>李彩娟,王峰. 基于虚拟仿真和实体操作相结合的电力系统自动化综合实习教学改革[</w:t>
      </w:r>
      <w:r w:rsidR="00142F4C" w:rsidRPr="00FA5DD0">
        <w:rPr>
          <w:rFonts w:ascii="楷体" w:eastAsia="楷体" w:hAnsi="楷体"/>
          <w:bCs/>
          <w:szCs w:val="21"/>
        </w:rPr>
        <w:t>J</w:t>
      </w:r>
      <w:r w:rsidR="00142F4C" w:rsidRPr="00FA5DD0">
        <w:rPr>
          <w:rFonts w:ascii="楷体" w:eastAsia="楷体" w:hAnsi="楷体" w:hint="eastAsia"/>
          <w:bCs/>
          <w:szCs w:val="21"/>
        </w:rPr>
        <w:t>]</w:t>
      </w:r>
      <w:r w:rsidR="002F6D69" w:rsidRPr="00FA5DD0">
        <w:rPr>
          <w:rFonts w:ascii="楷体" w:eastAsia="楷体" w:hAnsi="楷体" w:hint="eastAsia"/>
          <w:bCs/>
          <w:szCs w:val="21"/>
        </w:rPr>
        <w:t>. 电子元器件与信息技术,</w:t>
      </w:r>
      <w:r w:rsidR="002F6D69" w:rsidRPr="00FA5DD0">
        <w:rPr>
          <w:rFonts w:ascii="楷体" w:eastAsia="楷体" w:hAnsi="楷体"/>
          <w:bCs/>
          <w:szCs w:val="21"/>
        </w:rPr>
        <w:t xml:space="preserve"> 2021,5(6):101-102+108.</w:t>
      </w:r>
    </w:p>
    <w:p w:rsidR="00B177FB" w:rsidRPr="00FA5DD0" w:rsidRDefault="00C2400C" w:rsidP="00EE7789">
      <w:pPr>
        <w:spacing w:line="360" w:lineRule="exact"/>
        <w:rPr>
          <w:rFonts w:ascii="楷体" w:eastAsia="楷体" w:hAnsi="楷体"/>
          <w:bCs/>
          <w:szCs w:val="21"/>
        </w:rPr>
      </w:pPr>
      <w:r w:rsidRPr="00FA5DD0">
        <w:rPr>
          <w:rFonts w:asciiTheme="minorEastAsia" w:hAnsiTheme="minorEastAsia" w:hint="eastAsia"/>
          <w:bCs/>
          <w:szCs w:val="21"/>
        </w:rPr>
        <w:t xml:space="preserve">[8] </w:t>
      </w:r>
      <w:r w:rsidR="00EE7789" w:rsidRPr="00FA5DD0">
        <w:rPr>
          <w:rFonts w:ascii="楷体" w:eastAsia="楷体" w:hAnsi="楷体" w:hint="eastAsia"/>
          <w:bCs/>
          <w:szCs w:val="21"/>
        </w:rPr>
        <w:t>高鹏. 电力系统继电保护课程教学改革探讨[</w:t>
      </w:r>
      <w:r w:rsidR="00EE7789" w:rsidRPr="00FA5DD0">
        <w:rPr>
          <w:rFonts w:ascii="楷体" w:eastAsia="楷体" w:hAnsi="楷体"/>
          <w:bCs/>
          <w:szCs w:val="21"/>
        </w:rPr>
        <w:t>J</w:t>
      </w:r>
      <w:r w:rsidR="00EE7789" w:rsidRPr="00FA5DD0">
        <w:rPr>
          <w:rFonts w:ascii="楷体" w:eastAsia="楷体" w:hAnsi="楷体" w:hint="eastAsia"/>
          <w:bCs/>
          <w:szCs w:val="21"/>
        </w:rPr>
        <w:t>]</w:t>
      </w:r>
      <w:r w:rsidR="00EE7789" w:rsidRPr="00FA5DD0">
        <w:rPr>
          <w:rFonts w:ascii="楷体" w:eastAsia="楷体" w:hAnsi="楷体"/>
          <w:bCs/>
          <w:szCs w:val="21"/>
        </w:rPr>
        <w:t xml:space="preserve">. </w:t>
      </w:r>
      <w:r w:rsidR="00EE7789" w:rsidRPr="00FA5DD0">
        <w:rPr>
          <w:rFonts w:ascii="楷体" w:eastAsia="楷体" w:hAnsi="楷体" w:hint="eastAsia"/>
          <w:bCs/>
          <w:szCs w:val="21"/>
        </w:rPr>
        <w:t>广西广播电视大学学报, 2022,33(6):</w:t>
      </w:r>
      <w:r w:rsidR="00EE7789" w:rsidRPr="00FA5DD0">
        <w:rPr>
          <w:rFonts w:ascii="楷体" w:eastAsia="楷体" w:hAnsi="楷体"/>
          <w:bCs/>
          <w:szCs w:val="21"/>
        </w:rPr>
        <w:t>82-85.</w:t>
      </w:r>
    </w:p>
    <w:p w:rsidR="005E7C9C" w:rsidRPr="00FA5DD0" w:rsidRDefault="005E7C9C" w:rsidP="00EE7789">
      <w:pPr>
        <w:spacing w:line="360" w:lineRule="exact"/>
        <w:rPr>
          <w:rFonts w:asciiTheme="minorEastAsia" w:hAnsiTheme="minorEastAsia"/>
          <w:bCs/>
          <w:szCs w:val="21"/>
        </w:rPr>
      </w:pPr>
    </w:p>
    <w:p w:rsidR="009B5F52" w:rsidRPr="00FA5DD0" w:rsidRDefault="00A21FCF" w:rsidP="00A21FCF">
      <w:pPr>
        <w:spacing w:line="360" w:lineRule="exact"/>
        <w:jc w:val="center"/>
        <w:rPr>
          <w:rFonts w:ascii="Times New Roman" w:hAnsi="Times New Roman" w:cs="Times New Roman"/>
          <w:b/>
          <w:bCs/>
          <w:sz w:val="28"/>
          <w:szCs w:val="28"/>
        </w:rPr>
      </w:pPr>
      <w:r w:rsidRPr="00FA5DD0">
        <w:rPr>
          <w:rFonts w:ascii="Times New Roman" w:hAnsi="Times New Roman" w:cs="Times New Roman"/>
          <w:b/>
          <w:bCs/>
          <w:sz w:val="28"/>
          <w:szCs w:val="28"/>
        </w:rPr>
        <w:t>The Exploration of Teaching Reform in the Course of Power System Protection and Control</w:t>
      </w:r>
      <w:r w:rsidR="005C664F" w:rsidRPr="00FA5DD0">
        <w:rPr>
          <w:rFonts w:ascii="Times New Roman" w:hAnsi="Times New Roman" w:cs="Times New Roman"/>
          <w:b/>
          <w:bCs/>
          <w:sz w:val="28"/>
          <w:szCs w:val="28"/>
        </w:rPr>
        <w:t xml:space="preserve"> under the Background of New Engineering</w:t>
      </w:r>
    </w:p>
    <w:p w:rsidR="00A21FCF" w:rsidRPr="00FA5DD0" w:rsidRDefault="00A21FCF" w:rsidP="00A21FCF">
      <w:pPr>
        <w:spacing w:line="360" w:lineRule="exact"/>
        <w:jc w:val="center"/>
        <w:rPr>
          <w:rFonts w:ascii="Times New Roman" w:hAnsi="Times New Roman" w:cs="Times New Roman"/>
          <w:bCs/>
          <w:sz w:val="24"/>
        </w:rPr>
      </w:pPr>
      <w:r w:rsidRPr="00FA5DD0">
        <w:rPr>
          <w:rFonts w:ascii="Times New Roman" w:hAnsi="Times New Roman" w:cs="Times New Roman"/>
          <w:bCs/>
          <w:sz w:val="24"/>
        </w:rPr>
        <w:t>SUN Miao-ping</w:t>
      </w:r>
    </w:p>
    <w:p w:rsidR="00A21FCF" w:rsidRPr="00FA5DD0" w:rsidRDefault="00A21FCF" w:rsidP="00A21FCF">
      <w:pPr>
        <w:spacing w:line="360" w:lineRule="exact"/>
        <w:jc w:val="center"/>
        <w:rPr>
          <w:rFonts w:ascii="Times New Roman" w:hAnsi="Times New Roman" w:cs="Times New Roman"/>
          <w:bCs/>
          <w:szCs w:val="21"/>
        </w:rPr>
      </w:pPr>
      <w:r w:rsidRPr="00FA5DD0">
        <w:rPr>
          <w:rFonts w:ascii="Times New Roman" w:hAnsi="Times New Roman" w:cs="Times New Roman"/>
          <w:bCs/>
          <w:szCs w:val="21"/>
        </w:rPr>
        <w:t>School of Automation, Central South University, Changsha, Hunan</w:t>
      </w:r>
      <w:r w:rsidR="0036177C" w:rsidRPr="00FA5DD0">
        <w:rPr>
          <w:rFonts w:ascii="Times New Roman" w:hAnsi="Times New Roman" w:cs="Times New Roman"/>
          <w:bCs/>
          <w:szCs w:val="21"/>
        </w:rPr>
        <w:t>, 410083, China</w:t>
      </w:r>
    </w:p>
    <w:p w:rsidR="0036177C" w:rsidRPr="00FA5DD0" w:rsidRDefault="0036177C" w:rsidP="00711526">
      <w:pPr>
        <w:spacing w:line="360" w:lineRule="exact"/>
        <w:rPr>
          <w:rFonts w:ascii="Times New Roman" w:hAnsi="Times New Roman" w:cs="Times New Roman"/>
          <w:bCs/>
          <w:szCs w:val="21"/>
        </w:rPr>
      </w:pPr>
      <w:r w:rsidRPr="00FA5DD0">
        <w:rPr>
          <w:rFonts w:ascii="Times New Roman" w:hAnsi="Times New Roman" w:cs="Times New Roman"/>
          <w:bCs/>
          <w:szCs w:val="21"/>
        </w:rPr>
        <w:t xml:space="preserve">Abstract: </w:t>
      </w:r>
      <w:r w:rsidR="006B3631" w:rsidRPr="00FA5DD0">
        <w:rPr>
          <w:rFonts w:ascii="Times New Roman" w:hAnsi="Times New Roman" w:cs="Times New Roman"/>
          <w:bCs/>
          <w:szCs w:val="21"/>
        </w:rPr>
        <w:t>“</w:t>
      </w:r>
      <w:r w:rsidR="00FB1A61" w:rsidRPr="00FA5DD0">
        <w:rPr>
          <w:rFonts w:ascii="Times New Roman" w:hAnsi="Times New Roman" w:cs="Times New Roman"/>
          <w:bCs/>
          <w:szCs w:val="21"/>
        </w:rPr>
        <w:t xml:space="preserve">Power System Protection and Control" is a professional core course for the majors of electrical engineering and automation. Based on </w:t>
      </w:r>
      <w:r w:rsidR="000A0CC6" w:rsidRPr="00FA5DD0">
        <w:rPr>
          <w:rFonts w:ascii="Times New Roman" w:hAnsi="Times New Roman" w:cs="Times New Roman" w:hint="eastAsia"/>
          <w:bCs/>
          <w:szCs w:val="21"/>
        </w:rPr>
        <w:t>the</w:t>
      </w:r>
      <w:r w:rsidR="000A0CC6" w:rsidRPr="00FA5DD0">
        <w:rPr>
          <w:rFonts w:ascii="Times New Roman" w:hAnsi="Times New Roman" w:cs="Times New Roman"/>
          <w:bCs/>
          <w:szCs w:val="21"/>
        </w:rPr>
        <w:t xml:space="preserve"> background of new engineering and </w:t>
      </w:r>
      <w:r w:rsidR="00FB1A61" w:rsidRPr="00FA5DD0">
        <w:rPr>
          <w:rFonts w:ascii="Times New Roman" w:hAnsi="Times New Roman" w:cs="Times New Roman"/>
          <w:bCs/>
          <w:szCs w:val="21"/>
        </w:rPr>
        <w:t xml:space="preserve">the analysis of the current situation of the course, reform and innovation are carried out from the construction of course thinking, improvement of teaching means and methods, </w:t>
      </w:r>
      <w:r w:rsidR="00AC52AF" w:rsidRPr="00FA5DD0">
        <w:rPr>
          <w:rFonts w:ascii="Times New Roman" w:hAnsi="Times New Roman" w:cs="Times New Roman"/>
          <w:bCs/>
          <w:szCs w:val="21"/>
        </w:rPr>
        <w:t xml:space="preserve">the development of assessment and evaluation methods, </w:t>
      </w:r>
      <w:r w:rsidR="00FB1A61" w:rsidRPr="00FA5DD0">
        <w:rPr>
          <w:rFonts w:ascii="Times New Roman" w:hAnsi="Times New Roman" w:cs="Times New Roman"/>
          <w:bCs/>
          <w:szCs w:val="21"/>
        </w:rPr>
        <w:t>as well as</w:t>
      </w:r>
      <w:r w:rsidR="00AC52AF" w:rsidRPr="00FA5DD0">
        <w:rPr>
          <w:rFonts w:ascii="Times New Roman" w:hAnsi="Times New Roman" w:cs="Times New Roman"/>
          <w:bCs/>
          <w:szCs w:val="21"/>
        </w:rPr>
        <w:t xml:space="preserve"> collaboration </w:t>
      </w:r>
      <w:r w:rsidR="00B41C97" w:rsidRPr="00FA5DD0">
        <w:rPr>
          <w:rFonts w:ascii="Times New Roman" w:hAnsi="Times New Roman" w:cs="Times New Roman"/>
          <w:bCs/>
          <w:szCs w:val="21"/>
        </w:rPr>
        <w:t>cultivation</w:t>
      </w:r>
      <w:r w:rsidR="00AC52AF" w:rsidRPr="00FA5DD0">
        <w:rPr>
          <w:rFonts w:ascii="Times New Roman" w:hAnsi="Times New Roman" w:cs="Times New Roman"/>
          <w:bCs/>
          <w:szCs w:val="21"/>
        </w:rPr>
        <w:t xml:space="preserve"> between universities and enterprises</w:t>
      </w:r>
      <w:r w:rsidR="00FB1A61" w:rsidRPr="00FA5DD0">
        <w:rPr>
          <w:rFonts w:ascii="Times New Roman" w:hAnsi="Times New Roman" w:cs="Times New Roman"/>
          <w:bCs/>
          <w:szCs w:val="21"/>
        </w:rPr>
        <w:t>, in order to enhance students' interest in learning, cultivate students' professional knowledge integration, theory integration with practice, analy</w:t>
      </w:r>
      <w:r w:rsidR="00F4636D" w:rsidRPr="00FA5DD0">
        <w:rPr>
          <w:rFonts w:ascii="Times New Roman" w:hAnsi="Times New Roman" w:cs="Times New Roman"/>
          <w:bCs/>
          <w:szCs w:val="21"/>
        </w:rPr>
        <w:t>zing problem</w:t>
      </w:r>
      <w:r w:rsidR="00FB1A61" w:rsidRPr="00FA5DD0">
        <w:rPr>
          <w:rFonts w:ascii="Times New Roman" w:hAnsi="Times New Roman" w:cs="Times New Roman"/>
          <w:bCs/>
          <w:szCs w:val="21"/>
        </w:rPr>
        <w:t>, problem-solving, and innovation abilities</w:t>
      </w:r>
      <w:r w:rsidR="00A957A8" w:rsidRPr="00FA5DD0">
        <w:rPr>
          <w:rFonts w:ascii="Times New Roman" w:hAnsi="Times New Roman" w:cs="Times New Roman"/>
          <w:bCs/>
          <w:szCs w:val="21"/>
        </w:rPr>
        <w:t>, and achieve value guidance for students</w:t>
      </w:r>
      <w:r w:rsidR="00FB1A61" w:rsidRPr="00FA5DD0">
        <w:rPr>
          <w:rFonts w:ascii="Times New Roman" w:hAnsi="Times New Roman" w:cs="Times New Roman"/>
          <w:bCs/>
          <w:szCs w:val="21"/>
        </w:rPr>
        <w:t xml:space="preserve"> while i</w:t>
      </w:r>
      <w:r w:rsidR="00A957A8" w:rsidRPr="00FA5DD0">
        <w:rPr>
          <w:rFonts w:ascii="Times New Roman" w:hAnsi="Times New Roman" w:cs="Times New Roman"/>
          <w:bCs/>
          <w:szCs w:val="21"/>
        </w:rPr>
        <w:t>mparting professional knowledge</w:t>
      </w:r>
      <w:r w:rsidR="00FB1A61" w:rsidRPr="00FA5DD0">
        <w:rPr>
          <w:rFonts w:ascii="Times New Roman" w:hAnsi="Times New Roman" w:cs="Times New Roman"/>
          <w:bCs/>
          <w:szCs w:val="21"/>
        </w:rPr>
        <w:t>.</w:t>
      </w:r>
    </w:p>
    <w:p w:rsidR="00A37570" w:rsidRPr="00FA5DD0" w:rsidRDefault="00A37570" w:rsidP="00711526">
      <w:pPr>
        <w:spacing w:line="360" w:lineRule="exact"/>
        <w:rPr>
          <w:rFonts w:ascii="Times New Roman" w:hAnsi="Times New Roman" w:cs="Times New Roman"/>
          <w:bCs/>
          <w:szCs w:val="21"/>
        </w:rPr>
      </w:pPr>
      <w:r w:rsidRPr="00FA5DD0">
        <w:rPr>
          <w:rFonts w:ascii="Times New Roman" w:hAnsi="Times New Roman" w:cs="Times New Roman"/>
          <w:bCs/>
          <w:szCs w:val="21"/>
        </w:rPr>
        <w:t>Key words: power system protection and control; teaching reform; competence development</w:t>
      </w:r>
    </w:p>
    <w:sectPr w:rsidR="00A37570" w:rsidRPr="00FA5D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973CE"/>
    <w:multiLevelType w:val="hybridMultilevel"/>
    <w:tmpl w:val="3ED25E2A"/>
    <w:lvl w:ilvl="0" w:tplc="F322F634">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970A6A"/>
    <w:multiLevelType w:val="hybridMultilevel"/>
    <w:tmpl w:val="2BAA702E"/>
    <w:lvl w:ilvl="0" w:tplc="C4E05D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wNGJmZTQ2NjRmM2JkZmYyMDNiYTJjNDJkY2E4YTYifQ=="/>
  </w:docVars>
  <w:rsids>
    <w:rsidRoot w:val="68837BDD"/>
    <w:rsid w:val="00000A72"/>
    <w:rsid w:val="0001476D"/>
    <w:rsid w:val="00022B57"/>
    <w:rsid w:val="000307D3"/>
    <w:rsid w:val="00066090"/>
    <w:rsid w:val="000937A2"/>
    <w:rsid w:val="000A0CC6"/>
    <w:rsid w:val="000A7EF6"/>
    <w:rsid w:val="000C6383"/>
    <w:rsid w:val="001211CE"/>
    <w:rsid w:val="00142F4C"/>
    <w:rsid w:val="001615D5"/>
    <w:rsid w:val="0017109F"/>
    <w:rsid w:val="001F3E08"/>
    <w:rsid w:val="002166C6"/>
    <w:rsid w:val="00226343"/>
    <w:rsid w:val="00240D10"/>
    <w:rsid w:val="00265156"/>
    <w:rsid w:val="002B39AF"/>
    <w:rsid w:val="002B7A46"/>
    <w:rsid w:val="002F6D69"/>
    <w:rsid w:val="00300BC5"/>
    <w:rsid w:val="00301D90"/>
    <w:rsid w:val="00327148"/>
    <w:rsid w:val="00344B10"/>
    <w:rsid w:val="00347587"/>
    <w:rsid w:val="0036177C"/>
    <w:rsid w:val="003734DF"/>
    <w:rsid w:val="00373E07"/>
    <w:rsid w:val="00397BDE"/>
    <w:rsid w:val="003B1E20"/>
    <w:rsid w:val="0040067C"/>
    <w:rsid w:val="004026A0"/>
    <w:rsid w:val="00406492"/>
    <w:rsid w:val="00410ACA"/>
    <w:rsid w:val="004239AF"/>
    <w:rsid w:val="004C4B13"/>
    <w:rsid w:val="004E1AA8"/>
    <w:rsid w:val="004E3C16"/>
    <w:rsid w:val="00505CF8"/>
    <w:rsid w:val="00537FC9"/>
    <w:rsid w:val="00551C68"/>
    <w:rsid w:val="00557654"/>
    <w:rsid w:val="0056155D"/>
    <w:rsid w:val="005C43CF"/>
    <w:rsid w:val="005C664F"/>
    <w:rsid w:val="005C794C"/>
    <w:rsid w:val="005E7C9C"/>
    <w:rsid w:val="00686D54"/>
    <w:rsid w:val="006A2F5B"/>
    <w:rsid w:val="006B3631"/>
    <w:rsid w:val="006C0DA0"/>
    <w:rsid w:val="006C1F51"/>
    <w:rsid w:val="006F5154"/>
    <w:rsid w:val="00703A7B"/>
    <w:rsid w:val="00711526"/>
    <w:rsid w:val="00781FE6"/>
    <w:rsid w:val="0078593F"/>
    <w:rsid w:val="007B4E5D"/>
    <w:rsid w:val="00805130"/>
    <w:rsid w:val="00807129"/>
    <w:rsid w:val="00820F11"/>
    <w:rsid w:val="008A0419"/>
    <w:rsid w:val="008B55C9"/>
    <w:rsid w:val="008C5C60"/>
    <w:rsid w:val="008E18F9"/>
    <w:rsid w:val="008F1E6C"/>
    <w:rsid w:val="00914D0C"/>
    <w:rsid w:val="00921814"/>
    <w:rsid w:val="00932B4E"/>
    <w:rsid w:val="009B261F"/>
    <w:rsid w:val="009B5F52"/>
    <w:rsid w:val="009C1E01"/>
    <w:rsid w:val="009C4B07"/>
    <w:rsid w:val="009E52D1"/>
    <w:rsid w:val="00A21FCF"/>
    <w:rsid w:val="00A2731B"/>
    <w:rsid w:val="00A363D3"/>
    <w:rsid w:val="00A37570"/>
    <w:rsid w:val="00A731AC"/>
    <w:rsid w:val="00A876FF"/>
    <w:rsid w:val="00A94FF3"/>
    <w:rsid w:val="00A957A8"/>
    <w:rsid w:val="00AC52AF"/>
    <w:rsid w:val="00AC77EB"/>
    <w:rsid w:val="00AD76FA"/>
    <w:rsid w:val="00AF60B3"/>
    <w:rsid w:val="00B177FB"/>
    <w:rsid w:val="00B3286D"/>
    <w:rsid w:val="00B34B9D"/>
    <w:rsid w:val="00B41C97"/>
    <w:rsid w:val="00B73DD2"/>
    <w:rsid w:val="00BA5BF9"/>
    <w:rsid w:val="00BB7F10"/>
    <w:rsid w:val="00C079E0"/>
    <w:rsid w:val="00C12B18"/>
    <w:rsid w:val="00C16A3D"/>
    <w:rsid w:val="00C2400C"/>
    <w:rsid w:val="00C341D7"/>
    <w:rsid w:val="00C72AB6"/>
    <w:rsid w:val="00C90E79"/>
    <w:rsid w:val="00C97926"/>
    <w:rsid w:val="00CF1114"/>
    <w:rsid w:val="00D07E66"/>
    <w:rsid w:val="00D16FB4"/>
    <w:rsid w:val="00D31DFB"/>
    <w:rsid w:val="00D40368"/>
    <w:rsid w:val="00D80C4C"/>
    <w:rsid w:val="00D838C3"/>
    <w:rsid w:val="00D85E9A"/>
    <w:rsid w:val="00DA2E64"/>
    <w:rsid w:val="00DF1898"/>
    <w:rsid w:val="00DF2423"/>
    <w:rsid w:val="00E1118E"/>
    <w:rsid w:val="00E20841"/>
    <w:rsid w:val="00E53854"/>
    <w:rsid w:val="00E73D72"/>
    <w:rsid w:val="00E9380B"/>
    <w:rsid w:val="00E96FB0"/>
    <w:rsid w:val="00EB0672"/>
    <w:rsid w:val="00EC1A3A"/>
    <w:rsid w:val="00ED086D"/>
    <w:rsid w:val="00EE7789"/>
    <w:rsid w:val="00F07810"/>
    <w:rsid w:val="00F16EA5"/>
    <w:rsid w:val="00F442FC"/>
    <w:rsid w:val="00F4636D"/>
    <w:rsid w:val="00F6664A"/>
    <w:rsid w:val="00F877AC"/>
    <w:rsid w:val="00FA01AA"/>
    <w:rsid w:val="00FA5DD0"/>
    <w:rsid w:val="00FB1A61"/>
    <w:rsid w:val="00FC13F2"/>
    <w:rsid w:val="00FE55AF"/>
    <w:rsid w:val="15FD582A"/>
    <w:rsid w:val="1EBE5689"/>
    <w:rsid w:val="37B70478"/>
    <w:rsid w:val="68837BDD"/>
    <w:rsid w:val="798D50B4"/>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6BBCCD1-5FBC-483C-97BA-9C1F164B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bo-C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F6664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466</TotalTime>
  <Pages>4</Pages>
  <Words>803</Words>
  <Characters>4578</Characters>
  <Application>Microsoft Office Word</Application>
  <DocSecurity>0</DocSecurity>
  <Lines>38</Lines>
  <Paragraphs>10</Paragraphs>
  <ScaleCrop>false</ScaleCrop>
  <Company/>
  <LinksUpToDate>false</LinksUpToDate>
  <CharactersWithSpaces>5371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陈浩宇</dc:creator>
  <cp:lastModifiedBy>sun</cp:lastModifiedBy>
  <cp:revision>63</cp:revision>
  <cp:lastPrinted>2023-04-14T02:28:00Z</cp:lastPrinted>
  <dcterms:created xsi:type="dcterms:W3CDTF">2023-04-12T04:35:00Z</dcterms:created>
  <dcterms:modified xsi:type="dcterms:W3CDTF">2023-04-14T03:09:00Z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67B9ADDD1F47407F911409415FBF57AD_11</vt:lpwstr>
  </property>
</Properties>
</file>