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17" w:rsidRPr="005261BC" w:rsidRDefault="001A2C17" w:rsidP="005261BC">
      <w:pPr>
        <w:jc w:val="center"/>
        <w:rPr>
          <w:rFonts w:ascii="黑体" w:eastAsia="黑体" w:hAnsi="黑体"/>
          <w:sz w:val="36"/>
          <w:szCs w:val="36"/>
        </w:rPr>
      </w:pPr>
      <w:r w:rsidRPr="005261BC">
        <w:rPr>
          <w:rFonts w:ascii="黑体" w:eastAsia="黑体" w:hAnsi="黑体"/>
          <w:sz w:val="36"/>
          <w:szCs w:val="36"/>
        </w:rPr>
        <w:t>课程思政</w:t>
      </w:r>
      <w:r w:rsidR="00B46190" w:rsidRPr="005261BC">
        <w:rPr>
          <w:rFonts w:ascii="黑体" w:eastAsia="黑体" w:hAnsi="黑体"/>
          <w:sz w:val="36"/>
          <w:szCs w:val="36"/>
        </w:rPr>
        <w:t>融入</w:t>
      </w:r>
      <w:r w:rsidR="00431CAA" w:rsidRPr="005261BC">
        <w:rPr>
          <w:rFonts w:ascii="黑体" w:eastAsia="黑体" w:hAnsi="黑体"/>
          <w:sz w:val="36"/>
          <w:szCs w:val="36"/>
        </w:rPr>
        <w:t>医学遗传学</w:t>
      </w:r>
      <w:bookmarkStart w:id="0" w:name="_GoBack"/>
      <w:r w:rsidR="00662D09" w:rsidRPr="005261BC">
        <w:rPr>
          <w:rFonts w:ascii="黑体" w:eastAsia="黑体" w:hAnsi="黑体"/>
          <w:sz w:val="36"/>
          <w:szCs w:val="36"/>
        </w:rPr>
        <w:t>教学</w:t>
      </w:r>
      <w:r w:rsidR="00B46190" w:rsidRPr="005261BC">
        <w:rPr>
          <w:rFonts w:ascii="黑体" w:eastAsia="黑体" w:hAnsi="黑体"/>
          <w:sz w:val="36"/>
          <w:szCs w:val="36"/>
        </w:rPr>
        <w:t>的</w:t>
      </w:r>
      <w:r w:rsidR="00662D09">
        <w:rPr>
          <w:rFonts w:ascii="黑体" w:eastAsia="黑体" w:hAnsi="黑体" w:hint="eastAsia"/>
          <w:sz w:val="36"/>
          <w:szCs w:val="36"/>
        </w:rPr>
        <w:t>实施</w:t>
      </w:r>
      <w:bookmarkEnd w:id="0"/>
      <w:r w:rsidRPr="005261BC">
        <w:rPr>
          <w:rFonts w:ascii="黑体" w:eastAsia="黑体" w:hAnsi="黑体"/>
          <w:sz w:val="36"/>
          <w:szCs w:val="36"/>
        </w:rPr>
        <w:t>效果分析</w:t>
      </w:r>
    </w:p>
    <w:p w:rsidR="006631C2" w:rsidRDefault="00F11E17" w:rsidP="00D053C3">
      <w:pPr>
        <w:spacing w:line="360" w:lineRule="auto"/>
        <w:jc w:val="center"/>
        <w:rPr>
          <w:rFonts w:ascii="宋体" w:eastAsia="宋体" w:hAnsi="宋体" w:cs="Times New Roman"/>
          <w:vertAlign w:val="superscript"/>
        </w:rPr>
      </w:pPr>
      <w:r w:rsidRPr="00EF3DD4">
        <w:rPr>
          <w:rFonts w:ascii="宋体" w:eastAsia="宋体" w:hAnsi="宋体" w:cs="Times New Roman"/>
        </w:rPr>
        <w:t>程 燕</w:t>
      </w:r>
      <w:r w:rsidR="00E36541" w:rsidRPr="00EF3DD4">
        <w:rPr>
          <w:rFonts w:ascii="宋体" w:eastAsia="宋体" w:hAnsi="宋体" w:cs="Times New Roman" w:hint="eastAsia"/>
        </w:rPr>
        <w:t>,</w:t>
      </w:r>
      <w:r w:rsidR="00E36541" w:rsidRPr="00EF3DD4">
        <w:rPr>
          <w:rFonts w:ascii="宋体" w:eastAsia="宋体" w:hAnsi="宋体" w:cs="Times New Roman"/>
        </w:rPr>
        <w:t xml:space="preserve"> </w:t>
      </w:r>
      <w:r w:rsidRPr="00EF3DD4">
        <w:rPr>
          <w:rFonts w:ascii="宋体" w:eastAsia="宋体" w:hAnsi="宋体" w:cs="Times New Roman"/>
        </w:rPr>
        <w:t>安利峰</w:t>
      </w:r>
      <w:r w:rsidR="00E36541" w:rsidRPr="00EF3DD4">
        <w:rPr>
          <w:rFonts w:ascii="宋体" w:eastAsia="宋体" w:hAnsi="宋体" w:cs="Times New Roman" w:hint="eastAsia"/>
        </w:rPr>
        <w:t>,</w:t>
      </w:r>
      <w:r w:rsidR="00E36541" w:rsidRPr="00EF3DD4">
        <w:rPr>
          <w:rFonts w:ascii="宋体" w:eastAsia="宋体" w:hAnsi="宋体" w:cs="Times New Roman"/>
        </w:rPr>
        <w:t xml:space="preserve"> </w:t>
      </w:r>
      <w:r w:rsidRPr="00EF3DD4">
        <w:rPr>
          <w:rFonts w:ascii="宋体" w:eastAsia="宋体" w:hAnsi="宋体" w:cs="Times New Roman"/>
        </w:rPr>
        <w:t>张雅青</w:t>
      </w:r>
      <w:r w:rsidR="00E36541" w:rsidRPr="00EF3DD4">
        <w:rPr>
          <w:rFonts w:ascii="宋体" w:eastAsia="宋体" w:hAnsi="宋体" w:cs="Times New Roman"/>
        </w:rPr>
        <w:t>,</w:t>
      </w:r>
      <w:r w:rsidRPr="00EF3DD4">
        <w:rPr>
          <w:rFonts w:ascii="宋体" w:eastAsia="宋体" w:hAnsi="宋体" w:cs="Times New Roman"/>
        </w:rPr>
        <w:t xml:space="preserve"> 海向军</w:t>
      </w:r>
      <w:r w:rsidR="00520835">
        <w:rPr>
          <w:rFonts w:ascii="宋体" w:eastAsia="宋体" w:hAnsi="宋体" w:cs="Times New Roman" w:hint="eastAsia"/>
          <w:vertAlign w:val="superscript"/>
        </w:rPr>
        <w:t>*</w:t>
      </w:r>
    </w:p>
    <w:p w:rsidR="00F11E17" w:rsidRPr="00EF3DD4" w:rsidRDefault="006631C2" w:rsidP="00D053C3">
      <w:pPr>
        <w:spacing w:line="360" w:lineRule="auto"/>
        <w:jc w:val="center"/>
        <w:rPr>
          <w:rFonts w:ascii="宋体" w:eastAsia="宋体" w:hAnsi="宋体" w:cs="Times New Roman"/>
        </w:rPr>
      </w:pPr>
      <w:r w:rsidRPr="006631C2">
        <w:rPr>
          <w:rFonts w:ascii="宋体" w:eastAsia="宋体" w:hAnsi="宋体" w:cs="Times New Roman" w:hint="eastAsia"/>
        </w:rPr>
        <w:t>（</w:t>
      </w:r>
      <w:r w:rsidR="00F11E17" w:rsidRPr="00EF3DD4">
        <w:rPr>
          <w:rFonts w:ascii="宋体" w:eastAsia="宋体" w:hAnsi="宋体" w:cs="Times New Roman"/>
        </w:rPr>
        <w:t>西北民族大学医学部医学细胞生物学与遗传学教研室</w:t>
      </w:r>
      <w:r w:rsidR="00FF20F6">
        <w:rPr>
          <w:rFonts w:ascii="宋体" w:eastAsia="宋体" w:hAnsi="宋体" w:cs="Times New Roman" w:hint="eastAsia"/>
        </w:rPr>
        <w:t>，</w:t>
      </w:r>
      <w:r w:rsidR="00F11E17" w:rsidRPr="00EF3DD4">
        <w:rPr>
          <w:rFonts w:ascii="宋体" w:eastAsia="宋体" w:hAnsi="宋体" w:cs="Times New Roman"/>
        </w:rPr>
        <w:t>兰州730030）</w:t>
      </w:r>
    </w:p>
    <w:p w:rsidR="00520835" w:rsidRDefault="00520835" w:rsidP="00891A0E">
      <w:pPr>
        <w:spacing w:line="360" w:lineRule="auto"/>
        <w:rPr>
          <w:rFonts w:ascii="楷体" w:eastAsia="楷体" w:hAnsi="楷体" w:cs="Times New Roman"/>
          <w:szCs w:val="21"/>
        </w:rPr>
      </w:pPr>
      <w:r w:rsidRPr="00520835">
        <w:rPr>
          <w:rFonts w:eastAsiaTheme="minorHAnsi" w:cs="Times New Roman" w:hint="eastAsia"/>
          <w:b/>
          <w:szCs w:val="21"/>
        </w:rPr>
        <w:t>［</w:t>
      </w:r>
      <w:r>
        <w:rPr>
          <w:rFonts w:eastAsiaTheme="minorHAnsi" w:cs="Times New Roman" w:hint="eastAsia"/>
          <w:b/>
          <w:szCs w:val="21"/>
        </w:rPr>
        <w:t xml:space="preserve">摘 </w:t>
      </w:r>
      <w:r>
        <w:rPr>
          <w:rFonts w:eastAsiaTheme="minorHAnsi" w:cs="Times New Roman"/>
          <w:b/>
          <w:szCs w:val="21"/>
        </w:rPr>
        <w:t xml:space="preserve"> </w:t>
      </w:r>
      <w:r>
        <w:rPr>
          <w:rFonts w:eastAsiaTheme="minorHAnsi" w:cs="Times New Roman" w:hint="eastAsia"/>
          <w:b/>
          <w:szCs w:val="21"/>
        </w:rPr>
        <w:t>要</w:t>
      </w:r>
      <w:r w:rsidRPr="00520835">
        <w:rPr>
          <w:rFonts w:eastAsiaTheme="minorHAnsi" w:cs="Times New Roman" w:hint="eastAsia"/>
          <w:b/>
          <w:szCs w:val="21"/>
        </w:rPr>
        <w:t>］</w:t>
      </w:r>
      <w:r w:rsidR="00AF4849" w:rsidRPr="00EF3DD4">
        <w:rPr>
          <w:rFonts w:ascii="楷体" w:eastAsia="楷体" w:hAnsi="楷体" w:cs="Times New Roman"/>
          <w:b/>
        </w:rPr>
        <w:t xml:space="preserve"> </w:t>
      </w:r>
      <w:bookmarkStart w:id="1" w:name="OLE_LINK1"/>
      <w:bookmarkStart w:id="2" w:name="OLE_LINK2"/>
      <w:r w:rsidR="00AF4849" w:rsidRPr="00EF3DD4">
        <w:rPr>
          <w:rFonts w:ascii="楷体" w:eastAsia="楷体" w:hAnsi="楷体" w:cs="Times New Roman" w:hint="eastAsia"/>
        </w:rPr>
        <w:t>医学遗传学</w:t>
      </w:r>
      <w:r w:rsidR="00ED7F5A" w:rsidRPr="00EF3DD4">
        <w:rPr>
          <w:rFonts w:ascii="楷体" w:eastAsia="楷体" w:hAnsi="楷体" w:cs="Times New Roman" w:hint="eastAsia"/>
        </w:rPr>
        <w:t>是一门从基础医学过渡到临床医学的桥梁课程</w:t>
      </w:r>
      <w:r w:rsidR="00323D78" w:rsidRPr="00EF3DD4">
        <w:rPr>
          <w:rFonts w:ascii="楷体" w:eastAsia="楷体" w:hAnsi="楷体" w:cs="Times New Roman" w:hint="eastAsia"/>
        </w:rPr>
        <w:t>，在</w:t>
      </w:r>
      <w:r w:rsidR="00ED7F5A" w:rsidRPr="00EF3DD4">
        <w:rPr>
          <w:rFonts w:ascii="楷体" w:eastAsia="楷体" w:hAnsi="楷体" w:cs="Times New Roman" w:hint="eastAsia"/>
        </w:rPr>
        <w:t>培养学生</w:t>
      </w:r>
      <w:r w:rsidR="00323D78" w:rsidRPr="00EF3DD4">
        <w:rPr>
          <w:rFonts w:ascii="楷体" w:eastAsia="楷体" w:hAnsi="楷体" w:cs="Times New Roman" w:hint="eastAsia"/>
        </w:rPr>
        <w:t>应用</w:t>
      </w:r>
      <w:r w:rsidR="00ED7F5A" w:rsidRPr="00EF3DD4">
        <w:rPr>
          <w:rFonts w:ascii="楷体" w:eastAsia="楷体" w:hAnsi="楷体" w:cs="Times New Roman" w:hint="eastAsia"/>
        </w:rPr>
        <w:t>医学遗传学</w:t>
      </w:r>
      <w:r w:rsidR="00323D78" w:rsidRPr="00EF3DD4">
        <w:rPr>
          <w:rFonts w:ascii="楷体" w:eastAsia="楷体" w:hAnsi="楷体" w:cs="Times New Roman" w:hint="eastAsia"/>
        </w:rPr>
        <w:t>基本理论开展</w:t>
      </w:r>
      <w:r w:rsidR="00ED7F5A" w:rsidRPr="00EF3DD4">
        <w:rPr>
          <w:rFonts w:ascii="楷体" w:eastAsia="楷体" w:hAnsi="楷体" w:cs="Times New Roman" w:hint="eastAsia"/>
        </w:rPr>
        <w:t>遗传病</w:t>
      </w:r>
      <w:r w:rsidR="00323D78" w:rsidRPr="00EF3DD4">
        <w:rPr>
          <w:rFonts w:ascii="楷体" w:eastAsia="楷体" w:hAnsi="楷体" w:cs="Times New Roman" w:hint="eastAsia"/>
        </w:rPr>
        <w:t>的</w:t>
      </w:r>
      <w:r w:rsidR="00ED7F5A" w:rsidRPr="00EF3DD4">
        <w:rPr>
          <w:rFonts w:ascii="楷体" w:eastAsia="楷体" w:hAnsi="楷体" w:cs="Times New Roman" w:hint="eastAsia"/>
        </w:rPr>
        <w:t>临床诊疗</w:t>
      </w:r>
      <w:r w:rsidR="00323D78" w:rsidRPr="00EF3DD4">
        <w:rPr>
          <w:rFonts w:ascii="楷体" w:eastAsia="楷体" w:hAnsi="楷体" w:cs="Times New Roman" w:hint="eastAsia"/>
        </w:rPr>
        <w:t>方面具有重要的作用。</w:t>
      </w:r>
      <w:r w:rsidR="00682ABD" w:rsidRPr="00EF3DD4">
        <w:rPr>
          <w:rFonts w:ascii="楷体" w:eastAsia="楷体" w:hAnsi="楷体" w:cs="Times New Roman" w:hint="eastAsia"/>
        </w:rPr>
        <w:t>本研究</w:t>
      </w:r>
      <w:r w:rsidR="00521280" w:rsidRPr="00EF3DD4">
        <w:rPr>
          <w:rFonts w:ascii="楷体" w:eastAsia="楷体" w:hAnsi="楷体" w:cs="Times New Roman" w:hint="eastAsia"/>
        </w:rPr>
        <w:t>以西北民族大学2021</w:t>
      </w:r>
      <w:r w:rsidR="001A2C17" w:rsidRPr="00EF3DD4">
        <w:rPr>
          <w:rFonts w:ascii="楷体" w:eastAsia="楷体" w:hAnsi="楷体" w:cs="Times New Roman" w:hint="eastAsia"/>
        </w:rPr>
        <w:t xml:space="preserve"> 级</w:t>
      </w:r>
      <w:r w:rsidR="00521280" w:rsidRPr="00EF3DD4">
        <w:rPr>
          <w:rFonts w:ascii="楷体" w:eastAsia="楷体" w:hAnsi="楷体" w:cs="Times New Roman" w:hint="eastAsia"/>
        </w:rPr>
        <w:t>临床医学、口腔医学、</w:t>
      </w:r>
      <w:r w:rsidR="001A2C17" w:rsidRPr="00EF3DD4">
        <w:rPr>
          <w:rFonts w:ascii="楷体" w:eastAsia="楷体" w:hAnsi="楷体" w:cs="Times New Roman" w:hint="eastAsia"/>
        </w:rPr>
        <w:t>医学检验技术</w:t>
      </w:r>
      <w:r w:rsidR="00521280" w:rsidRPr="00EF3DD4">
        <w:rPr>
          <w:rFonts w:ascii="楷体" w:eastAsia="楷体" w:hAnsi="楷体" w:cs="Times New Roman" w:hint="eastAsia"/>
        </w:rPr>
        <w:t>和护理学专业的</w:t>
      </w:r>
      <w:r w:rsidR="001A2C17" w:rsidRPr="00EF3DD4">
        <w:rPr>
          <w:rFonts w:ascii="楷体" w:eastAsia="楷体" w:hAnsi="楷体" w:cs="Times New Roman" w:hint="eastAsia"/>
        </w:rPr>
        <w:t>学生为研究对象，</w:t>
      </w:r>
      <w:r w:rsidR="00682ABD" w:rsidRPr="00EF3DD4">
        <w:rPr>
          <w:rFonts w:ascii="楷体" w:eastAsia="楷体" w:hAnsi="楷体" w:cs="Times New Roman" w:hint="eastAsia"/>
        </w:rPr>
        <w:t>通过挖掘医学遗传学课程中所蕴含的思想政治元素，</w:t>
      </w:r>
      <w:r w:rsidR="00CA18A4" w:rsidRPr="00EF3DD4">
        <w:rPr>
          <w:rFonts w:ascii="楷体" w:eastAsia="楷体" w:hAnsi="楷体" w:cs="Times New Roman" w:hint="eastAsia"/>
        </w:rPr>
        <w:t>结合案例教学、线上慕课、小组讨论、情景模拟等</w:t>
      </w:r>
      <w:r w:rsidR="00E314A7" w:rsidRPr="00EF3DD4">
        <w:rPr>
          <w:rFonts w:ascii="楷体" w:eastAsia="楷体" w:hAnsi="楷体" w:cs="Times New Roman" w:hint="eastAsia"/>
        </w:rPr>
        <w:t>不同教学方式</w:t>
      </w:r>
      <w:r w:rsidR="00682ABD" w:rsidRPr="00EF3DD4">
        <w:rPr>
          <w:rFonts w:ascii="楷体" w:eastAsia="楷体" w:hAnsi="楷体" w:cs="Times New Roman" w:hint="eastAsia"/>
        </w:rPr>
        <w:t>开展课程思政教学实践活动</w:t>
      </w:r>
      <w:r w:rsidR="00E314A7" w:rsidRPr="00EF3DD4">
        <w:rPr>
          <w:rFonts w:ascii="楷体" w:eastAsia="楷体" w:hAnsi="楷体" w:cs="Times New Roman" w:hint="eastAsia"/>
        </w:rPr>
        <w:t>。研究采用</w:t>
      </w:r>
      <w:r w:rsidR="005431AF" w:rsidRPr="00EF3DD4">
        <w:rPr>
          <w:rFonts w:ascii="楷体" w:eastAsia="楷体" w:hAnsi="楷体" w:cs="Times New Roman" w:hint="eastAsia"/>
        </w:rPr>
        <w:t>问卷调查</w:t>
      </w:r>
      <w:r w:rsidR="00682ABD" w:rsidRPr="00EF3DD4">
        <w:rPr>
          <w:rFonts w:ascii="楷体" w:eastAsia="楷体" w:hAnsi="楷体" w:cs="Times New Roman" w:hint="eastAsia"/>
        </w:rPr>
        <w:t>的方式，探讨课程思政融入医学遗传学的教学实施效果。</w:t>
      </w:r>
      <w:r w:rsidR="00E027C5" w:rsidRPr="00EF3DD4">
        <w:rPr>
          <w:rFonts w:ascii="楷体" w:eastAsia="楷体" w:hAnsi="楷体" w:cs="Times New Roman" w:hint="eastAsia"/>
        </w:rPr>
        <w:t>通过调查，</w:t>
      </w:r>
      <w:r w:rsidR="00CA18A4" w:rsidRPr="00EF3DD4">
        <w:rPr>
          <w:rFonts w:ascii="楷体" w:eastAsia="楷体" w:hAnsi="楷体" w:cs="Times New Roman" w:hint="eastAsia"/>
        </w:rPr>
        <w:t>不同医学专业</w:t>
      </w:r>
      <w:r w:rsidR="00A909B1" w:rsidRPr="00EF3DD4">
        <w:rPr>
          <w:rFonts w:ascii="楷体" w:eastAsia="楷体" w:hAnsi="楷体" w:cs="Times New Roman" w:hint="eastAsia"/>
        </w:rPr>
        <w:t>90%</w:t>
      </w:r>
      <w:r w:rsidR="00CA18A4" w:rsidRPr="00EF3DD4">
        <w:rPr>
          <w:rFonts w:ascii="楷体" w:eastAsia="楷体" w:hAnsi="楷体" w:cs="Times New Roman" w:hint="eastAsia"/>
        </w:rPr>
        <w:t>以上</w:t>
      </w:r>
      <w:r w:rsidR="00BE69E2" w:rsidRPr="00EF3DD4">
        <w:rPr>
          <w:rFonts w:ascii="楷体" w:eastAsia="楷体" w:hAnsi="楷体" w:cs="Times New Roman" w:hint="eastAsia"/>
        </w:rPr>
        <w:t>的学生对</w:t>
      </w:r>
      <w:r w:rsidR="00521280" w:rsidRPr="00EF3DD4">
        <w:rPr>
          <w:rFonts w:ascii="楷体" w:eastAsia="楷体" w:hAnsi="楷体" w:cs="Times New Roman" w:hint="eastAsia"/>
        </w:rPr>
        <w:t>课程</w:t>
      </w:r>
      <w:r w:rsidR="00BE69E2" w:rsidRPr="00EF3DD4">
        <w:rPr>
          <w:rFonts w:ascii="楷体" w:eastAsia="楷体" w:hAnsi="楷体" w:cs="Times New Roman" w:hint="eastAsia"/>
        </w:rPr>
        <w:t>思政的总体认识</w:t>
      </w:r>
      <w:r w:rsidR="00521280" w:rsidRPr="00EF3DD4">
        <w:rPr>
          <w:rFonts w:ascii="楷体" w:eastAsia="楷体" w:hAnsi="楷体" w:cs="Times New Roman" w:hint="eastAsia"/>
        </w:rPr>
        <w:t>、</w:t>
      </w:r>
      <w:r w:rsidR="00BE69E2" w:rsidRPr="00EF3DD4">
        <w:rPr>
          <w:rFonts w:ascii="楷体" w:eastAsia="楷体" w:hAnsi="楷体" w:cs="Times New Roman" w:hint="eastAsia"/>
        </w:rPr>
        <w:t>培养</w:t>
      </w:r>
      <w:r w:rsidR="00521280" w:rsidRPr="00EF3DD4">
        <w:rPr>
          <w:rFonts w:ascii="楷体" w:eastAsia="楷体" w:hAnsi="楷体" w:cs="Times New Roman" w:hint="eastAsia"/>
        </w:rPr>
        <w:t>目标、</w:t>
      </w:r>
      <w:r w:rsidR="00BE69E2" w:rsidRPr="00EF3DD4">
        <w:rPr>
          <w:rFonts w:ascii="楷体" w:eastAsia="楷体" w:hAnsi="楷体" w:cs="Times New Roman" w:hint="eastAsia"/>
        </w:rPr>
        <w:t>融合现状</w:t>
      </w:r>
      <w:r w:rsidR="00AD29E6" w:rsidRPr="00EF3DD4">
        <w:rPr>
          <w:rFonts w:ascii="楷体" w:eastAsia="楷体" w:hAnsi="楷体" w:cs="Times New Roman" w:hint="eastAsia"/>
        </w:rPr>
        <w:t>及</w:t>
      </w:r>
      <w:r w:rsidR="00BE69E2" w:rsidRPr="00EF3DD4">
        <w:rPr>
          <w:rFonts w:ascii="楷体" w:eastAsia="楷体" w:hAnsi="楷体" w:cs="Times New Roman" w:hint="eastAsia"/>
        </w:rPr>
        <w:t>教学效果</w:t>
      </w:r>
      <w:r w:rsidR="00521280" w:rsidRPr="00EF3DD4">
        <w:rPr>
          <w:rFonts w:ascii="楷体" w:eastAsia="楷体" w:hAnsi="楷体" w:cs="Times New Roman" w:hint="eastAsia"/>
        </w:rPr>
        <w:t>表示满意</w:t>
      </w:r>
      <w:r w:rsidR="00E027C5" w:rsidRPr="00EF3DD4">
        <w:rPr>
          <w:rFonts w:ascii="楷体" w:eastAsia="楷体" w:hAnsi="楷体" w:cs="Times New Roman" w:hint="eastAsia"/>
        </w:rPr>
        <w:t>，但</w:t>
      </w:r>
      <w:r w:rsidR="00BE69E2" w:rsidRPr="00EF3DD4">
        <w:rPr>
          <w:rFonts w:ascii="楷体" w:eastAsia="楷体" w:hAnsi="楷体" w:cs="Times New Roman" w:hint="eastAsia"/>
        </w:rPr>
        <w:t>对</w:t>
      </w:r>
      <w:r w:rsidR="00E027C5" w:rsidRPr="00EF3DD4">
        <w:rPr>
          <w:rFonts w:ascii="楷体" w:eastAsia="楷体" w:hAnsi="楷体" w:cs="Times New Roman" w:hint="eastAsia"/>
        </w:rPr>
        <w:t>不同</w:t>
      </w:r>
      <w:r w:rsidR="00CA18A4" w:rsidRPr="00EF3DD4">
        <w:rPr>
          <w:rFonts w:ascii="楷体" w:eastAsia="楷体" w:hAnsi="楷体" w:cs="Times New Roman" w:hint="eastAsia"/>
        </w:rPr>
        <w:t>专业需要</w:t>
      </w:r>
      <w:r w:rsidR="00BE69E2" w:rsidRPr="00EF3DD4">
        <w:rPr>
          <w:rFonts w:ascii="楷体" w:eastAsia="楷体" w:hAnsi="楷体" w:cs="Times New Roman" w:hint="eastAsia"/>
        </w:rPr>
        <w:t>突出的思政内容</w:t>
      </w:r>
      <w:r w:rsidR="005431AF" w:rsidRPr="00EF3DD4">
        <w:rPr>
          <w:rFonts w:ascii="楷体" w:eastAsia="楷体" w:hAnsi="楷体" w:cs="Times New Roman" w:hint="eastAsia"/>
        </w:rPr>
        <w:t>及</w:t>
      </w:r>
      <w:r w:rsidR="00E027C5" w:rsidRPr="00EF3DD4">
        <w:rPr>
          <w:rFonts w:ascii="楷体" w:eastAsia="楷体" w:hAnsi="楷体" w:cs="Times New Roman" w:hint="eastAsia"/>
        </w:rPr>
        <w:t>采</w:t>
      </w:r>
      <w:r w:rsidR="00BE69E2" w:rsidRPr="00EF3DD4">
        <w:rPr>
          <w:rFonts w:ascii="楷体" w:eastAsia="楷体" w:hAnsi="楷体" w:cs="Times New Roman" w:hint="eastAsia"/>
        </w:rPr>
        <w:t>教学方法</w:t>
      </w:r>
      <w:r w:rsidR="00521280" w:rsidRPr="00EF3DD4">
        <w:rPr>
          <w:rFonts w:ascii="楷体" w:eastAsia="楷体" w:hAnsi="楷体" w:cs="Times New Roman" w:hint="eastAsia"/>
        </w:rPr>
        <w:t>提出了</w:t>
      </w:r>
      <w:r w:rsidR="00E027C5" w:rsidRPr="00EF3DD4">
        <w:rPr>
          <w:rFonts w:ascii="楷体" w:eastAsia="楷体" w:hAnsi="楷体" w:cs="Times New Roman" w:hint="eastAsia"/>
        </w:rPr>
        <w:t>积极的</w:t>
      </w:r>
      <w:r w:rsidR="00521280" w:rsidRPr="00EF3DD4">
        <w:rPr>
          <w:rFonts w:ascii="楷体" w:eastAsia="楷体" w:hAnsi="楷体" w:cs="Times New Roman" w:hint="eastAsia"/>
        </w:rPr>
        <w:t>建议</w:t>
      </w:r>
      <w:r w:rsidR="00BE69E2" w:rsidRPr="00EF3DD4">
        <w:rPr>
          <w:rFonts w:ascii="楷体" w:eastAsia="楷体" w:hAnsi="楷体" w:cs="Times New Roman" w:hint="eastAsia"/>
        </w:rPr>
        <w:t>。</w:t>
      </w:r>
      <w:r w:rsidR="00A909B1" w:rsidRPr="00EF3DD4">
        <w:rPr>
          <w:rFonts w:ascii="楷体" w:eastAsia="楷体" w:hAnsi="楷体" w:cs="Times New Roman" w:hint="eastAsia"/>
        </w:rPr>
        <w:t>医学遗传学</w:t>
      </w:r>
      <w:r w:rsidR="00E027C5" w:rsidRPr="00EF3DD4">
        <w:rPr>
          <w:rFonts w:ascii="楷体" w:eastAsia="楷体" w:hAnsi="楷体" w:cs="Times New Roman" w:hint="eastAsia"/>
        </w:rPr>
        <w:t>课程思政</w:t>
      </w:r>
      <w:r w:rsidR="00A909B1" w:rsidRPr="00EF3DD4">
        <w:rPr>
          <w:rFonts w:ascii="楷体" w:eastAsia="楷体" w:hAnsi="楷体" w:cs="Times New Roman" w:hint="eastAsia"/>
        </w:rPr>
        <w:t>有利</w:t>
      </w:r>
      <w:r w:rsidR="00A909B1" w:rsidRPr="00EF3DD4">
        <w:rPr>
          <w:rFonts w:ascii="楷体" w:eastAsia="楷体" w:hAnsi="楷体" w:hint="eastAsia"/>
          <w:szCs w:val="21"/>
        </w:rPr>
        <w:t>于</w:t>
      </w:r>
      <w:r w:rsidR="00BE69E2" w:rsidRPr="00EF3DD4">
        <w:rPr>
          <w:rFonts w:ascii="楷体" w:eastAsia="楷体" w:hAnsi="楷体" w:hint="eastAsia"/>
          <w:szCs w:val="21"/>
        </w:rPr>
        <w:t>学生</w:t>
      </w:r>
      <w:r w:rsidR="00A909B1" w:rsidRPr="00EF3DD4">
        <w:rPr>
          <w:rFonts w:ascii="楷体" w:eastAsia="楷体" w:hAnsi="楷体" w:hint="eastAsia"/>
          <w:szCs w:val="21"/>
        </w:rPr>
        <w:t>树立正确的人生观和价值观</w:t>
      </w:r>
      <w:r w:rsidR="00CA18A4" w:rsidRPr="00EF3DD4">
        <w:rPr>
          <w:rFonts w:ascii="楷体" w:eastAsia="楷体" w:hAnsi="楷体" w:hint="eastAsia"/>
          <w:szCs w:val="21"/>
        </w:rPr>
        <w:t>，在</w:t>
      </w:r>
      <w:r w:rsidR="00A909B1" w:rsidRPr="00EF3DD4">
        <w:rPr>
          <w:rFonts w:ascii="楷体" w:eastAsia="楷体" w:hAnsi="楷体" w:hint="eastAsia"/>
          <w:szCs w:val="21"/>
        </w:rPr>
        <w:t>提升医学素养</w:t>
      </w:r>
      <w:r w:rsidR="00666125" w:rsidRPr="00EF3DD4">
        <w:rPr>
          <w:rFonts w:ascii="楷体" w:eastAsia="楷体" w:hAnsi="楷体" w:hint="eastAsia"/>
          <w:szCs w:val="21"/>
        </w:rPr>
        <w:t>、</w:t>
      </w:r>
      <w:r w:rsidR="00A909B1" w:rsidRPr="00EF3DD4">
        <w:rPr>
          <w:rFonts w:ascii="楷体" w:eastAsia="楷体" w:hAnsi="楷体" w:hint="eastAsia"/>
          <w:szCs w:val="21"/>
        </w:rPr>
        <w:t>职业道德</w:t>
      </w:r>
      <w:r w:rsidR="00666125" w:rsidRPr="00EF3DD4">
        <w:rPr>
          <w:rFonts w:ascii="楷体" w:eastAsia="楷体" w:hAnsi="楷体" w:hint="eastAsia"/>
          <w:szCs w:val="21"/>
        </w:rPr>
        <w:t>以及</w:t>
      </w:r>
      <w:r w:rsidR="00A909B1" w:rsidRPr="00EF3DD4">
        <w:rPr>
          <w:rFonts w:ascii="楷体" w:eastAsia="楷体" w:hAnsi="楷体" w:hint="eastAsia"/>
          <w:szCs w:val="21"/>
        </w:rPr>
        <w:t>增强执业信念</w:t>
      </w:r>
      <w:r w:rsidR="00666125" w:rsidRPr="00EF3DD4">
        <w:rPr>
          <w:rFonts w:ascii="楷体" w:eastAsia="楷体" w:hAnsi="楷体" w:hint="eastAsia"/>
          <w:szCs w:val="21"/>
        </w:rPr>
        <w:t>方面</w:t>
      </w:r>
      <w:r w:rsidR="00CA18A4" w:rsidRPr="00EF3DD4">
        <w:rPr>
          <w:rFonts w:ascii="楷体" w:eastAsia="楷体" w:hAnsi="楷体" w:hint="eastAsia"/>
          <w:szCs w:val="21"/>
        </w:rPr>
        <w:t>具有重要</w:t>
      </w:r>
      <w:r w:rsidR="00666125" w:rsidRPr="00EF3DD4">
        <w:rPr>
          <w:rFonts w:ascii="楷体" w:eastAsia="楷体" w:hAnsi="楷体" w:hint="eastAsia"/>
          <w:szCs w:val="21"/>
        </w:rPr>
        <w:t>作用，</w:t>
      </w:r>
      <w:r w:rsidR="00CA18A4" w:rsidRPr="00EF3DD4">
        <w:rPr>
          <w:rFonts w:ascii="楷体" w:eastAsia="楷体" w:hAnsi="楷体" w:cs="Times New Roman" w:hint="eastAsia"/>
        </w:rPr>
        <w:t>为新</w:t>
      </w:r>
      <w:r w:rsidR="00E027C5" w:rsidRPr="00EF3DD4">
        <w:rPr>
          <w:rFonts w:ascii="楷体" w:eastAsia="楷体" w:hAnsi="楷体" w:cs="Times New Roman" w:hint="eastAsia"/>
        </w:rPr>
        <w:t>时代</w:t>
      </w:r>
      <w:r w:rsidR="00666125" w:rsidRPr="00EF3DD4">
        <w:rPr>
          <w:rFonts w:ascii="楷体" w:eastAsia="楷体" w:hAnsi="楷体" w:cs="Times New Roman" w:hint="eastAsia"/>
        </w:rPr>
        <w:t>背景下不同医学</w:t>
      </w:r>
      <w:r w:rsidR="00CA18A4" w:rsidRPr="00EF3DD4">
        <w:rPr>
          <w:rFonts w:ascii="楷体" w:eastAsia="楷体" w:hAnsi="楷体" w:cs="Times New Roman" w:hint="eastAsia"/>
        </w:rPr>
        <w:t>专业</w:t>
      </w:r>
      <w:r w:rsidR="00666125" w:rsidRPr="00EF3DD4">
        <w:rPr>
          <w:rFonts w:ascii="楷体" w:eastAsia="楷体" w:hAnsi="楷体" w:cs="Times New Roman" w:hint="eastAsia"/>
        </w:rPr>
        <w:t>课程思政</w:t>
      </w:r>
      <w:r w:rsidR="00666125" w:rsidRPr="00520835">
        <w:rPr>
          <w:rFonts w:ascii="楷体" w:eastAsia="楷体" w:hAnsi="楷体" w:cs="Times New Roman" w:hint="eastAsia"/>
          <w:szCs w:val="21"/>
        </w:rPr>
        <w:t>教学改革提供了</w:t>
      </w:r>
      <w:r w:rsidR="00CA18A4" w:rsidRPr="00520835">
        <w:rPr>
          <w:rFonts w:ascii="楷体" w:eastAsia="楷体" w:hAnsi="楷体" w:cs="Times New Roman" w:hint="eastAsia"/>
          <w:szCs w:val="21"/>
        </w:rPr>
        <w:t>思路与参考。</w:t>
      </w:r>
      <w:bookmarkEnd w:id="1"/>
      <w:bookmarkEnd w:id="2"/>
    </w:p>
    <w:p w:rsidR="00D72251" w:rsidRPr="00CF22F9" w:rsidRDefault="00520835" w:rsidP="005A0636">
      <w:pPr>
        <w:spacing w:line="360" w:lineRule="auto"/>
        <w:rPr>
          <w:rFonts w:ascii="Times New Roman" w:eastAsia="楷体" w:hAnsi="Times New Roman" w:cs="Times New Roman"/>
          <w:szCs w:val="21"/>
        </w:rPr>
      </w:pPr>
      <w:bookmarkStart w:id="3" w:name="OLE_LINK3"/>
      <w:r w:rsidRPr="00520835">
        <w:rPr>
          <w:rFonts w:eastAsiaTheme="minorHAnsi" w:cs="Times New Roman" w:hint="eastAsia"/>
          <w:b/>
          <w:szCs w:val="21"/>
        </w:rPr>
        <w:t>［</w:t>
      </w:r>
      <w:r w:rsidRPr="00520835">
        <w:rPr>
          <w:rFonts w:eastAsiaTheme="minorHAnsi" w:cs="Times New Roman"/>
          <w:b/>
          <w:szCs w:val="21"/>
        </w:rPr>
        <w:t>关键词</w:t>
      </w:r>
      <w:r w:rsidRPr="00520835">
        <w:rPr>
          <w:rFonts w:eastAsiaTheme="minorHAnsi" w:cs="Times New Roman" w:hint="eastAsia"/>
          <w:b/>
          <w:szCs w:val="21"/>
        </w:rPr>
        <w:t>］</w:t>
      </w:r>
      <w:bookmarkEnd w:id="3"/>
      <w:r w:rsidR="00AF4849" w:rsidRPr="00CF22F9">
        <w:rPr>
          <w:rFonts w:ascii="Times New Roman" w:eastAsia="楷体" w:hAnsi="Times New Roman" w:cs="Times New Roman"/>
          <w:b/>
          <w:szCs w:val="21"/>
        </w:rPr>
        <w:t xml:space="preserve"> </w:t>
      </w:r>
      <w:r w:rsidR="005C71B5" w:rsidRPr="00CF22F9">
        <w:rPr>
          <w:rFonts w:ascii="Times New Roman" w:eastAsia="楷体" w:hAnsi="Times New Roman" w:cs="Times New Roman"/>
          <w:szCs w:val="21"/>
        </w:rPr>
        <w:t>课程思政；医学遗传学；教学实践</w:t>
      </w:r>
      <w:r w:rsidR="001B0229" w:rsidRPr="00CF22F9">
        <w:rPr>
          <w:rFonts w:ascii="Times New Roman" w:eastAsia="楷体" w:hAnsi="Times New Roman" w:cs="Times New Roman"/>
          <w:szCs w:val="21"/>
        </w:rPr>
        <w:t>；效果分析</w:t>
      </w:r>
    </w:p>
    <w:p w:rsidR="00520835" w:rsidRPr="00CF22F9" w:rsidRDefault="00520835" w:rsidP="005A0636">
      <w:pPr>
        <w:pStyle w:val="a7"/>
        <w:spacing w:line="360" w:lineRule="auto"/>
        <w:rPr>
          <w:rFonts w:ascii="Times New Roman" w:eastAsia="楷体" w:hAnsi="Times New Roman" w:cs="Times New Roman"/>
          <w:sz w:val="21"/>
          <w:szCs w:val="21"/>
        </w:rPr>
      </w:pPr>
      <w:r w:rsidRPr="00CF22F9">
        <w:rPr>
          <w:rFonts w:ascii="Times New Roman" w:eastAsia="楷体" w:hAnsi="Times New Roman" w:cs="Times New Roman"/>
          <w:b/>
          <w:sz w:val="21"/>
          <w:szCs w:val="21"/>
        </w:rPr>
        <w:t>［基金项目］</w:t>
      </w:r>
      <w:r w:rsidRPr="00CF22F9">
        <w:rPr>
          <w:rFonts w:ascii="Times New Roman" w:eastAsia="楷体" w:hAnsi="Times New Roman" w:cs="Times New Roman"/>
          <w:sz w:val="21"/>
          <w:szCs w:val="21"/>
        </w:rPr>
        <w:t>2022</w:t>
      </w:r>
      <w:r w:rsidRPr="00CF22F9">
        <w:rPr>
          <w:rFonts w:ascii="Times New Roman" w:eastAsia="楷体" w:hAnsi="Times New Roman" w:cs="Times New Roman"/>
          <w:sz w:val="21"/>
          <w:szCs w:val="21"/>
        </w:rPr>
        <w:t>年度西北民族大学本科人才培养质量提高项目（</w:t>
      </w:r>
      <w:r w:rsidRPr="00CF22F9">
        <w:rPr>
          <w:rFonts w:ascii="Times New Roman" w:eastAsia="楷体" w:hAnsi="Times New Roman" w:cs="Times New Roman"/>
          <w:sz w:val="21"/>
          <w:szCs w:val="21"/>
        </w:rPr>
        <w:t>2022KCSZKC-99</w:t>
      </w:r>
      <w:r w:rsidRPr="00CF22F9">
        <w:rPr>
          <w:rFonts w:ascii="Times New Roman" w:eastAsia="楷体" w:hAnsi="Times New Roman" w:cs="Times New Roman"/>
          <w:sz w:val="21"/>
          <w:szCs w:val="21"/>
        </w:rPr>
        <w:t>）</w:t>
      </w:r>
    </w:p>
    <w:p w:rsidR="00520835" w:rsidRPr="00CF22F9" w:rsidRDefault="00520835" w:rsidP="005A0636">
      <w:pPr>
        <w:pStyle w:val="a7"/>
        <w:spacing w:line="360" w:lineRule="auto"/>
        <w:rPr>
          <w:rFonts w:ascii="Times New Roman" w:eastAsia="楷体" w:hAnsi="Times New Roman" w:cs="Times New Roman"/>
          <w:sz w:val="21"/>
          <w:szCs w:val="21"/>
        </w:rPr>
      </w:pPr>
      <w:r w:rsidRPr="00CF22F9">
        <w:rPr>
          <w:rFonts w:ascii="Times New Roman" w:eastAsia="楷体" w:hAnsi="Times New Roman" w:cs="Times New Roman"/>
          <w:b/>
          <w:sz w:val="21"/>
          <w:szCs w:val="21"/>
        </w:rPr>
        <w:t>［作者简介］</w:t>
      </w:r>
      <w:r w:rsidRPr="00CF22F9">
        <w:rPr>
          <w:rFonts w:ascii="Times New Roman" w:eastAsia="楷体" w:hAnsi="Times New Roman" w:cs="Times New Roman"/>
          <w:sz w:val="21"/>
          <w:szCs w:val="21"/>
        </w:rPr>
        <w:t>程燕（</w:t>
      </w:r>
      <w:r w:rsidRPr="00CF22F9">
        <w:rPr>
          <w:rFonts w:ascii="Times New Roman" w:eastAsia="楷体" w:hAnsi="Times New Roman" w:cs="Times New Roman"/>
          <w:sz w:val="21"/>
          <w:szCs w:val="21"/>
        </w:rPr>
        <w:t>1978-</w:t>
      </w:r>
      <w:r w:rsidRPr="00CF22F9">
        <w:rPr>
          <w:rFonts w:ascii="Times New Roman" w:eastAsia="楷体" w:hAnsi="Times New Roman" w:cs="Times New Roman"/>
          <w:sz w:val="21"/>
          <w:szCs w:val="21"/>
        </w:rPr>
        <w:t>），女，</w:t>
      </w:r>
      <w:r w:rsidR="00285A0A">
        <w:rPr>
          <w:rFonts w:ascii="Times New Roman" w:eastAsia="楷体" w:hAnsi="Times New Roman" w:cs="Times New Roman" w:hint="eastAsia"/>
          <w:sz w:val="21"/>
          <w:szCs w:val="21"/>
        </w:rPr>
        <w:t>满族，</w:t>
      </w:r>
      <w:r w:rsidRPr="00CF22F9">
        <w:rPr>
          <w:rFonts w:ascii="Times New Roman" w:eastAsia="楷体" w:hAnsi="Times New Roman" w:cs="Times New Roman"/>
          <w:sz w:val="21"/>
          <w:szCs w:val="21"/>
        </w:rPr>
        <w:t>宁夏银川人，</w:t>
      </w:r>
      <w:r w:rsidR="00CF22F9" w:rsidRPr="00CF22F9">
        <w:rPr>
          <w:rFonts w:ascii="Times New Roman" w:eastAsia="楷体" w:hAnsi="Times New Roman" w:cs="Times New Roman"/>
          <w:sz w:val="21"/>
          <w:szCs w:val="21"/>
        </w:rPr>
        <w:t>医学</w:t>
      </w:r>
      <w:r w:rsidRPr="00CF22F9">
        <w:rPr>
          <w:rFonts w:ascii="Times New Roman" w:eastAsia="楷体" w:hAnsi="Times New Roman" w:cs="Times New Roman"/>
          <w:sz w:val="21"/>
          <w:szCs w:val="21"/>
        </w:rPr>
        <w:t>遗传学博士，西北民族大学医学部副教授，主要从事肿瘤遗传学研究；海向军（</w:t>
      </w:r>
      <w:r w:rsidRPr="00CF22F9">
        <w:rPr>
          <w:rFonts w:ascii="Times New Roman" w:eastAsia="楷体" w:hAnsi="Times New Roman" w:cs="Times New Roman"/>
          <w:sz w:val="21"/>
          <w:szCs w:val="21"/>
        </w:rPr>
        <w:t>1</w:t>
      </w:r>
      <w:r w:rsidR="00153C76">
        <w:rPr>
          <w:rFonts w:ascii="Times New Roman" w:eastAsia="楷体" w:hAnsi="Times New Roman" w:cs="Times New Roman"/>
          <w:sz w:val="21"/>
          <w:szCs w:val="21"/>
        </w:rPr>
        <w:t>971</w:t>
      </w:r>
      <w:r w:rsidR="00CF22F9">
        <w:rPr>
          <w:rFonts w:ascii="Times New Roman" w:eastAsia="楷体" w:hAnsi="Times New Roman" w:cs="Times New Roman"/>
          <w:sz w:val="21"/>
          <w:szCs w:val="21"/>
        </w:rPr>
        <w:t>-</w:t>
      </w:r>
      <w:r w:rsidRPr="00CF22F9">
        <w:rPr>
          <w:rFonts w:ascii="Times New Roman" w:eastAsia="楷体" w:hAnsi="Times New Roman" w:cs="Times New Roman"/>
          <w:sz w:val="21"/>
          <w:szCs w:val="21"/>
        </w:rPr>
        <w:t>），男，</w:t>
      </w:r>
      <w:r w:rsidR="00285A0A">
        <w:rPr>
          <w:rFonts w:ascii="Times New Roman" w:eastAsia="楷体" w:hAnsi="Times New Roman" w:cs="Times New Roman" w:hint="eastAsia"/>
          <w:sz w:val="21"/>
          <w:szCs w:val="21"/>
        </w:rPr>
        <w:t>回族，</w:t>
      </w:r>
      <w:r w:rsidRPr="00CF22F9">
        <w:rPr>
          <w:rFonts w:ascii="Times New Roman" w:eastAsia="楷体" w:hAnsi="Times New Roman" w:cs="Times New Roman"/>
          <w:sz w:val="21"/>
          <w:szCs w:val="21"/>
        </w:rPr>
        <w:t>甘肃兰州人，医学</w:t>
      </w:r>
      <w:r w:rsidR="00285A0A">
        <w:rPr>
          <w:rFonts w:ascii="Times New Roman" w:eastAsia="楷体" w:hAnsi="Times New Roman" w:cs="Times New Roman" w:hint="eastAsia"/>
          <w:sz w:val="21"/>
          <w:szCs w:val="21"/>
        </w:rPr>
        <w:t>人类学</w:t>
      </w:r>
      <w:r w:rsidR="00153C76">
        <w:rPr>
          <w:rFonts w:ascii="Times New Roman" w:eastAsia="楷体" w:hAnsi="Times New Roman" w:cs="Times New Roman" w:hint="eastAsia"/>
          <w:sz w:val="21"/>
          <w:szCs w:val="21"/>
        </w:rPr>
        <w:t>博士</w:t>
      </w:r>
      <w:r w:rsidRPr="00CF22F9">
        <w:rPr>
          <w:rFonts w:ascii="Times New Roman" w:eastAsia="楷体" w:hAnsi="Times New Roman" w:cs="Times New Roman"/>
          <w:sz w:val="21"/>
          <w:szCs w:val="21"/>
        </w:rPr>
        <w:t>，西北民族大学医学部副主任</w:t>
      </w:r>
      <w:r w:rsidR="00285A0A">
        <w:rPr>
          <w:rFonts w:ascii="Times New Roman" w:eastAsia="楷体" w:hAnsi="Times New Roman" w:cs="Times New Roman" w:hint="eastAsia"/>
          <w:sz w:val="21"/>
          <w:szCs w:val="21"/>
        </w:rPr>
        <w:t>，</w:t>
      </w:r>
      <w:r w:rsidRPr="00CF22F9">
        <w:rPr>
          <w:rFonts w:ascii="Times New Roman" w:eastAsia="楷体" w:hAnsi="Times New Roman" w:cs="Times New Roman"/>
          <w:sz w:val="21"/>
          <w:szCs w:val="21"/>
        </w:rPr>
        <w:t>教授</w:t>
      </w:r>
      <w:r w:rsidR="00A225EB" w:rsidRPr="00CF22F9">
        <w:rPr>
          <w:rFonts w:ascii="Times New Roman" w:eastAsia="楷体" w:hAnsi="Times New Roman" w:cs="Times New Roman"/>
          <w:sz w:val="21"/>
          <w:szCs w:val="21"/>
        </w:rPr>
        <w:t>（</w:t>
      </w:r>
      <w:r w:rsidR="00A225EB">
        <w:rPr>
          <w:rFonts w:ascii="Times New Roman" w:eastAsia="楷体" w:hAnsi="Times New Roman" w:cs="Times New Roman"/>
          <w:sz w:val="21"/>
          <w:szCs w:val="21"/>
        </w:rPr>
        <w:t>通讯作者</w:t>
      </w:r>
      <w:r w:rsidR="00A225EB" w:rsidRPr="00CF22F9">
        <w:rPr>
          <w:rFonts w:ascii="Times New Roman" w:eastAsia="楷体" w:hAnsi="Times New Roman" w:cs="Times New Roman"/>
          <w:sz w:val="21"/>
          <w:szCs w:val="21"/>
        </w:rPr>
        <w:t>）</w:t>
      </w:r>
      <w:r w:rsidRPr="00CF22F9">
        <w:rPr>
          <w:rFonts w:ascii="Times New Roman" w:eastAsia="楷体" w:hAnsi="Times New Roman" w:cs="Times New Roman"/>
          <w:sz w:val="21"/>
          <w:szCs w:val="21"/>
        </w:rPr>
        <w:t>，主要从事医学人类学科研。</w:t>
      </w:r>
    </w:p>
    <w:p w:rsidR="006D6568" w:rsidRPr="00EF3DD4" w:rsidRDefault="007334F2" w:rsidP="005A0636">
      <w:pPr>
        <w:spacing w:before="240" w:line="360" w:lineRule="auto"/>
        <w:ind w:firstLine="420"/>
        <w:rPr>
          <w:rFonts w:ascii="Times New Roman" w:eastAsia="宋体" w:hAnsi="Times New Roman" w:cs="Times New Roman"/>
          <w:szCs w:val="21"/>
        </w:rPr>
      </w:pPr>
      <w:r w:rsidRPr="00CE726C">
        <w:rPr>
          <w:rFonts w:ascii="宋体" w:eastAsia="宋体" w:hAnsi="宋体" w:cs="Times New Roman"/>
          <w:szCs w:val="21"/>
        </w:rPr>
        <w:t>“</w:t>
      </w:r>
      <w:r w:rsidR="00F326B8" w:rsidRPr="00CE726C">
        <w:rPr>
          <w:rFonts w:ascii="宋体" w:eastAsia="宋体" w:hAnsi="宋体" w:cs="Times New Roman"/>
          <w:szCs w:val="21"/>
        </w:rPr>
        <w:t>要用好课堂教学这个主渠道，</w:t>
      </w:r>
      <w:r w:rsidR="00FB0096" w:rsidRPr="00CE726C">
        <w:rPr>
          <w:rFonts w:ascii="宋体" w:eastAsia="宋体" w:hAnsi="宋体" w:cs="Times New Roman"/>
          <w:szCs w:val="21"/>
        </w:rPr>
        <w:t>使</w:t>
      </w:r>
      <w:r w:rsidR="006D6568" w:rsidRPr="00CE726C">
        <w:rPr>
          <w:rFonts w:ascii="宋体" w:eastAsia="宋体" w:hAnsi="宋体" w:cs="Times New Roman"/>
          <w:szCs w:val="21"/>
        </w:rPr>
        <w:t>各类课程与思政课程同向同行，形成协同效应</w:t>
      </w:r>
      <w:r w:rsidRPr="00CE726C">
        <w:rPr>
          <w:rFonts w:ascii="宋体" w:eastAsia="宋体" w:hAnsi="宋体" w:cs="Times New Roman"/>
          <w:szCs w:val="21"/>
        </w:rPr>
        <w:t>”是</w:t>
      </w:r>
      <w:r w:rsidRPr="00EF3DD4">
        <w:rPr>
          <w:rFonts w:ascii="Times New Roman" w:eastAsia="宋体" w:hAnsi="Times New Roman" w:cs="Times New Roman"/>
          <w:szCs w:val="21"/>
        </w:rPr>
        <w:t>习近平总书记</w:t>
      </w:r>
      <w:r w:rsidR="006D6568" w:rsidRPr="00EF3DD4">
        <w:rPr>
          <w:rFonts w:ascii="Times New Roman" w:eastAsia="宋体" w:hAnsi="Times New Roman" w:cs="Times New Roman"/>
          <w:szCs w:val="21"/>
        </w:rPr>
        <w:t>2016</w:t>
      </w:r>
      <w:r w:rsidR="006D6568" w:rsidRPr="00EF3DD4">
        <w:rPr>
          <w:rFonts w:ascii="Times New Roman" w:eastAsia="宋体" w:hAnsi="Times New Roman" w:cs="Times New Roman"/>
          <w:szCs w:val="21"/>
        </w:rPr>
        <w:t>年全国高校思想政治工作会议中重点强调的</w:t>
      </w:r>
      <w:r w:rsidR="00983FF5" w:rsidRPr="00EF3DD4">
        <w:rPr>
          <w:rFonts w:ascii="Times New Roman" w:eastAsia="宋体" w:hAnsi="Times New Roman" w:cs="Times New Roman"/>
          <w:szCs w:val="21"/>
        </w:rPr>
        <w:t>教育</w:t>
      </w:r>
      <w:r w:rsidR="006D6568" w:rsidRPr="00EF3DD4">
        <w:rPr>
          <w:rFonts w:ascii="Times New Roman" w:eastAsia="宋体" w:hAnsi="Times New Roman" w:cs="Times New Roman"/>
          <w:szCs w:val="21"/>
        </w:rPr>
        <w:t>模式</w:t>
      </w:r>
      <w:r w:rsidR="005F54AC" w:rsidRPr="00EF3DD4">
        <w:rPr>
          <w:rFonts w:ascii="Times New Roman" w:eastAsia="宋体" w:hAnsi="Times New Roman" w:cs="Times New Roman"/>
          <w:szCs w:val="21"/>
          <w:vertAlign w:val="superscript"/>
        </w:rPr>
        <w:fldChar w:fldCharType="begin"/>
      </w:r>
      <w:r w:rsidR="005F54AC" w:rsidRPr="00EF3DD4">
        <w:rPr>
          <w:rFonts w:ascii="Times New Roman" w:eastAsia="宋体" w:hAnsi="Times New Roman" w:cs="Times New Roman"/>
          <w:szCs w:val="21"/>
          <w:vertAlign w:val="superscript"/>
        </w:rPr>
        <w:instrText xml:space="preserve"> REF _Ref123407830 \r \h </w:instrText>
      </w:r>
      <w:r w:rsidR="00C444AD" w:rsidRPr="00EF3DD4">
        <w:rPr>
          <w:rFonts w:ascii="Times New Roman" w:eastAsia="宋体" w:hAnsi="Times New Roman" w:cs="Times New Roman"/>
          <w:szCs w:val="21"/>
          <w:vertAlign w:val="superscript"/>
        </w:rPr>
        <w:instrText xml:space="preserve"> \* MERGEFORMAT </w:instrText>
      </w:r>
      <w:r w:rsidR="005F54AC" w:rsidRPr="00EF3DD4">
        <w:rPr>
          <w:rFonts w:ascii="Times New Roman" w:eastAsia="宋体" w:hAnsi="Times New Roman" w:cs="Times New Roman"/>
          <w:szCs w:val="21"/>
          <w:vertAlign w:val="superscript"/>
        </w:rPr>
      </w:r>
      <w:r w:rsidR="005F54AC" w:rsidRPr="00EF3DD4">
        <w:rPr>
          <w:rFonts w:ascii="Times New Roman" w:eastAsia="宋体" w:hAnsi="Times New Roman" w:cs="Times New Roman"/>
          <w:szCs w:val="21"/>
          <w:vertAlign w:val="superscript"/>
        </w:rPr>
        <w:fldChar w:fldCharType="separate"/>
      </w:r>
      <w:r w:rsidR="005F54AC" w:rsidRPr="00EF3DD4">
        <w:rPr>
          <w:rFonts w:ascii="Times New Roman" w:eastAsia="宋体" w:hAnsi="Times New Roman" w:cs="Times New Roman"/>
          <w:szCs w:val="21"/>
          <w:vertAlign w:val="superscript"/>
        </w:rPr>
        <w:t>[1]</w:t>
      </w:r>
      <w:r w:rsidR="005F54AC" w:rsidRPr="00EF3DD4">
        <w:rPr>
          <w:rFonts w:ascii="Times New Roman" w:eastAsia="宋体" w:hAnsi="Times New Roman" w:cs="Times New Roman"/>
          <w:szCs w:val="21"/>
          <w:vertAlign w:val="superscript"/>
        </w:rPr>
        <w:fldChar w:fldCharType="end"/>
      </w:r>
      <w:r w:rsidR="006D6568" w:rsidRPr="00EF3DD4">
        <w:rPr>
          <w:rFonts w:ascii="Times New Roman" w:eastAsia="宋体" w:hAnsi="Times New Roman" w:cs="Times New Roman"/>
          <w:szCs w:val="21"/>
        </w:rPr>
        <w:t>。</w:t>
      </w:r>
      <w:r w:rsidR="00075624" w:rsidRPr="00EF3DD4">
        <w:rPr>
          <w:rFonts w:ascii="Times New Roman" w:eastAsia="宋体" w:hAnsi="Times New Roman" w:cs="Times New Roman"/>
          <w:szCs w:val="21"/>
        </w:rPr>
        <w:t>2020</w:t>
      </w:r>
      <w:r w:rsidRPr="00EF3DD4">
        <w:rPr>
          <w:rFonts w:ascii="Times New Roman" w:eastAsia="宋体" w:hAnsi="Times New Roman" w:cs="Times New Roman"/>
          <w:szCs w:val="21"/>
        </w:rPr>
        <w:t>年</w:t>
      </w:r>
      <w:r w:rsidRPr="00EF3DD4">
        <w:rPr>
          <w:rFonts w:ascii="Times New Roman" w:eastAsia="宋体" w:hAnsi="Times New Roman" w:cs="Times New Roman"/>
          <w:szCs w:val="21"/>
        </w:rPr>
        <w:t>5</w:t>
      </w:r>
      <w:r w:rsidR="00075624" w:rsidRPr="00EF3DD4">
        <w:rPr>
          <w:rFonts w:ascii="Times New Roman" w:eastAsia="宋体" w:hAnsi="Times New Roman" w:cs="Times New Roman"/>
          <w:szCs w:val="21"/>
        </w:rPr>
        <w:t>月教育部</w:t>
      </w:r>
      <w:r w:rsidRPr="00EF3DD4">
        <w:rPr>
          <w:rFonts w:ascii="Times New Roman" w:eastAsia="宋体" w:hAnsi="Times New Roman" w:cs="Times New Roman"/>
          <w:szCs w:val="21"/>
        </w:rPr>
        <w:t>颁布的</w:t>
      </w:r>
      <w:r w:rsidR="00075624" w:rsidRPr="00EF3DD4">
        <w:rPr>
          <w:rFonts w:ascii="Times New Roman" w:eastAsia="宋体" w:hAnsi="Times New Roman" w:cs="Times New Roman"/>
          <w:szCs w:val="21"/>
        </w:rPr>
        <w:t>《高等学校课程思政建设指导纲要》</w:t>
      </w:r>
      <w:r w:rsidR="006D6568" w:rsidRPr="00EF3DD4">
        <w:rPr>
          <w:rFonts w:ascii="Times New Roman" w:eastAsia="宋体" w:hAnsi="Times New Roman" w:cs="Times New Roman"/>
          <w:szCs w:val="21"/>
        </w:rPr>
        <w:t>进一步</w:t>
      </w:r>
      <w:r w:rsidRPr="00EF3DD4">
        <w:rPr>
          <w:rFonts w:ascii="Times New Roman" w:eastAsia="宋体" w:hAnsi="Times New Roman" w:cs="Times New Roman"/>
          <w:szCs w:val="21"/>
        </w:rPr>
        <w:t>明确提出了</w:t>
      </w:r>
      <w:r w:rsidRPr="00EF3DD4">
        <w:rPr>
          <w:rFonts w:ascii="Times New Roman" w:eastAsia="宋体" w:hAnsi="Times New Roman" w:cs="Times New Roman"/>
          <w:szCs w:val="21"/>
        </w:rPr>
        <w:t>“</w:t>
      </w:r>
      <w:r w:rsidRPr="00EF3DD4">
        <w:rPr>
          <w:rFonts w:ascii="Times New Roman" w:eastAsia="宋体" w:hAnsi="Times New Roman" w:cs="Times New Roman"/>
          <w:szCs w:val="21"/>
        </w:rPr>
        <w:t>将课程思政融入课堂教学建设全过程</w:t>
      </w:r>
      <w:r w:rsidRPr="00EF3DD4">
        <w:rPr>
          <w:rFonts w:ascii="Times New Roman" w:eastAsia="宋体" w:hAnsi="Times New Roman" w:cs="Times New Roman"/>
          <w:szCs w:val="21"/>
        </w:rPr>
        <w:t>”</w:t>
      </w:r>
      <w:r w:rsidRPr="00EF3DD4">
        <w:rPr>
          <w:rFonts w:ascii="Times New Roman" w:eastAsia="宋体" w:hAnsi="Times New Roman" w:cs="Times New Roman"/>
          <w:szCs w:val="21"/>
        </w:rPr>
        <w:t>的任务及要求。</w:t>
      </w:r>
      <w:r w:rsidR="006D6568" w:rsidRPr="00EF3DD4">
        <w:rPr>
          <w:rFonts w:ascii="Times New Roman" w:eastAsia="宋体" w:hAnsi="Times New Roman" w:cs="Times New Roman"/>
          <w:szCs w:val="21"/>
        </w:rPr>
        <w:t>因此，</w:t>
      </w:r>
      <w:r w:rsidR="00FB0096" w:rsidRPr="00EF3DD4">
        <w:rPr>
          <w:rFonts w:ascii="Times New Roman" w:eastAsia="宋体" w:hAnsi="Times New Roman" w:cs="Times New Roman"/>
          <w:szCs w:val="21"/>
        </w:rPr>
        <w:t>在医学高等教育中将思政元素</w:t>
      </w:r>
      <w:r w:rsidRPr="00EF3DD4">
        <w:rPr>
          <w:rFonts w:ascii="Times New Roman" w:eastAsia="宋体" w:hAnsi="Times New Roman" w:cs="Times New Roman"/>
          <w:szCs w:val="21"/>
        </w:rPr>
        <w:t>融入专业课教学，</w:t>
      </w:r>
      <w:r w:rsidR="006D6568" w:rsidRPr="00EF3DD4">
        <w:rPr>
          <w:rFonts w:ascii="Times New Roman" w:eastAsia="宋体" w:hAnsi="Times New Roman" w:cs="Times New Roman"/>
          <w:szCs w:val="21"/>
        </w:rPr>
        <w:t>是</w:t>
      </w:r>
      <w:r w:rsidRPr="00EF3DD4">
        <w:rPr>
          <w:rFonts w:ascii="Times New Roman" w:eastAsia="宋体" w:hAnsi="Times New Roman" w:cs="Times New Roman"/>
          <w:szCs w:val="21"/>
        </w:rPr>
        <w:t>落实立德树人根本任务</w:t>
      </w:r>
      <w:r w:rsidR="004A20B3" w:rsidRPr="00EF3DD4">
        <w:rPr>
          <w:rFonts w:ascii="Times New Roman" w:eastAsia="宋体" w:hAnsi="Times New Roman" w:cs="Times New Roman"/>
          <w:szCs w:val="21"/>
        </w:rPr>
        <w:t>的重要途径</w:t>
      </w:r>
      <w:r w:rsidR="005F54AC" w:rsidRPr="00EF3DD4">
        <w:rPr>
          <w:rFonts w:ascii="Times New Roman" w:eastAsia="宋体" w:hAnsi="Times New Roman" w:cs="Times New Roman"/>
          <w:szCs w:val="21"/>
          <w:vertAlign w:val="superscript"/>
        </w:rPr>
        <w:fldChar w:fldCharType="begin"/>
      </w:r>
      <w:r w:rsidR="005F54AC" w:rsidRPr="00EF3DD4">
        <w:rPr>
          <w:rFonts w:ascii="Times New Roman" w:eastAsia="宋体" w:hAnsi="Times New Roman" w:cs="Times New Roman"/>
          <w:szCs w:val="21"/>
          <w:vertAlign w:val="superscript"/>
        </w:rPr>
        <w:instrText xml:space="preserve"> REF _Ref123407860 \r \h </w:instrText>
      </w:r>
      <w:r w:rsidR="00C444AD" w:rsidRPr="00EF3DD4">
        <w:rPr>
          <w:rFonts w:ascii="Times New Roman" w:eastAsia="宋体" w:hAnsi="Times New Roman" w:cs="Times New Roman"/>
          <w:szCs w:val="21"/>
          <w:vertAlign w:val="superscript"/>
        </w:rPr>
        <w:instrText xml:space="preserve"> \* MERGEFORMAT </w:instrText>
      </w:r>
      <w:r w:rsidR="005F54AC" w:rsidRPr="00EF3DD4">
        <w:rPr>
          <w:rFonts w:ascii="Times New Roman" w:eastAsia="宋体" w:hAnsi="Times New Roman" w:cs="Times New Roman"/>
          <w:szCs w:val="21"/>
          <w:vertAlign w:val="superscript"/>
        </w:rPr>
      </w:r>
      <w:r w:rsidR="005F54AC" w:rsidRPr="00EF3DD4">
        <w:rPr>
          <w:rFonts w:ascii="Times New Roman" w:eastAsia="宋体" w:hAnsi="Times New Roman" w:cs="Times New Roman"/>
          <w:szCs w:val="21"/>
          <w:vertAlign w:val="superscript"/>
        </w:rPr>
        <w:fldChar w:fldCharType="separate"/>
      </w:r>
      <w:r w:rsidR="005F54AC" w:rsidRPr="00EF3DD4">
        <w:rPr>
          <w:rFonts w:ascii="Times New Roman" w:eastAsia="宋体" w:hAnsi="Times New Roman" w:cs="Times New Roman"/>
          <w:szCs w:val="21"/>
          <w:vertAlign w:val="superscript"/>
        </w:rPr>
        <w:t>[2]</w:t>
      </w:r>
      <w:r w:rsidR="005F54AC" w:rsidRPr="00EF3DD4">
        <w:rPr>
          <w:rFonts w:ascii="Times New Roman" w:eastAsia="宋体" w:hAnsi="Times New Roman" w:cs="Times New Roman"/>
          <w:szCs w:val="21"/>
          <w:vertAlign w:val="superscript"/>
        </w:rPr>
        <w:fldChar w:fldCharType="end"/>
      </w:r>
      <w:r w:rsidRPr="00EF3DD4">
        <w:rPr>
          <w:rFonts w:ascii="Times New Roman" w:eastAsia="宋体" w:hAnsi="Times New Roman" w:cs="Times New Roman"/>
          <w:szCs w:val="21"/>
        </w:rPr>
        <w:t>。</w:t>
      </w:r>
    </w:p>
    <w:p w:rsidR="00983FF5" w:rsidRPr="00EF3DD4" w:rsidRDefault="004A20B3"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医学遗传学是一门链接基础</w:t>
      </w:r>
      <w:r w:rsidR="00FB0096" w:rsidRPr="00EF3DD4">
        <w:rPr>
          <w:rFonts w:ascii="Times New Roman" w:eastAsia="宋体" w:hAnsi="Times New Roman" w:cs="Times New Roman"/>
          <w:szCs w:val="21"/>
        </w:rPr>
        <w:t>与临床医学的桥梁课程，通过</w:t>
      </w:r>
      <w:r w:rsidR="00983FF5" w:rsidRPr="00EF3DD4">
        <w:rPr>
          <w:rFonts w:ascii="Times New Roman" w:eastAsia="宋体" w:hAnsi="Times New Roman" w:cs="Times New Roman"/>
          <w:szCs w:val="21"/>
        </w:rPr>
        <w:t>系统</w:t>
      </w:r>
      <w:r w:rsidR="00FB0096" w:rsidRPr="00EF3DD4">
        <w:rPr>
          <w:rFonts w:ascii="Times New Roman" w:eastAsia="宋体" w:hAnsi="Times New Roman" w:cs="Times New Roman"/>
          <w:szCs w:val="21"/>
        </w:rPr>
        <w:t>讲授医学遗传学的基本原理和实践方法，</w:t>
      </w:r>
      <w:r w:rsidR="00983FF5" w:rsidRPr="00EF3DD4">
        <w:rPr>
          <w:rFonts w:ascii="Times New Roman" w:eastAsia="宋体" w:hAnsi="Times New Roman" w:cs="Times New Roman"/>
          <w:szCs w:val="21"/>
        </w:rPr>
        <w:t>使学生</w:t>
      </w:r>
      <w:r w:rsidR="00FB0096" w:rsidRPr="00EF3DD4">
        <w:rPr>
          <w:rFonts w:ascii="Times New Roman" w:eastAsia="宋体" w:hAnsi="Times New Roman" w:cs="Times New Roman"/>
          <w:szCs w:val="21"/>
        </w:rPr>
        <w:t>掌握人类遗传病的发生机制、传递方式、分布规律及预防治疗，从而达到实践临床遗传病的诊断、预防和治疗</w:t>
      </w:r>
      <w:r w:rsidR="00983FF5" w:rsidRPr="00EF3DD4">
        <w:rPr>
          <w:rFonts w:ascii="Times New Roman" w:eastAsia="宋体" w:hAnsi="Times New Roman" w:cs="Times New Roman"/>
          <w:szCs w:val="21"/>
        </w:rPr>
        <w:t>的目的</w:t>
      </w:r>
      <w:r w:rsidR="00C444AD" w:rsidRPr="00EF3DD4">
        <w:rPr>
          <w:rFonts w:ascii="Times New Roman" w:eastAsia="宋体" w:hAnsi="Times New Roman" w:cs="Times New Roman"/>
          <w:szCs w:val="21"/>
          <w:vertAlign w:val="superscript"/>
        </w:rPr>
        <w:fldChar w:fldCharType="begin"/>
      </w:r>
      <w:r w:rsidR="00C444AD" w:rsidRPr="00EF3DD4">
        <w:rPr>
          <w:rFonts w:ascii="Times New Roman" w:eastAsia="宋体" w:hAnsi="Times New Roman" w:cs="Times New Roman"/>
          <w:szCs w:val="21"/>
          <w:vertAlign w:val="superscript"/>
        </w:rPr>
        <w:instrText xml:space="preserve"> REF _Ref123407988 \r \h  \* MERGEFORMAT </w:instrText>
      </w:r>
      <w:r w:rsidR="00C444AD" w:rsidRPr="00EF3DD4">
        <w:rPr>
          <w:rFonts w:ascii="Times New Roman" w:eastAsia="宋体" w:hAnsi="Times New Roman" w:cs="Times New Roman"/>
          <w:szCs w:val="21"/>
          <w:vertAlign w:val="superscript"/>
        </w:rPr>
      </w:r>
      <w:r w:rsidR="00C444AD" w:rsidRPr="00EF3DD4">
        <w:rPr>
          <w:rFonts w:ascii="Times New Roman" w:eastAsia="宋体" w:hAnsi="Times New Roman" w:cs="Times New Roman"/>
          <w:szCs w:val="21"/>
          <w:vertAlign w:val="superscript"/>
        </w:rPr>
        <w:fldChar w:fldCharType="separate"/>
      </w:r>
      <w:r w:rsidR="00C444AD" w:rsidRPr="00EF3DD4">
        <w:rPr>
          <w:rFonts w:ascii="Times New Roman" w:eastAsia="宋体" w:hAnsi="Times New Roman" w:cs="Times New Roman"/>
          <w:szCs w:val="21"/>
          <w:vertAlign w:val="superscript"/>
        </w:rPr>
        <w:t>[3]</w:t>
      </w:r>
      <w:r w:rsidR="00C444AD" w:rsidRPr="00EF3DD4">
        <w:rPr>
          <w:rFonts w:ascii="Times New Roman" w:eastAsia="宋体" w:hAnsi="Times New Roman" w:cs="Times New Roman"/>
          <w:szCs w:val="21"/>
          <w:vertAlign w:val="superscript"/>
        </w:rPr>
        <w:fldChar w:fldCharType="end"/>
      </w:r>
      <w:r w:rsidR="00FB0096" w:rsidRPr="00EF3DD4">
        <w:rPr>
          <w:rFonts w:ascii="Times New Roman" w:eastAsia="宋体" w:hAnsi="Times New Roman" w:cs="Times New Roman"/>
          <w:szCs w:val="21"/>
        </w:rPr>
        <w:t>。近年来，</w:t>
      </w:r>
      <w:r w:rsidR="005352F7" w:rsidRPr="00EF3DD4">
        <w:rPr>
          <w:rFonts w:ascii="Times New Roman" w:eastAsia="宋体" w:hAnsi="Times New Roman" w:cs="Times New Roman"/>
          <w:szCs w:val="21"/>
        </w:rPr>
        <w:t>随着基因组测序技术的进步和人类基因组计划的完成，医学领域迎来了精准医学时代</w:t>
      </w:r>
      <w:r w:rsidR="005F54AC" w:rsidRPr="00EF3DD4">
        <w:rPr>
          <w:rFonts w:ascii="Times New Roman" w:eastAsia="宋体" w:hAnsi="Times New Roman" w:cs="Times New Roman"/>
          <w:szCs w:val="21"/>
          <w:vertAlign w:val="superscript"/>
        </w:rPr>
        <w:fldChar w:fldCharType="begin"/>
      </w:r>
      <w:r w:rsidR="005F54AC" w:rsidRPr="00EF3DD4">
        <w:rPr>
          <w:rFonts w:ascii="Times New Roman" w:eastAsia="宋体" w:hAnsi="Times New Roman" w:cs="Times New Roman"/>
          <w:szCs w:val="21"/>
          <w:vertAlign w:val="superscript"/>
        </w:rPr>
        <w:instrText xml:space="preserve"> REF _Ref123407974 \r \h </w:instrText>
      </w:r>
      <w:r w:rsidR="00C444AD" w:rsidRPr="00EF3DD4">
        <w:rPr>
          <w:rFonts w:ascii="Times New Roman" w:eastAsia="宋体" w:hAnsi="Times New Roman" w:cs="Times New Roman"/>
          <w:szCs w:val="21"/>
          <w:vertAlign w:val="superscript"/>
        </w:rPr>
        <w:instrText xml:space="preserve"> \* MERGEFORMAT </w:instrText>
      </w:r>
      <w:r w:rsidR="005F54AC" w:rsidRPr="00EF3DD4">
        <w:rPr>
          <w:rFonts w:ascii="Times New Roman" w:eastAsia="宋体" w:hAnsi="Times New Roman" w:cs="Times New Roman"/>
          <w:szCs w:val="21"/>
          <w:vertAlign w:val="superscript"/>
        </w:rPr>
      </w:r>
      <w:r w:rsidR="005F54AC" w:rsidRPr="00EF3DD4">
        <w:rPr>
          <w:rFonts w:ascii="Times New Roman" w:eastAsia="宋体" w:hAnsi="Times New Roman" w:cs="Times New Roman"/>
          <w:szCs w:val="21"/>
          <w:vertAlign w:val="superscript"/>
        </w:rPr>
        <w:fldChar w:fldCharType="separate"/>
      </w:r>
      <w:r w:rsidR="005F54AC" w:rsidRPr="00EF3DD4">
        <w:rPr>
          <w:rFonts w:ascii="Times New Roman" w:eastAsia="宋体" w:hAnsi="Times New Roman" w:cs="Times New Roman"/>
          <w:szCs w:val="21"/>
          <w:vertAlign w:val="superscript"/>
        </w:rPr>
        <w:t>[4]</w:t>
      </w:r>
      <w:r w:rsidR="005F54AC" w:rsidRPr="00EF3DD4">
        <w:rPr>
          <w:rFonts w:ascii="Times New Roman" w:eastAsia="宋体" w:hAnsi="Times New Roman" w:cs="Times New Roman"/>
          <w:szCs w:val="21"/>
          <w:vertAlign w:val="superscript"/>
        </w:rPr>
        <w:fldChar w:fldCharType="end"/>
      </w:r>
      <w:r w:rsidR="005352F7" w:rsidRPr="00EF3DD4">
        <w:rPr>
          <w:rFonts w:ascii="Times New Roman" w:eastAsia="宋体" w:hAnsi="Times New Roman" w:cs="Times New Roman"/>
          <w:szCs w:val="21"/>
        </w:rPr>
        <w:t>。</w:t>
      </w:r>
      <w:r w:rsidR="00FB0096" w:rsidRPr="00EF3DD4">
        <w:rPr>
          <w:rFonts w:ascii="Times New Roman" w:eastAsia="宋体" w:hAnsi="Times New Roman" w:cs="Times New Roman"/>
          <w:szCs w:val="21"/>
        </w:rPr>
        <w:t>医学遗传学</w:t>
      </w:r>
      <w:r w:rsidR="005352F7" w:rsidRPr="00EF3DD4">
        <w:rPr>
          <w:rFonts w:ascii="Times New Roman" w:eastAsia="宋体" w:hAnsi="Times New Roman" w:cs="Times New Roman"/>
          <w:szCs w:val="21"/>
        </w:rPr>
        <w:t>作为从基因水平阐释疾病规律的学科到得了空前的发展，</w:t>
      </w:r>
      <w:r w:rsidR="00FB0096" w:rsidRPr="00EF3DD4">
        <w:rPr>
          <w:rFonts w:ascii="Times New Roman" w:eastAsia="宋体" w:hAnsi="Times New Roman" w:cs="Times New Roman"/>
          <w:szCs w:val="21"/>
        </w:rPr>
        <w:t>成为现代医学的核心学科之一。</w:t>
      </w:r>
      <w:r w:rsidR="00292E41" w:rsidRPr="00EF3DD4">
        <w:rPr>
          <w:rFonts w:ascii="Times New Roman" w:eastAsia="宋体" w:hAnsi="Times New Roman" w:cs="Times New Roman"/>
          <w:szCs w:val="21"/>
        </w:rPr>
        <w:t>因此，</w:t>
      </w:r>
      <w:r w:rsidR="00C00011" w:rsidRPr="00EF3DD4">
        <w:rPr>
          <w:rFonts w:ascii="Times New Roman" w:eastAsia="宋体" w:hAnsi="Times New Roman" w:cs="Times New Roman"/>
          <w:szCs w:val="21"/>
        </w:rPr>
        <w:t>在</w:t>
      </w:r>
      <w:r w:rsidR="00623ECD" w:rsidRPr="00EF3DD4">
        <w:rPr>
          <w:rFonts w:ascii="Times New Roman" w:eastAsia="宋体" w:hAnsi="Times New Roman" w:cs="Times New Roman"/>
          <w:szCs w:val="21"/>
        </w:rPr>
        <w:t>医学遗传学</w:t>
      </w:r>
      <w:r w:rsidR="00F8481F" w:rsidRPr="00EF3DD4">
        <w:rPr>
          <w:rFonts w:ascii="Times New Roman" w:eastAsia="宋体" w:hAnsi="Times New Roman" w:cs="Times New Roman"/>
          <w:szCs w:val="21"/>
        </w:rPr>
        <w:t>课堂教学中开展课程思政，</w:t>
      </w:r>
      <w:r w:rsidR="00292E41" w:rsidRPr="00EF3DD4">
        <w:rPr>
          <w:rFonts w:ascii="Times New Roman" w:eastAsia="宋体" w:hAnsi="Times New Roman" w:cs="Times New Roman"/>
          <w:szCs w:val="21"/>
        </w:rPr>
        <w:t>是实现</w:t>
      </w:r>
      <w:r w:rsidR="00F8481F" w:rsidRPr="00EF3DD4">
        <w:rPr>
          <w:rFonts w:ascii="Times New Roman" w:eastAsia="宋体" w:hAnsi="Times New Roman" w:cs="Times New Roman"/>
          <w:szCs w:val="21"/>
        </w:rPr>
        <w:t>“</w:t>
      </w:r>
      <w:r w:rsidR="00F8481F" w:rsidRPr="00EF3DD4">
        <w:rPr>
          <w:rFonts w:ascii="Times New Roman" w:eastAsia="宋体" w:hAnsi="Times New Roman" w:cs="Times New Roman"/>
          <w:szCs w:val="21"/>
        </w:rPr>
        <w:t>知识传授</w:t>
      </w:r>
      <w:r w:rsidR="00F8481F" w:rsidRPr="00EF3DD4">
        <w:rPr>
          <w:rFonts w:ascii="Times New Roman" w:eastAsia="宋体" w:hAnsi="Times New Roman" w:cs="Times New Roman"/>
          <w:szCs w:val="21"/>
        </w:rPr>
        <w:t>”</w:t>
      </w:r>
      <w:r w:rsidR="00F8481F" w:rsidRPr="00EF3DD4">
        <w:rPr>
          <w:rFonts w:ascii="Times New Roman" w:eastAsia="宋体" w:hAnsi="Times New Roman" w:cs="Times New Roman"/>
          <w:szCs w:val="21"/>
        </w:rPr>
        <w:t>与</w:t>
      </w:r>
      <w:r w:rsidR="00F8481F" w:rsidRPr="00EF3DD4">
        <w:rPr>
          <w:rFonts w:ascii="Times New Roman" w:eastAsia="宋体" w:hAnsi="Times New Roman" w:cs="Times New Roman"/>
          <w:szCs w:val="21"/>
        </w:rPr>
        <w:t>“</w:t>
      </w:r>
      <w:r w:rsidR="00F8481F" w:rsidRPr="00EF3DD4">
        <w:rPr>
          <w:rFonts w:ascii="Times New Roman" w:eastAsia="宋体" w:hAnsi="Times New Roman" w:cs="Times New Roman"/>
          <w:szCs w:val="21"/>
        </w:rPr>
        <w:t>价值引领</w:t>
      </w:r>
      <w:r w:rsidR="00F8481F" w:rsidRPr="00EF3DD4">
        <w:rPr>
          <w:rFonts w:ascii="Times New Roman" w:eastAsia="宋体" w:hAnsi="Times New Roman" w:cs="Times New Roman"/>
          <w:szCs w:val="21"/>
        </w:rPr>
        <w:t>”</w:t>
      </w:r>
      <w:r w:rsidR="00F8481F" w:rsidRPr="00EF3DD4">
        <w:rPr>
          <w:rFonts w:ascii="Times New Roman" w:eastAsia="宋体" w:hAnsi="Times New Roman" w:cs="Times New Roman"/>
          <w:szCs w:val="21"/>
        </w:rPr>
        <w:t>同行并重，培养德才兼备的高素质</w:t>
      </w:r>
      <w:r w:rsidR="00F8481F" w:rsidRPr="00EF3DD4">
        <w:rPr>
          <w:rFonts w:ascii="Times New Roman" w:eastAsia="宋体" w:hAnsi="Times New Roman" w:cs="Times New Roman"/>
          <w:szCs w:val="21"/>
        </w:rPr>
        <w:lastRenderedPageBreak/>
        <w:t>医学人才的必然要求。</w:t>
      </w:r>
    </w:p>
    <w:p w:rsidR="007334F2" w:rsidRPr="00EF3DD4" w:rsidRDefault="00DF4CF6" w:rsidP="005A0636">
      <w:pPr>
        <w:spacing w:line="360" w:lineRule="auto"/>
        <w:ind w:firstLine="420"/>
        <w:rPr>
          <w:rFonts w:ascii="Times New Roman" w:eastAsia="宋体" w:hAnsi="Times New Roman" w:cs="Times New Roman"/>
          <w:szCs w:val="21"/>
        </w:rPr>
      </w:pPr>
      <w:r w:rsidRPr="00EF3DD4">
        <w:rPr>
          <w:rFonts w:ascii="Times New Roman" w:eastAsia="宋体" w:hAnsi="Times New Roman" w:cs="Times New Roman"/>
          <w:szCs w:val="21"/>
        </w:rPr>
        <w:t>自</w:t>
      </w:r>
      <w:r w:rsidRPr="00EF3DD4">
        <w:rPr>
          <w:rFonts w:ascii="Times New Roman" w:eastAsia="宋体" w:hAnsi="Times New Roman" w:cs="Times New Roman"/>
          <w:szCs w:val="21"/>
        </w:rPr>
        <w:t>2020</w:t>
      </w:r>
      <w:r w:rsidRPr="00EF3DD4">
        <w:rPr>
          <w:rFonts w:ascii="Times New Roman" w:eastAsia="宋体" w:hAnsi="Times New Roman" w:cs="Times New Roman"/>
          <w:szCs w:val="21"/>
        </w:rPr>
        <w:t>年起我校医学遗传学课程开始逐步融入思政教育，</w:t>
      </w:r>
      <w:r w:rsidR="00C00011" w:rsidRPr="00EF3DD4">
        <w:rPr>
          <w:rFonts w:ascii="Times New Roman" w:eastAsia="宋体" w:hAnsi="Times New Roman" w:cs="Times New Roman"/>
          <w:szCs w:val="21"/>
        </w:rPr>
        <w:t>为了解</w:t>
      </w:r>
      <w:r w:rsidR="00983FF5" w:rsidRPr="00EF3DD4">
        <w:rPr>
          <w:rFonts w:ascii="Times New Roman" w:eastAsia="宋体" w:hAnsi="Times New Roman" w:cs="Times New Roman"/>
          <w:szCs w:val="21"/>
        </w:rPr>
        <w:t>医学遗传学</w:t>
      </w:r>
      <w:r w:rsidR="007334F2" w:rsidRPr="00EF3DD4">
        <w:rPr>
          <w:rFonts w:ascii="Times New Roman" w:eastAsia="宋体" w:hAnsi="Times New Roman" w:cs="Times New Roman"/>
          <w:szCs w:val="21"/>
        </w:rPr>
        <w:t>课程思政</w:t>
      </w:r>
      <w:r w:rsidR="00292E41" w:rsidRPr="00EF3DD4">
        <w:rPr>
          <w:rFonts w:ascii="Times New Roman" w:eastAsia="宋体" w:hAnsi="Times New Roman" w:cs="Times New Roman"/>
          <w:szCs w:val="21"/>
        </w:rPr>
        <w:t>实施</w:t>
      </w:r>
      <w:r w:rsidR="004921A1" w:rsidRPr="00EF3DD4">
        <w:rPr>
          <w:rFonts w:ascii="Times New Roman" w:eastAsia="宋体" w:hAnsi="Times New Roman" w:cs="Times New Roman"/>
          <w:szCs w:val="21"/>
        </w:rPr>
        <w:t>效果</w:t>
      </w:r>
      <w:r w:rsidR="007334F2" w:rsidRPr="00EF3DD4">
        <w:rPr>
          <w:rFonts w:ascii="Times New Roman" w:eastAsia="宋体" w:hAnsi="Times New Roman" w:cs="Times New Roman"/>
          <w:szCs w:val="21"/>
        </w:rPr>
        <w:t>，</w:t>
      </w:r>
      <w:r w:rsidR="00BE11CD" w:rsidRPr="00EF3DD4">
        <w:rPr>
          <w:rFonts w:ascii="Times New Roman" w:eastAsia="宋体" w:hAnsi="Times New Roman" w:cs="Times New Roman"/>
          <w:szCs w:val="21"/>
        </w:rPr>
        <w:t>本研究对</w:t>
      </w:r>
      <w:r w:rsidR="00292E41" w:rsidRPr="00EF3DD4">
        <w:rPr>
          <w:rFonts w:ascii="Times New Roman" w:eastAsia="宋体" w:hAnsi="Times New Roman" w:cs="Times New Roman"/>
          <w:szCs w:val="21"/>
        </w:rPr>
        <w:t>西北民族大学</w:t>
      </w:r>
      <w:r w:rsidR="00BE11CD" w:rsidRPr="00EF3DD4">
        <w:rPr>
          <w:rFonts w:ascii="Times New Roman" w:eastAsia="宋体" w:hAnsi="Times New Roman" w:cs="Times New Roman"/>
          <w:szCs w:val="21"/>
        </w:rPr>
        <w:t>2021</w:t>
      </w:r>
      <w:r w:rsidR="00BE11CD" w:rsidRPr="00EF3DD4">
        <w:rPr>
          <w:rFonts w:ascii="Times New Roman" w:eastAsia="宋体" w:hAnsi="Times New Roman" w:cs="Times New Roman"/>
          <w:szCs w:val="21"/>
        </w:rPr>
        <w:t>级不同医学专业本科学生进行问卷调查，</w:t>
      </w:r>
      <w:r w:rsidR="006909B3" w:rsidRPr="00EF3DD4">
        <w:rPr>
          <w:rFonts w:ascii="Times New Roman" w:eastAsia="宋体" w:hAnsi="Times New Roman" w:cs="Times New Roman"/>
          <w:szCs w:val="21"/>
        </w:rPr>
        <w:t>通过</w:t>
      </w:r>
      <w:r w:rsidR="00292E41" w:rsidRPr="00EF3DD4">
        <w:rPr>
          <w:rFonts w:ascii="Times New Roman" w:eastAsia="宋体" w:hAnsi="Times New Roman" w:cs="Times New Roman"/>
          <w:szCs w:val="21"/>
        </w:rPr>
        <w:t>学生对课程思政教学满意度、实施情况</w:t>
      </w:r>
      <w:r w:rsidR="00C00011" w:rsidRPr="00EF3DD4">
        <w:rPr>
          <w:rFonts w:ascii="Times New Roman" w:eastAsia="宋体" w:hAnsi="Times New Roman" w:cs="Times New Roman"/>
          <w:szCs w:val="21"/>
        </w:rPr>
        <w:t>及</w:t>
      </w:r>
      <w:r w:rsidR="00292E41" w:rsidRPr="00EF3DD4">
        <w:rPr>
          <w:rFonts w:ascii="Times New Roman" w:eastAsia="宋体" w:hAnsi="Times New Roman" w:cs="Times New Roman"/>
          <w:szCs w:val="21"/>
        </w:rPr>
        <w:t>教学效果</w:t>
      </w:r>
      <w:r w:rsidR="00C00011" w:rsidRPr="00EF3DD4">
        <w:rPr>
          <w:rFonts w:ascii="Times New Roman" w:eastAsia="宋体" w:hAnsi="Times New Roman" w:cs="Times New Roman"/>
          <w:szCs w:val="21"/>
        </w:rPr>
        <w:t>评价</w:t>
      </w:r>
      <w:r w:rsidR="00292E41" w:rsidRPr="00EF3DD4">
        <w:rPr>
          <w:rFonts w:ascii="Times New Roman" w:eastAsia="宋体" w:hAnsi="Times New Roman" w:cs="Times New Roman"/>
          <w:szCs w:val="21"/>
        </w:rPr>
        <w:t>等进行调查，</w:t>
      </w:r>
      <w:r w:rsidR="00E2702E" w:rsidRPr="00EF3DD4">
        <w:rPr>
          <w:rFonts w:ascii="Times New Roman" w:eastAsia="宋体" w:hAnsi="Times New Roman" w:cs="Times New Roman"/>
          <w:szCs w:val="21"/>
        </w:rPr>
        <w:t>分析</w:t>
      </w:r>
      <w:r w:rsidR="00983FF5" w:rsidRPr="00EF3DD4">
        <w:rPr>
          <w:rFonts w:ascii="Times New Roman" w:eastAsia="宋体" w:hAnsi="Times New Roman" w:cs="Times New Roman"/>
          <w:szCs w:val="21"/>
        </w:rPr>
        <w:t>可能存在的问题</w:t>
      </w:r>
      <w:r w:rsidR="00E2702E" w:rsidRPr="00EF3DD4">
        <w:rPr>
          <w:rFonts w:ascii="Times New Roman" w:eastAsia="宋体" w:hAnsi="Times New Roman" w:cs="Times New Roman"/>
          <w:szCs w:val="21"/>
        </w:rPr>
        <w:t>及原因</w:t>
      </w:r>
      <w:r w:rsidR="006F04D3" w:rsidRPr="00EF3DD4">
        <w:rPr>
          <w:rFonts w:ascii="Times New Roman" w:eastAsia="宋体" w:hAnsi="Times New Roman" w:cs="Times New Roman"/>
          <w:szCs w:val="21"/>
        </w:rPr>
        <w:t>，</w:t>
      </w:r>
      <w:r w:rsidR="007334F2" w:rsidRPr="00EF3DD4">
        <w:rPr>
          <w:rFonts w:ascii="Times New Roman" w:eastAsia="宋体" w:hAnsi="Times New Roman" w:cs="Times New Roman"/>
          <w:szCs w:val="21"/>
        </w:rPr>
        <w:t>为</w:t>
      </w:r>
      <w:r w:rsidR="00E2702E" w:rsidRPr="00EF3DD4">
        <w:rPr>
          <w:rFonts w:ascii="Times New Roman" w:eastAsia="宋体" w:hAnsi="Times New Roman" w:cs="Times New Roman"/>
          <w:szCs w:val="21"/>
        </w:rPr>
        <w:t>进一步开展</w:t>
      </w:r>
      <w:r w:rsidR="00292E41" w:rsidRPr="00EF3DD4">
        <w:rPr>
          <w:rFonts w:ascii="Times New Roman" w:eastAsia="宋体" w:hAnsi="Times New Roman" w:cs="Times New Roman"/>
          <w:szCs w:val="21"/>
        </w:rPr>
        <w:t>医学遗传学</w:t>
      </w:r>
      <w:r w:rsidR="007334F2" w:rsidRPr="00EF3DD4">
        <w:rPr>
          <w:rFonts w:ascii="Times New Roman" w:eastAsia="宋体" w:hAnsi="Times New Roman" w:cs="Times New Roman"/>
          <w:szCs w:val="21"/>
        </w:rPr>
        <w:t>课程思政教学改革提供参考</w:t>
      </w:r>
      <w:r w:rsidR="00983FF5" w:rsidRPr="00EF3DD4">
        <w:rPr>
          <w:rFonts w:ascii="Times New Roman" w:eastAsia="宋体" w:hAnsi="Times New Roman" w:cs="Times New Roman"/>
          <w:szCs w:val="21"/>
        </w:rPr>
        <w:t>。</w:t>
      </w:r>
    </w:p>
    <w:p w:rsidR="00F11E17" w:rsidRPr="00917E32" w:rsidRDefault="002103B1" w:rsidP="005A0636">
      <w:pPr>
        <w:spacing w:line="360" w:lineRule="auto"/>
        <w:ind w:firstLineChars="200" w:firstLine="422"/>
        <w:outlineLvl w:val="0"/>
        <w:rPr>
          <w:rFonts w:ascii="黑体" w:eastAsia="黑体" w:hAnsi="黑体" w:cs="Times New Roman"/>
          <w:b/>
          <w:szCs w:val="21"/>
        </w:rPr>
      </w:pPr>
      <w:r w:rsidRPr="00917E32">
        <w:rPr>
          <w:rFonts w:ascii="黑体" w:eastAsia="黑体" w:hAnsi="黑体" w:cs="Times New Roman"/>
          <w:b/>
          <w:szCs w:val="21"/>
        </w:rPr>
        <w:t>一、</w:t>
      </w:r>
      <w:r w:rsidR="00623ECD" w:rsidRPr="00917E32">
        <w:rPr>
          <w:rFonts w:ascii="黑体" w:eastAsia="黑体" w:hAnsi="黑体" w:cs="Times New Roman"/>
          <w:b/>
          <w:szCs w:val="21"/>
        </w:rPr>
        <w:t>思政元素融入医学遗传学课程的教学</w:t>
      </w:r>
      <w:r w:rsidRPr="00917E32">
        <w:rPr>
          <w:rFonts w:ascii="黑体" w:eastAsia="黑体" w:hAnsi="黑体" w:cs="Times New Roman"/>
          <w:b/>
          <w:szCs w:val="21"/>
        </w:rPr>
        <w:t>实施</w:t>
      </w:r>
    </w:p>
    <w:p w:rsidR="004A20B3" w:rsidRPr="005A0636" w:rsidRDefault="004A20B3" w:rsidP="005A0636">
      <w:pPr>
        <w:spacing w:line="360" w:lineRule="auto"/>
        <w:ind w:firstLineChars="200" w:firstLine="420"/>
        <w:rPr>
          <w:rFonts w:ascii="Times New Roman" w:eastAsia="宋体" w:hAnsi="Times New Roman" w:cs="Times New Roman"/>
          <w:szCs w:val="21"/>
        </w:rPr>
      </w:pPr>
      <w:r w:rsidRPr="005A0636">
        <w:rPr>
          <w:rFonts w:ascii="Times New Roman" w:eastAsia="宋体" w:hAnsi="Times New Roman" w:cs="Times New Roman"/>
          <w:szCs w:val="21"/>
        </w:rPr>
        <w:t>课程组</w:t>
      </w:r>
      <w:r w:rsidR="00EC3C29" w:rsidRPr="005A0636">
        <w:rPr>
          <w:rFonts w:ascii="Times New Roman" w:eastAsia="宋体" w:hAnsi="Times New Roman" w:cs="Times New Roman"/>
          <w:szCs w:val="21"/>
        </w:rPr>
        <w:t>结合不同</w:t>
      </w:r>
      <w:r w:rsidR="006D6E21" w:rsidRPr="005A0636">
        <w:rPr>
          <w:rFonts w:ascii="Times New Roman" w:eastAsia="宋体" w:hAnsi="Times New Roman" w:cs="Times New Roman"/>
          <w:szCs w:val="21"/>
        </w:rPr>
        <w:t>医学</w:t>
      </w:r>
      <w:r w:rsidR="00EC3C29" w:rsidRPr="005A0636">
        <w:rPr>
          <w:rFonts w:ascii="Times New Roman" w:eastAsia="宋体" w:hAnsi="Times New Roman" w:cs="Times New Roman"/>
          <w:szCs w:val="21"/>
        </w:rPr>
        <w:t>专业人才培养方案，</w:t>
      </w:r>
      <w:r w:rsidR="00EC3C29" w:rsidRPr="005A0636">
        <w:rPr>
          <w:rFonts w:ascii="Times New Roman" w:eastAsia="宋体" w:hAnsi="Times New Roman" w:cs="Times New Roman"/>
          <w:szCs w:val="21"/>
        </w:rPr>
        <w:t xml:space="preserve"> </w:t>
      </w:r>
      <w:r w:rsidR="006D6E21" w:rsidRPr="005A0636">
        <w:rPr>
          <w:rFonts w:ascii="Times New Roman" w:eastAsia="宋体" w:hAnsi="Times New Roman" w:cs="Times New Roman"/>
          <w:szCs w:val="21"/>
        </w:rPr>
        <w:t>将课程思政教育内容纳入医学遗传学</w:t>
      </w:r>
      <w:r w:rsidR="00EC3C29" w:rsidRPr="005A0636">
        <w:rPr>
          <w:rFonts w:ascii="Times New Roman" w:eastAsia="宋体" w:hAnsi="Times New Roman" w:cs="Times New Roman"/>
          <w:szCs w:val="21"/>
        </w:rPr>
        <w:t>教学大纲</w:t>
      </w:r>
      <w:r w:rsidR="006D6E21" w:rsidRPr="005A0636">
        <w:rPr>
          <w:rFonts w:ascii="Times New Roman" w:eastAsia="宋体" w:hAnsi="Times New Roman" w:cs="Times New Roman"/>
          <w:szCs w:val="21"/>
        </w:rPr>
        <w:t>的修订</w:t>
      </w:r>
      <w:r w:rsidR="00EC3C29" w:rsidRPr="005A0636">
        <w:rPr>
          <w:rFonts w:ascii="Times New Roman" w:eastAsia="宋体" w:hAnsi="Times New Roman" w:cs="Times New Roman"/>
          <w:szCs w:val="21"/>
        </w:rPr>
        <w:t>，</w:t>
      </w:r>
      <w:r w:rsidR="006D6E21" w:rsidRPr="005A0636">
        <w:rPr>
          <w:rFonts w:ascii="Times New Roman" w:eastAsia="宋体" w:hAnsi="Times New Roman" w:cs="Times New Roman"/>
          <w:szCs w:val="21"/>
        </w:rPr>
        <w:t>在原有只体现专业教育目标的基础上，将思想政治教育加入课程目标，制定</w:t>
      </w:r>
      <w:r w:rsidRPr="005A0636">
        <w:rPr>
          <w:rFonts w:ascii="Times New Roman" w:eastAsia="宋体" w:hAnsi="Times New Roman" w:cs="Times New Roman"/>
          <w:szCs w:val="21"/>
        </w:rPr>
        <w:t>了</w:t>
      </w:r>
      <w:r w:rsidR="006D6E21" w:rsidRPr="005A0636">
        <w:rPr>
          <w:rFonts w:ascii="Times New Roman" w:eastAsia="宋体" w:hAnsi="Times New Roman" w:cs="Times New Roman"/>
          <w:szCs w:val="21"/>
        </w:rPr>
        <w:t>知识目标、能力目标和素质目标三维一体的课程目标体系，</w:t>
      </w:r>
      <w:r w:rsidRPr="005A0636">
        <w:rPr>
          <w:rFonts w:ascii="Times New Roman" w:eastAsia="宋体" w:hAnsi="Times New Roman" w:cs="Times New Roman"/>
          <w:szCs w:val="21"/>
        </w:rPr>
        <w:t>通过</w:t>
      </w:r>
      <w:r w:rsidR="006D6E21" w:rsidRPr="005A0636">
        <w:rPr>
          <w:rFonts w:ascii="Times New Roman" w:eastAsia="宋体" w:hAnsi="Times New Roman" w:cs="Times New Roman"/>
          <w:szCs w:val="21"/>
        </w:rPr>
        <w:t>案例教学、泛雅平台慕课、情景模拟、小组讨论等多种教学方式，将知识传授与立德树人相统一。</w:t>
      </w:r>
    </w:p>
    <w:p w:rsidR="00643583" w:rsidRPr="005A0636" w:rsidRDefault="004A20B3" w:rsidP="005A0636">
      <w:pPr>
        <w:spacing w:line="360" w:lineRule="auto"/>
        <w:ind w:firstLineChars="200" w:firstLine="420"/>
        <w:rPr>
          <w:rFonts w:ascii="Times New Roman" w:eastAsia="宋体" w:hAnsi="Times New Roman" w:cs="Times New Roman"/>
          <w:szCs w:val="21"/>
        </w:rPr>
      </w:pPr>
      <w:r w:rsidRPr="005A0636">
        <w:rPr>
          <w:rFonts w:ascii="Times New Roman" w:eastAsia="宋体" w:hAnsi="Times New Roman" w:cs="Times New Roman"/>
          <w:szCs w:val="21"/>
        </w:rPr>
        <w:t>案例教学是</w:t>
      </w:r>
      <w:r w:rsidR="001F68DF" w:rsidRPr="005A0636">
        <w:rPr>
          <w:rFonts w:ascii="Times New Roman" w:eastAsia="宋体" w:hAnsi="Times New Roman" w:cs="Times New Roman"/>
          <w:szCs w:val="21"/>
        </w:rPr>
        <w:t>医学遗传学</w:t>
      </w:r>
      <w:r w:rsidR="00145B52" w:rsidRPr="005A0636">
        <w:rPr>
          <w:rFonts w:ascii="Times New Roman" w:eastAsia="宋体" w:hAnsi="Times New Roman" w:cs="Times New Roman"/>
          <w:szCs w:val="21"/>
        </w:rPr>
        <w:t>课程思政</w:t>
      </w:r>
      <w:r w:rsidRPr="005A0636">
        <w:rPr>
          <w:rFonts w:ascii="Times New Roman" w:eastAsia="宋体" w:hAnsi="Times New Roman" w:cs="Times New Roman"/>
          <w:szCs w:val="21"/>
        </w:rPr>
        <w:t>的</w:t>
      </w:r>
      <w:r w:rsidR="001F68DF" w:rsidRPr="005A0636">
        <w:rPr>
          <w:rFonts w:ascii="Times New Roman" w:eastAsia="宋体" w:hAnsi="Times New Roman" w:cs="Times New Roman"/>
          <w:szCs w:val="21"/>
        </w:rPr>
        <w:t>主要</w:t>
      </w:r>
      <w:r w:rsidRPr="005A0636">
        <w:rPr>
          <w:rFonts w:ascii="Times New Roman" w:eastAsia="宋体" w:hAnsi="Times New Roman" w:cs="Times New Roman"/>
          <w:szCs w:val="21"/>
        </w:rPr>
        <w:t>教学方式，</w:t>
      </w:r>
      <w:r w:rsidR="00145B52" w:rsidRPr="005A0636">
        <w:rPr>
          <w:rFonts w:ascii="Times New Roman" w:eastAsia="宋体" w:hAnsi="Times New Roman" w:cs="Times New Roman"/>
          <w:szCs w:val="21"/>
        </w:rPr>
        <w:t>通过</w:t>
      </w:r>
      <w:r w:rsidR="000A26E1" w:rsidRPr="005A0636">
        <w:rPr>
          <w:rFonts w:ascii="Times New Roman" w:eastAsia="宋体" w:hAnsi="Times New Roman" w:cs="Times New Roman"/>
          <w:szCs w:val="21"/>
        </w:rPr>
        <w:t>系统梳理</w:t>
      </w:r>
      <w:r w:rsidRPr="005A0636">
        <w:rPr>
          <w:rFonts w:ascii="Times New Roman" w:eastAsia="宋体" w:hAnsi="Times New Roman" w:cs="Times New Roman"/>
          <w:szCs w:val="21"/>
        </w:rPr>
        <w:t>不同</w:t>
      </w:r>
      <w:r w:rsidR="00145B52" w:rsidRPr="005A0636">
        <w:rPr>
          <w:rFonts w:ascii="Times New Roman" w:eastAsia="宋体" w:hAnsi="Times New Roman" w:cs="Times New Roman"/>
          <w:szCs w:val="21"/>
        </w:rPr>
        <w:t>医学专业人才思政培养目标</w:t>
      </w:r>
      <w:r w:rsidR="005F54AC" w:rsidRPr="005A0636">
        <w:rPr>
          <w:rFonts w:ascii="Times New Roman" w:eastAsia="宋体" w:hAnsi="Times New Roman" w:cs="Times New Roman"/>
          <w:szCs w:val="21"/>
          <w:vertAlign w:val="superscript"/>
        </w:rPr>
        <w:fldChar w:fldCharType="begin"/>
      </w:r>
      <w:r w:rsidR="005F54AC" w:rsidRPr="005A0636">
        <w:rPr>
          <w:rFonts w:ascii="Times New Roman" w:eastAsia="宋体" w:hAnsi="Times New Roman" w:cs="Times New Roman"/>
          <w:szCs w:val="21"/>
          <w:vertAlign w:val="superscript"/>
        </w:rPr>
        <w:instrText xml:space="preserve"> REF _Ref123408031 \r \h </w:instrText>
      </w:r>
      <w:r w:rsidR="008D4F31" w:rsidRPr="005A0636">
        <w:rPr>
          <w:rFonts w:ascii="Times New Roman" w:eastAsia="宋体" w:hAnsi="Times New Roman" w:cs="Times New Roman"/>
          <w:szCs w:val="21"/>
          <w:vertAlign w:val="superscript"/>
        </w:rPr>
        <w:instrText xml:space="preserve"> \* MERGEFORMAT </w:instrText>
      </w:r>
      <w:r w:rsidR="005F54AC" w:rsidRPr="005A0636">
        <w:rPr>
          <w:rFonts w:ascii="Times New Roman" w:eastAsia="宋体" w:hAnsi="Times New Roman" w:cs="Times New Roman"/>
          <w:szCs w:val="21"/>
          <w:vertAlign w:val="superscript"/>
        </w:rPr>
      </w:r>
      <w:r w:rsidR="005F54AC" w:rsidRPr="005A0636">
        <w:rPr>
          <w:rFonts w:ascii="Times New Roman" w:eastAsia="宋体" w:hAnsi="Times New Roman" w:cs="Times New Roman"/>
          <w:szCs w:val="21"/>
          <w:vertAlign w:val="superscript"/>
        </w:rPr>
        <w:fldChar w:fldCharType="separate"/>
      </w:r>
      <w:r w:rsidR="005F54AC" w:rsidRPr="005A0636">
        <w:rPr>
          <w:rFonts w:ascii="Times New Roman" w:eastAsia="宋体" w:hAnsi="Times New Roman" w:cs="Times New Roman"/>
          <w:szCs w:val="21"/>
          <w:vertAlign w:val="superscript"/>
        </w:rPr>
        <w:t>[5</w:t>
      </w:r>
      <w:r w:rsidR="008D4F31" w:rsidRPr="005A0636">
        <w:rPr>
          <w:rFonts w:ascii="Times New Roman" w:eastAsia="宋体" w:hAnsi="Times New Roman" w:cs="Times New Roman"/>
          <w:szCs w:val="21"/>
          <w:vertAlign w:val="superscript"/>
        </w:rPr>
        <w:t>-7</w:t>
      </w:r>
      <w:r w:rsidR="005F54AC" w:rsidRPr="005A0636">
        <w:rPr>
          <w:rFonts w:ascii="Times New Roman" w:eastAsia="宋体" w:hAnsi="Times New Roman" w:cs="Times New Roman"/>
          <w:szCs w:val="21"/>
          <w:vertAlign w:val="superscript"/>
        </w:rPr>
        <w:t>]</w:t>
      </w:r>
      <w:r w:rsidR="005F54AC" w:rsidRPr="005A0636">
        <w:rPr>
          <w:rFonts w:ascii="Times New Roman" w:eastAsia="宋体" w:hAnsi="Times New Roman" w:cs="Times New Roman"/>
          <w:szCs w:val="21"/>
          <w:vertAlign w:val="superscript"/>
        </w:rPr>
        <w:fldChar w:fldCharType="end"/>
      </w:r>
      <w:r w:rsidR="00145B52" w:rsidRPr="005A0636">
        <w:rPr>
          <w:rFonts w:ascii="Times New Roman" w:eastAsia="宋体" w:hAnsi="Times New Roman" w:cs="Times New Roman"/>
          <w:szCs w:val="21"/>
        </w:rPr>
        <w:t>，</w:t>
      </w:r>
      <w:r w:rsidR="002F4B22" w:rsidRPr="005A0636">
        <w:rPr>
          <w:rFonts w:ascii="Times New Roman" w:eastAsia="宋体" w:hAnsi="Times New Roman" w:cs="Times New Roman"/>
          <w:szCs w:val="21"/>
        </w:rPr>
        <w:t>收集</w:t>
      </w:r>
      <w:r w:rsidR="00145B52" w:rsidRPr="005A0636">
        <w:rPr>
          <w:rFonts w:ascii="Times New Roman" w:eastAsia="宋体" w:hAnsi="Times New Roman" w:cs="Times New Roman"/>
          <w:szCs w:val="21"/>
        </w:rPr>
        <w:t>整理医学遗传学课程</w:t>
      </w:r>
      <w:r w:rsidR="002F4B22" w:rsidRPr="005A0636">
        <w:rPr>
          <w:rFonts w:ascii="Times New Roman" w:eastAsia="宋体" w:hAnsi="Times New Roman" w:cs="Times New Roman"/>
          <w:szCs w:val="21"/>
        </w:rPr>
        <w:t>相关</w:t>
      </w:r>
      <w:r w:rsidR="00145B52" w:rsidRPr="005A0636">
        <w:rPr>
          <w:rFonts w:ascii="Times New Roman" w:eastAsia="宋体" w:hAnsi="Times New Roman" w:cs="Times New Roman"/>
          <w:szCs w:val="21"/>
        </w:rPr>
        <w:t>思政</w:t>
      </w:r>
      <w:r w:rsidR="00521281" w:rsidRPr="005A0636">
        <w:rPr>
          <w:rFonts w:ascii="Times New Roman" w:eastAsia="宋体" w:hAnsi="Times New Roman" w:cs="Times New Roman"/>
          <w:szCs w:val="21"/>
        </w:rPr>
        <w:t>教学</w:t>
      </w:r>
      <w:r w:rsidR="00145B52" w:rsidRPr="005A0636">
        <w:rPr>
          <w:rFonts w:ascii="Times New Roman" w:eastAsia="宋体" w:hAnsi="Times New Roman" w:cs="Times New Roman"/>
          <w:szCs w:val="21"/>
        </w:rPr>
        <w:t>案例</w:t>
      </w:r>
      <w:r w:rsidR="00FB1EBA" w:rsidRPr="005A0636">
        <w:rPr>
          <w:rFonts w:ascii="Times New Roman" w:eastAsia="宋体" w:hAnsi="Times New Roman" w:cs="Times New Roman"/>
          <w:szCs w:val="21"/>
          <w:vertAlign w:val="superscript"/>
        </w:rPr>
        <w:fldChar w:fldCharType="begin"/>
      </w:r>
      <w:r w:rsidR="00FB1EBA" w:rsidRPr="005A0636">
        <w:rPr>
          <w:rFonts w:ascii="Times New Roman" w:eastAsia="宋体" w:hAnsi="Times New Roman" w:cs="Times New Roman"/>
          <w:szCs w:val="21"/>
          <w:vertAlign w:val="superscript"/>
        </w:rPr>
        <w:instrText xml:space="preserve"> REF _Ref123408455 \r \h </w:instrText>
      </w:r>
      <w:r w:rsidR="008D4F31" w:rsidRPr="005A0636">
        <w:rPr>
          <w:rFonts w:ascii="Times New Roman" w:eastAsia="宋体" w:hAnsi="Times New Roman" w:cs="Times New Roman"/>
          <w:szCs w:val="21"/>
          <w:vertAlign w:val="superscript"/>
        </w:rPr>
        <w:instrText xml:space="preserve"> \* MERGEFORMAT </w:instrText>
      </w:r>
      <w:r w:rsidR="00FB1EBA" w:rsidRPr="005A0636">
        <w:rPr>
          <w:rFonts w:ascii="Times New Roman" w:eastAsia="宋体" w:hAnsi="Times New Roman" w:cs="Times New Roman"/>
          <w:szCs w:val="21"/>
          <w:vertAlign w:val="superscript"/>
        </w:rPr>
      </w:r>
      <w:r w:rsidR="00FB1EBA" w:rsidRPr="005A0636">
        <w:rPr>
          <w:rFonts w:ascii="Times New Roman" w:eastAsia="宋体" w:hAnsi="Times New Roman" w:cs="Times New Roman"/>
          <w:szCs w:val="21"/>
          <w:vertAlign w:val="superscript"/>
        </w:rPr>
        <w:fldChar w:fldCharType="separate"/>
      </w:r>
      <w:r w:rsidR="00FB1EBA" w:rsidRPr="005A0636">
        <w:rPr>
          <w:rFonts w:ascii="Times New Roman" w:eastAsia="宋体" w:hAnsi="Times New Roman" w:cs="Times New Roman"/>
          <w:szCs w:val="21"/>
          <w:vertAlign w:val="superscript"/>
        </w:rPr>
        <w:t>[8</w:t>
      </w:r>
      <w:r w:rsidR="008D4F31" w:rsidRPr="005A0636">
        <w:rPr>
          <w:rFonts w:ascii="Times New Roman" w:eastAsia="宋体" w:hAnsi="Times New Roman" w:cs="Times New Roman"/>
          <w:szCs w:val="21"/>
          <w:vertAlign w:val="superscript"/>
        </w:rPr>
        <w:t>-10</w:t>
      </w:r>
      <w:r w:rsidR="00FB1EBA" w:rsidRPr="005A0636">
        <w:rPr>
          <w:rFonts w:ascii="Times New Roman" w:eastAsia="宋体" w:hAnsi="Times New Roman" w:cs="Times New Roman"/>
          <w:szCs w:val="21"/>
          <w:vertAlign w:val="superscript"/>
        </w:rPr>
        <w:t>]</w:t>
      </w:r>
      <w:r w:rsidR="00FB1EBA" w:rsidRPr="005A0636">
        <w:rPr>
          <w:rFonts w:ascii="Times New Roman" w:eastAsia="宋体" w:hAnsi="Times New Roman" w:cs="Times New Roman"/>
          <w:szCs w:val="21"/>
          <w:vertAlign w:val="superscript"/>
        </w:rPr>
        <w:fldChar w:fldCharType="end"/>
      </w:r>
      <w:r w:rsidR="00C43298" w:rsidRPr="005A0636">
        <w:rPr>
          <w:rFonts w:ascii="Times New Roman" w:eastAsia="宋体" w:hAnsi="Times New Roman" w:cs="Times New Roman"/>
          <w:szCs w:val="21"/>
        </w:rPr>
        <w:t>（详见表</w:t>
      </w:r>
      <w:r w:rsidR="00C43298" w:rsidRPr="005A0636">
        <w:rPr>
          <w:rFonts w:ascii="Times New Roman" w:eastAsia="宋体" w:hAnsi="Times New Roman" w:cs="Times New Roman"/>
          <w:szCs w:val="21"/>
        </w:rPr>
        <w:t>1</w:t>
      </w:r>
      <w:r w:rsidR="00C43298" w:rsidRPr="005A0636">
        <w:rPr>
          <w:rFonts w:ascii="Times New Roman" w:eastAsia="宋体" w:hAnsi="Times New Roman" w:cs="Times New Roman"/>
          <w:szCs w:val="21"/>
        </w:rPr>
        <w:t>）</w:t>
      </w:r>
      <w:r w:rsidR="00145B52" w:rsidRPr="005A0636">
        <w:rPr>
          <w:rFonts w:ascii="Times New Roman" w:eastAsia="宋体" w:hAnsi="Times New Roman" w:cs="Times New Roman"/>
          <w:szCs w:val="21"/>
        </w:rPr>
        <w:t>，</w:t>
      </w:r>
      <w:r w:rsidR="00521281" w:rsidRPr="005A0636">
        <w:rPr>
          <w:rFonts w:ascii="Times New Roman" w:eastAsia="宋体" w:hAnsi="Times New Roman" w:cs="Times New Roman"/>
          <w:szCs w:val="21"/>
        </w:rPr>
        <w:t>以经典医学遗传学课程章节体系为基础，按照课程内容进度，以具体的医学遗传学知识点为切入点，</w:t>
      </w:r>
      <w:r w:rsidR="002F4B22" w:rsidRPr="005A0636">
        <w:rPr>
          <w:rFonts w:ascii="Times New Roman" w:eastAsia="宋体" w:hAnsi="Times New Roman" w:cs="Times New Roman"/>
          <w:szCs w:val="21"/>
        </w:rPr>
        <w:t>将</w:t>
      </w:r>
      <w:r w:rsidR="00145B52" w:rsidRPr="005A0636">
        <w:rPr>
          <w:rFonts w:ascii="Times New Roman" w:eastAsia="宋体" w:hAnsi="Times New Roman" w:cs="Times New Roman"/>
          <w:szCs w:val="21"/>
        </w:rPr>
        <w:t>思政教学内容有机融入到医学遗传学</w:t>
      </w:r>
      <w:r w:rsidR="002F4B22" w:rsidRPr="005A0636">
        <w:rPr>
          <w:rFonts w:ascii="Times New Roman" w:eastAsia="宋体" w:hAnsi="Times New Roman" w:cs="Times New Roman"/>
          <w:szCs w:val="21"/>
        </w:rPr>
        <w:t>课堂教学中去</w:t>
      </w:r>
      <w:r w:rsidR="00C43298" w:rsidRPr="005A0636">
        <w:rPr>
          <w:rFonts w:ascii="Times New Roman" w:eastAsia="宋体" w:hAnsi="Times New Roman" w:cs="Times New Roman"/>
          <w:szCs w:val="21"/>
        </w:rPr>
        <w:t>，</w:t>
      </w:r>
      <w:r w:rsidR="000A26E1" w:rsidRPr="005A0636">
        <w:rPr>
          <w:rFonts w:ascii="Times New Roman" w:eastAsia="宋体" w:hAnsi="Times New Roman" w:cs="Times New Roman"/>
          <w:szCs w:val="21"/>
        </w:rPr>
        <w:t>推进</w:t>
      </w:r>
      <w:r w:rsidR="00145B52" w:rsidRPr="005A0636">
        <w:rPr>
          <w:rFonts w:ascii="Times New Roman" w:eastAsia="宋体" w:hAnsi="Times New Roman" w:cs="Times New Roman"/>
          <w:szCs w:val="21"/>
        </w:rPr>
        <w:t>专业课程与思政教育</w:t>
      </w:r>
      <w:r w:rsidR="008A4EC5" w:rsidRPr="005A0636">
        <w:rPr>
          <w:rFonts w:ascii="Times New Roman" w:eastAsia="宋体" w:hAnsi="Times New Roman" w:cs="Times New Roman"/>
          <w:szCs w:val="21"/>
        </w:rPr>
        <w:t>协同育人模式</w:t>
      </w:r>
      <w:r w:rsidR="00145B52" w:rsidRPr="005A0636">
        <w:rPr>
          <w:rFonts w:ascii="Times New Roman" w:eastAsia="宋体" w:hAnsi="Times New Roman" w:cs="Times New Roman"/>
          <w:szCs w:val="21"/>
        </w:rPr>
        <w:t>的</w:t>
      </w:r>
      <w:r w:rsidR="008A4EC5" w:rsidRPr="005A0636">
        <w:rPr>
          <w:rFonts w:ascii="Times New Roman" w:eastAsia="宋体" w:hAnsi="Times New Roman" w:cs="Times New Roman"/>
          <w:szCs w:val="21"/>
        </w:rPr>
        <w:t>建立</w:t>
      </w:r>
      <w:r w:rsidR="00145B52" w:rsidRPr="005A0636">
        <w:rPr>
          <w:rFonts w:ascii="Times New Roman" w:eastAsia="宋体" w:hAnsi="Times New Roman" w:cs="Times New Roman"/>
          <w:szCs w:val="21"/>
        </w:rPr>
        <w:t>与实施</w:t>
      </w:r>
      <w:r w:rsidR="005E70A4" w:rsidRPr="005A0636">
        <w:rPr>
          <w:rFonts w:ascii="Times New Roman" w:eastAsia="宋体" w:hAnsi="Times New Roman" w:cs="Times New Roman"/>
          <w:szCs w:val="21"/>
        </w:rPr>
        <w:t>。</w:t>
      </w:r>
    </w:p>
    <w:p w:rsidR="00C44E93" w:rsidRPr="00EF3DD4" w:rsidRDefault="00C44E93" w:rsidP="005A0636">
      <w:pPr>
        <w:spacing w:line="360" w:lineRule="auto"/>
        <w:ind w:firstLineChars="200" w:firstLine="420"/>
        <w:jc w:val="center"/>
        <w:rPr>
          <w:rFonts w:ascii="Times New Roman" w:eastAsia="宋体" w:hAnsi="Times New Roman" w:cs="Times New Roman"/>
          <w:szCs w:val="21"/>
        </w:rPr>
      </w:pPr>
      <w:r w:rsidRPr="00EF3DD4">
        <w:rPr>
          <w:rFonts w:ascii="Times New Roman" w:eastAsia="宋体" w:hAnsi="Times New Roman" w:cs="Times New Roman"/>
          <w:szCs w:val="21"/>
        </w:rPr>
        <w:t>表</w:t>
      </w:r>
      <w:r w:rsidRPr="00EF3DD4">
        <w:rPr>
          <w:rFonts w:ascii="Times New Roman" w:eastAsia="宋体" w:hAnsi="Times New Roman" w:cs="Times New Roman"/>
          <w:szCs w:val="21"/>
        </w:rPr>
        <w:t xml:space="preserve">1. </w:t>
      </w:r>
      <w:r w:rsidRPr="00EF3DD4">
        <w:rPr>
          <w:rFonts w:ascii="Times New Roman" w:eastAsia="宋体" w:hAnsi="Times New Roman" w:cs="Times New Roman"/>
          <w:szCs w:val="21"/>
        </w:rPr>
        <w:t>医学遗传学课程思政教学案例</w:t>
      </w:r>
    </w:p>
    <w:tbl>
      <w:tblPr>
        <w:tblW w:w="7119" w:type="dxa"/>
        <w:jc w:val="center"/>
        <w:tblLook w:val="04A0" w:firstRow="1" w:lastRow="0" w:firstColumn="1" w:lastColumn="0" w:noHBand="0" w:noVBand="1"/>
      </w:tblPr>
      <w:tblGrid>
        <w:gridCol w:w="2312"/>
        <w:gridCol w:w="3458"/>
        <w:gridCol w:w="1349"/>
      </w:tblGrid>
      <w:tr w:rsidR="00D749B9" w:rsidRPr="007A3694" w:rsidTr="007A3694">
        <w:trPr>
          <w:trHeight w:val="279"/>
          <w:jc w:val="center"/>
        </w:trPr>
        <w:tc>
          <w:tcPr>
            <w:tcW w:w="2312" w:type="dxa"/>
            <w:tcBorders>
              <w:top w:val="single" w:sz="12" w:space="0" w:color="auto"/>
              <w:left w:val="nil"/>
              <w:bottom w:val="single" w:sz="4" w:space="0" w:color="auto"/>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课程章节知识点</w:t>
            </w:r>
          </w:p>
        </w:tc>
        <w:tc>
          <w:tcPr>
            <w:tcW w:w="3458" w:type="dxa"/>
            <w:tcBorders>
              <w:top w:val="single" w:sz="12" w:space="0" w:color="auto"/>
              <w:left w:val="nil"/>
              <w:bottom w:val="single" w:sz="4" w:space="0" w:color="auto"/>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思政案例</w:t>
            </w:r>
          </w:p>
        </w:tc>
        <w:tc>
          <w:tcPr>
            <w:tcW w:w="1349" w:type="dxa"/>
            <w:tcBorders>
              <w:top w:val="single" w:sz="12" w:space="0" w:color="auto"/>
              <w:left w:val="nil"/>
              <w:bottom w:val="single" w:sz="4" w:space="0" w:color="auto"/>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思政元素</w:t>
            </w:r>
          </w:p>
        </w:tc>
      </w:tr>
      <w:tr w:rsidR="00C44E93" w:rsidRPr="007A3694" w:rsidTr="007A3694">
        <w:trPr>
          <w:trHeight w:val="279"/>
          <w:jc w:val="center"/>
        </w:trPr>
        <w:tc>
          <w:tcPr>
            <w:tcW w:w="2312" w:type="dxa"/>
            <w:tcBorders>
              <w:top w:val="single" w:sz="4" w:space="0" w:color="auto"/>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医学遗传学发展简史</w:t>
            </w:r>
          </w:p>
        </w:tc>
        <w:tc>
          <w:tcPr>
            <w:tcW w:w="3458" w:type="dxa"/>
            <w:tcBorders>
              <w:top w:val="single" w:sz="4" w:space="0" w:color="auto"/>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科学家们的研究故事</w:t>
            </w:r>
          </w:p>
        </w:tc>
        <w:tc>
          <w:tcPr>
            <w:tcW w:w="1349" w:type="dxa"/>
            <w:tcBorders>
              <w:top w:val="single" w:sz="4" w:space="0" w:color="auto"/>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科学精神</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人类染色体</w:t>
            </w:r>
          </w:p>
        </w:tc>
        <w:tc>
          <w:tcPr>
            <w:tcW w:w="3458" w:type="dxa"/>
            <w:tcBorders>
              <w:top w:val="nil"/>
              <w:left w:val="nil"/>
              <w:bottom w:val="nil"/>
              <w:right w:val="nil"/>
            </w:tcBorders>
            <w:shd w:val="clear" w:color="auto" w:fill="auto"/>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蒋有兴</w:t>
            </w:r>
            <w:r w:rsidR="00510C11" w:rsidRPr="007A3694">
              <w:rPr>
                <w:rFonts w:ascii="宋体" w:eastAsia="宋体" w:hAnsi="宋体" w:cs="Times New Roman"/>
                <w:color w:val="000000"/>
                <w:kern w:val="0"/>
                <w:szCs w:val="21"/>
              </w:rPr>
              <w:t>在</w:t>
            </w:r>
            <w:r w:rsidR="00D749B9" w:rsidRPr="007A3694">
              <w:rPr>
                <w:rFonts w:ascii="宋体" w:eastAsia="宋体" w:hAnsi="宋体" w:cs="Times New Roman"/>
                <w:color w:val="000000"/>
                <w:kern w:val="0"/>
                <w:szCs w:val="21"/>
              </w:rPr>
              <w:t>确认</w:t>
            </w:r>
            <w:r w:rsidRPr="007A3694">
              <w:rPr>
                <w:rFonts w:ascii="宋体" w:eastAsia="宋体" w:hAnsi="宋体" w:cs="Times New Roman"/>
                <w:color w:val="000000"/>
                <w:kern w:val="0"/>
                <w:szCs w:val="21"/>
              </w:rPr>
              <w:t>人类染色体数目</w:t>
            </w:r>
            <w:r w:rsidR="00510C11" w:rsidRPr="007A3694">
              <w:rPr>
                <w:rFonts w:ascii="宋体" w:eastAsia="宋体" w:hAnsi="宋体" w:cs="Times New Roman"/>
                <w:color w:val="000000"/>
                <w:kern w:val="0"/>
                <w:szCs w:val="21"/>
              </w:rPr>
              <w:t>方面</w:t>
            </w:r>
            <w:r w:rsidRPr="007A3694">
              <w:rPr>
                <w:rFonts w:ascii="宋体" w:eastAsia="宋体" w:hAnsi="宋体" w:cs="Times New Roman"/>
                <w:color w:val="000000"/>
                <w:kern w:val="0"/>
                <w:szCs w:val="21"/>
              </w:rPr>
              <w:t>的贡献</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民族自豪</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遗传标记</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亲子鉴定</w:t>
            </w:r>
            <w:r w:rsidR="00156427" w:rsidRPr="007A3694">
              <w:rPr>
                <w:rFonts w:ascii="宋体" w:eastAsia="宋体" w:hAnsi="宋体" w:cs="Times New Roman"/>
                <w:color w:val="000000"/>
                <w:kern w:val="0"/>
                <w:szCs w:val="21"/>
              </w:rPr>
              <w:t>的应用</w:t>
            </w:r>
          </w:p>
        </w:tc>
        <w:tc>
          <w:tcPr>
            <w:tcW w:w="1349" w:type="dxa"/>
            <w:tcBorders>
              <w:top w:val="nil"/>
              <w:left w:val="nil"/>
              <w:bottom w:val="nil"/>
              <w:right w:val="nil"/>
            </w:tcBorders>
            <w:shd w:val="clear" w:color="auto" w:fill="auto"/>
            <w:noWrap/>
            <w:vAlign w:val="center"/>
            <w:hideMark/>
          </w:tcPr>
          <w:p w:rsidR="00C44E93" w:rsidRPr="007A3694" w:rsidRDefault="00156427"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人类基因组</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人类基因组计划</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团结协作</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人类基因组</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中国完成1%人类基因组测序任务</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爱国精神</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系谱分析</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不同类型单基因病的临床家系病例</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单基因遗传病</w:t>
            </w:r>
          </w:p>
        </w:tc>
        <w:tc>
          <w:tcPr>
            <w:tcW w:w="3458" w:type="dxa"/>
            <w:tcBorders>
              <w:top w:val="nil"/>
              <w:left w:val="nil"/>
              <w:bottom w:val="nil"/>
              <w:right w:val="nil"/>
            </w:tcBorders>
            <w:shd w:val="clear" w:color="auto" w:fill="auto"/>
            <w:noWrap/>
            <w:vAlign w:val="center"/>
            <w:hideMark/>
          </w:tcPr>
          <w:p w:rsidR="00C44E93" w:rsidRPr="007A3694" w:rsidRDefault="00634347"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多种</w:t>
            </w:r>
            <w:r w:rsidR="00C44E93" w:rsidRPr="007A3694">
              <w:rPr>
                <w:rFonts w:ascii="宋体" w:eastAsia="宋体" w:hAnsi="宋体" w:cs="Times New Roman"/>
                <w:color w:val="000000"/>
                <w:kern w:val="0"/>
                <w:szCs w:val="21"/>
              </w:rPr>
              <w:t>与苯丙氨酸代谢异常</w:t>
            </w:r>
            <w:r w:rsidRPr="007A3694">
              <w:rPr>
                <w:rFonts w:ascii="宋体" w:eastAsia="宋体" w:hAnsi="宋体" w:cs="Times New Roman"/>
                <w:color w:val="000000"/>
                <w:kern w:val="0"/>
                <w:szCs w:val="21"/>
              </w:rPr>
              <w:t>相关的</w:t>
            </w:r>
            <w:r w:rsidR="00254661" w:rsidRPr="007A3694">
              <w:rPr>
                <w:rFonts w:ascii="宋体" w:eastAsia="宋体" w:hAnsi="宋体" w:cs="Times New Roman"/>
                <w:color w:val="000000"/>
                <w:kern w:val="0"/>
                <w:szCs w:val="21"/>
              </w:rPr>
              <w:t>单基因</w:t>
            </w:r>
            <w:r w:rsidRPr="007A3694">
              <w:rPr>
                <w:rFonts w:ascii="宋体" w:eastAsia="宋体" w:hAnsi="宋体" w:cs="Times New Roman"/>
                <w:color w:val="000000"/>
                <w:kern w:val="0"/>
                <w:szCs w:val="21"/>
              </w:rPr>
              <w:t>病</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多基因遗传病</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遗传背景与环境因素的相互作用</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辩证思维</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肌营养不良症</w:t>
            </w:r>
          </w:p>
        </w:tc>
        <w:tc>
          <w:tcPr>
            <w:tcW w:w="3458" w:type="dxa"/>
            <w:tcBorders>
              <w:top w:val="nil"/>
              <w:left w:val="nil"/>
              <w:bottom w:val="nil"/>
              <w:right w:val="nil"/>
            </w:tcBorders>
            <w:shd w:val="clear" w:color="auto" w:fill="auto"/>
            <w:noWrap/>
            <w:vAlign w:val="center"/>
            <w:hideMark/>
          </w:tcPr>
          <w:p w:rsidR="00C44E93" w:rsidRPr="007A3694" w:rsidRDefault="008B638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同一基因同种突变不同结局的辨析</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辩证思维</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多基因遗传病</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唇腭裂的病例分析</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线粒体病</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“三亲婴儿”的争议</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伦理道德</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唐氏综合征</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唐氏儿舟舟的故事</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人文关怀</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肿瘤靶向治疗</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PD-1/PD-L1；分子靶向药物</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产前诊断</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产前性别鉴定</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职业道德</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产前诊断</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优生决策与生命自主权</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伦理道德</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出生缺陷</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影响出生缺陷环境因素的系列案例</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精准医疗</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预防性乳腺切除的新闻报道</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专业素养</w:t>
            </w:r>
          </w:p>
        </w:tc>
      </w:tr>
      <w:tr w:rsidR="00C44E93" w:rsidRPr="007A3694" w:rsidTr="007A3694">
        <w:trPr>
          <w:trHeight w:val="279"/>
          <w:jc w:val="center"/>
        </w:trPr>
        <w:tc>
          <w:tcPr>
            <w:tcW w:w="2312"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lastRenderedPageBreak/>
              <w:t>基因治疗</w:t>
            </w:r>
          </w:p>
        </w:tc>
        <w:tc>
          <w:tcPr>
            <w:tcW w:w="3458" w:type="dxa"/>
            <w:tcBorders>
              <w:top w:val="nil"/>
              <w:left w:val="nil"/>
              <w:bottom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基因编辑婴儿事件</w:t>
            </w:r>
          </w:p>
        </w:tc>
        <w:tc>
          <w:tcPr>
            <w:tcW w:w="1349" w:type="dxa"/>
            <w:tcBorders>
              <w:top w:val="nil"/>
              <w:left w:val="nil"/>
              <w:bottom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伦理道德</w:t>
            </w:r>
          </w:p>
        </w:tc>
      </w:tr>
      <w:tr w:rsidR="00C44E93" w:rsidRPr="007A3694" w:rsidTr="007A3694">
        <w:trPr>
          <w:trHeight w:val="279"/>
          <w:jc w:val="center"/>
        </w:trPr>
        <w:tc>
          <w:tcPr>
            <w:tcW w:w="2312" w:type="dxa"/>
            <w:tcBorders>
              <w:top w:val="nil"/>
              <w:left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遗传咨询</w:t>
            </w:r>
          </w:p>
        </w:tc>
        <w:tc>
          <w:tcPr>
            <w:tcW w:w="3458" w:type="dxa"/>
            <w:tcBorders>
              <w:top w:val="nil"/>
              <w:left w:val="nil"/>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遗传病患者个人信息、隐私的保护</w:t>
            </w:r>
          </w:p>
        </w:tc>
        <w:tc>
          <w:tcPr>
            <w:tcW w:w="1349" w:type="dxa"/>
            <w:tcBorders>
              <w:top w:val="nil"/>
              <w:left w:val="nil"/>
              <w:right w:val="nil"/>
            </w:tcBorders>
            <w:shd w:val="clear" w:color="auto" w:fill="auto"/>
            <w:noWrap/>
            <w:vAlign w:val="center"/>
            <w:hideMark/>
          </w:tcPr>
          <w:p w:rsidR="00C44E93" w:rsidRPr="007A3694" w:rsidRDefault="00C44E9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职业道德</w:t>
            </w:r>
          </w:p>
        </w:tc>
      </w:tr>
      <w:tr w:rsidR="00C44E93" w:rsidRPr="007A3694" w:rsidTr="007A3694">
        <w:trPr>
          <w:trHeight w:val="279"/>
          <w:jc w:val="center"/>
        </w:trPr>
        <w:tc>
          <w:tcPr>
            <w:tcW w:w="2312" w:type="dxa"/>
            <w:tcBorders>
              <w:top w:val="nil"/>
              <w:left w:val="nil"/>
              <w:bottom w:val="single" w:sz="12" w:space="0" w:color="auto"/>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遗传咨询</w:t>
            </w:r>
          </w:p>
        </w:tc>
        <w:tc>
          <w:tcPr>
            <w:tcW w:w="3458" w:type="dxa"/>
            <w:tcBorders>
              <w:top w:val="nil"/>
              <w:left w:val="nil"/>
              <w:bottom w:val="single" w:sz="12" w:space="0" w:color="auto"/>
              <w:right w:val="nil"/>
            </w:tcBorders>
            <w:shd w:val="clear" w:color="auto" w:fill="auto"/>
            <w:noWrap/>
            <w:vAlign w:val="center"/>
            <w:hideMark/>
          </w:tcPr>
          <w:p w:rsidR="00C44E93" w:rsidRPr="007A3694" w:rsidRDefault="00C44E93" w:rsidP="005A0636">
            <w:pPr>
              <w:widowControl/>
              <w:jc w:val="left"/>
              <w:rPr>
                <w:rFonts w:ascii="宋体" w:eastAsia="宋体" w:hAnsi="宋体" w:cs="Times New Roman"/>
                <w:color w:val="000000"/>
                <w:kern w:val="0"/>
                <w:szCs w:val="21"/>
              </w:rPr>
            </w:pPr>
            <w:r w:rsidRPr="007A3694">
              <w:rPr>
                <w:rFonts w:ascii="宋体" w:eastAsia="宋体" w:hAnsi="宋体" w:cs="Times New Roman"/>
                <w:color w:val="000000"/>
                <w:kern w:val="0"/>
                <w:szCs w:val="21"/>
              </w:rPr>
              <w:t>人类遗传资源保护及生物安全</w:t>
            </w:r>
          </w:p>
        </w:tc>
        <w:tc>
          <w:tcPr>
            <w:tcW w:w="1349" w:type="dxa"/>
            <w:tcBorders>
              <w:top w:val="nil"/>
              <w:left w:val="nil"/>
              <w:bottom w:val="single" w:sz="12" w:space="0" w:color="auto"/>
              <w:right w:val="nil"/>
            </w:tcBorders>
            <w:shd w:val="clear" w:color="auto" w:fill="auto"/>
            <w:noWrap/>
            <w:vAlign w:val="center"/>
            <w:hideMark/>
          </w:tcPr>
          <w:p w:rsidR="00C44E93" w:rsidRPr="007A3694" w:rsidRDefault="008B6383" w:rsidP="005A0636">
            <w:pPr>
              <w:widowControl/>
              <w:jc w:val="center"/>
              <w:rPr>
                <w:rFonts w:ascii="宋体" w:eastAsia="宋体" w:hAnsi="宋体" w:cs="Times New Roman"/>
                <w:color w:val="000000"/>
                <w:kern w:val="0"/>
                <w:szCs w:val="21"/>
              </w:rPr>
            </w:pPr>
            <w:r w:rsidRPr="007A3694">
              <w:rPr>
                <w:rFonts w:ascii="宋体" w:eastAsia="宋体" w:hAnsi="宋体" w:cs="Times New Roman"/>
                <w:color w:val="000000"/>
                <w:kern w:val="0"/>
                <w:szCs w:val="21"/>
              </w:rPr>
              <w:t>法治意识</w:t>
            </w:r>
          </w:p>
        </w:tc>
      </w:tr>
    </w:tbl>
    <w:p w:rsidR="00F11E17" w:rsidRPr="00917E32" w:rsidRDefault="002103B1" w:rsidP="005A0636">
      <w:pPr>
        <w:spacing w:before="240" w:line="360" w:lineRule="auto"/>
        <w:ind w:firstLineChars="200" w:firstLine="422"/>
        <w:rPr>
          <w:rFonts w:ascii="黑体" w:eastAsia="黑体" w:hAnsi="黑体" w:cs="Times New Roman"/>
          <w:b/>
          <w:szCs w:val="21"/>
        </w:rPr>
      </w:pPr>
      <w:r w:rsidRPr="00917E32">
        <w:rPr>
          <w:rFonts w:ascii="黑体" w:eastAsia="黑体" w:hAnsi="黑体" w:cs="Times New Roman"/>
          <w:b/>
          <w:szCs w:val="21"/>
        </w:rPr>
        <w:t>二、</w:t>
      </w:r>
      <w:r w:rsidR="00C74050" w:rsidRPr="00917E32">
        <w:rPr>
          <w:rFonts w:ascii="黑体" w:eastAsia="黑体" w:hAnsi="黑体" w:cs="Times New Roman"/>
          <w:b/>
          <w:szCs w:val="21"/>
        </w:rPr>
        <w:t>思政元素融入医学遗传学课程</w:t>
      </w:r>
      <w:r w:rsidR="00F11E17" w:rsidRPr="00917E32">
        <w:rPr>
          <w:rFonts w:ascii="黑体" w:eastAsia="黑体" w:hAnsi="黑体" w:cs="Times New Roman"/>
          <w:b/>
          <w:szCs w:val="21"/>
        </w:rPr>
        <w:t>的</w:t>
      </w:r>
      <w:r w:rsidR="00C74050" w:rsidRPr="00917E32">
        <w:rPr>
          <w:rFonts w:ascii="黑体" w:eastAsia="黑体" w:hAnsi="黑体" w:cs="Times New Roman"/>
          <w:b/>
          <w:szCs w:val="21"/>
        </w:rPr>
        <w:t>教学</w:t>
      </w:r>
      <w:r w:rsidR="00F11E17" w:rsidRPr="00917E32">
        <w:rPr>
          <w:rFonts w:ascii="黑体" w:eastAsia="黑体" w:hAnsi="黑体" w:cs="Times New Roman"/>
          <w:b/>
          <w:szCs w:val="21"/>
        </w:rPr>
        <w:t>效果</w:t>
      </w:r>
      <w:r w:rsidR="006A19A4" w:rsidRPr="00917E32">
        <w:rPr>
          <w:rFonts w:ascii="黑体" w:eastAsia="黑体" w:hAnsi="黑体" w:cs="Times New Roman"/>
          <w:b/>
          <w:szCs w:val="21"/>
        </w:rPr>
        <w:t>调查</w:t>
      </w:r>
    </w:p>
    <w:p w:rsidR="00F11E17" w:rsidRPr="00EF3DD4" w:rsidRDefault="002103B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（一）</w:t>
      </w:r>
      <w:r w:rsidR="00F11E17" w:rsidRPr="00EF3DD4">
        <w:rPr>
          <w:rFonts w:ascii="Times New Roman" w:eastAsia="宋体" w:hAnsi="Times New Roman" w:cs="Times New Roman"/>
          <w:szCs w:val="21"/>
        </w:rPr>
        <w:t>调查对象</w:t>
      </w:r>
    </w:p>
    <w:p w:rsidR="008D2477" w:rsidRPr="00EF3DD4" w:rsidRDefault="008D2477"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调查对象为西北民族大学医学部</w:t>
      </w:r>
      <w:r w:rsidRPr="00EF3DD4">
        <w:rPr>
          <w:rFonts w:ascii="Times New Roman" w:eastAsia="宋体" w:hAnsi="Times New Roman" w:cs="Times New Roman"/>
          <w:szCs w:val="21"/>
        </w:rPr>
        <w:t>2021</w:t>
      </w:r>
      <w:r w:rsidRPr="00EF3DD4">
        <w:rPr>
          <w:rFonts w:ascii="Times New Roman" w:eastAsia="宋体" w:hAnsi="Times New Roman" w:cs="Times New Roman"/>
          <w:szCs w:val="21"/>
        </w:rPr>
        <w:t>级临床医学、口腔医学、医学检验技术和护理学专业的本科生，在</w:t>
      </w:r>
      <w:r w:rsidRPr="00EF3DD4">
        <w:rPr>
          <w:rFonts w:ascii="Times New Roman" w:eastAsia="宋体" w:hAnsi="Times New Roman" w:cs="Times New Roman"/>
          <w:szCs w:val="21"/>
        </w:rPr>
        <w:t>2022</w:t>
      </w:r>
      <w:r w:rsidRPr="00EF3DD4">
        <w:rPr>
          <w:rFonts w:ascii="Times New Roman" w:eastAsia="宋体" w:hAnsi="Times New Roman" w:cs="Times New Roman"/>
          <w:szCs w:val="21"/>
        </w:rPr>
        <w:t>年秋季学期</w:t>
      </w:r>
      <w:r w:rsidR="00C74519" w:rsidRPr="00EF3DD4">
        <w:rPr>
          <w:rFonts w:ascii="Times New Roman" w:eastAsia="宋体" w:hAnsi="Times New Roman" w:cs="Times New Roman"/>
          <w:szCs w:val="21"/>
        </w:rPr>
        <w:t>同步</w:t>
      </w:r>
      <w:r w:rsidRPr="00EF3DD4">
        <w:rPr>
          <w:rFonts w:ascii="Times New Roman" w:eastAsia="宋体" w:hAnsi="Times New Roman" w:cs="Times New Roman"/>
          <w:szCs w:val="21"/>
        </w:rPr>
        <w:t>开展</w:t>
      </w:r>
      <w:r w:rsidR="00C74519" w:rsidRPr="00EF3DD4">
        <w:rPr>
          <w:rFonts w:ascii="Times New Roman" w:eastAsia="宋体" w:hAnsi="Times New Roman" w:cs="Times New Roman"/>
          <w:szCs w:val="21"/>
        </w:rPr>
        <w:t>了</w:t>
      </w:r>
      <w:r w:rsidR="00292E41" w:rsidRPr="00EF3DD4">
        <w:rPr>
          <w:rFonts w:ascii="Times New Roman" w:eastAsia="宋体" w:hAnsi="Times New Roman" w:cs="Times New Roman"/>
          <w:szCs w:val="21"/>
        </w:rPr>
        <w:t>医学遗传学</w:t>
      </w:r>
      <w:r w:rsidRPr="00EF3DD4">
        <w:rPr>
          <w:rFonts w:ascii="Times New Roman" w:eastAsia="宋体" w:hAnsi="Times New Roman" w:cs="Times New Roman"/>
          <w:szCs w:val="21"/>
        </w:rPr>
        <w:t>课程</w:t>
      </w:r>
      <w:r w:rsidR="00C74519" w:rsidRPr="00EF3DD4">
        <w:rPr>
          <w:rFonts w:ascii="Times New Roman" w:eastAsia="宋体" w:hAnsi="Times New Roman" w:cs="Times New Roman"/>
          <w:szCs w:val="21"/>
        </w:rPr>
        <w:t>的</w:t>
      </w:r>
      <w:r w:rsidRPr="00EF3DD4">
        <w:rPr>
          <w:rFonts w:ascii="Times New Roman" w:eastAsia="宋体" w:hAnsi="Times New Roman" w:cs="Times New Roman"/>
          <w:szCs w:val="21"/>
        </w:rPr>
        <w:t>学习，各专业</w:t>
      </w:r>
      <w:r w:rsidR="00CE441A" w:rsidRPr="00EF3DD4">
        <w:rPr>
          <w:rFonts w:ascii="Times New Roman" w:eastAsia="宋体" w:hAnsi="Times New Roman" w:cs="Times New Roman"/>
          <w:szCs w:val="21"/>
        </w:rPr>
        <w:t>的</w:t>
      </w:r>
      <w:r w:rsidRPr="00EF3DD4">
        <w:rPr>
          <w:rFonts w:ascii="Times New Roman" w:eastAsia="宋体" w:hAnsi="Times New Roman" w:cs="Times New Roman"/>
          <w:szCs w:val="21"/>
        </w:rPr>
        <w:t>周学时（</w:t>
      </w:r>
      <w:r w:rsidRPr="00EF3DD4">
        <w:rPr>
          <w:rFonts w:ascii="Times New Roman" w:eastAsia="宋体" w:hAnsi="Times New Roman" w:cs="Times New Roman"/>
          <w:szCs w:val="21"/>
        </w:rPr>
        <w:t>2</w:t>
      </w:r>
      <w:r w:rsidRPr="00EF3DD4">
        <w:rPr>
          <w:rFonts w:ascii="Times New Roman" w:eastAsia="宋体" w:hAnsi="Times New Roman" w:cs="Times New Roman"/>
          <w:szCs w:val="21"/>
        </w:rPr>
        <w:t>课时）及总课时（</w:t>
      </w:r>
      <w:r w:rsidRPr="00EF3DD4">
        <w:rPr>
          <w:rFonts w:ascii="Times New Roman" w:eastAsia="宋体" w:hAnsi="Times New Roman" w:cs="Times New Roman"/>
          <w:szCs w:val="21"/>
        </w:rPr>
        <w:t>36</w:t>
      </w:r>
      <w:r w:rsidRPr="00EF3DD4">
        <w:rPr>
          <w:rFonts w:ascii="Times New Roman" w:eastAsia="宋体" w:hAnsi="Times New Roman" w:cs="Times New Roman"/>
          <w:szCs w:val="21"/>
        </w:rPr>
        <w:t>课时）相等</w:t>
      </w:r>
      <w:r w:rsidR="00C74519" w:rsidRPr="00EF3DD4">
        <w:rPr>
          <w:rFonts w:ascii="Times New Roman" w:eastAsia="宋体" w:hAnsi="Times New Roman" w:cs="Times New Roman"/>
          <w:szCs w:val="21"/>
        </w:rPr>
        <w:t>，由医学遗传学课程组的老师统一备课、授课。</w:t>
      </w:r>
    </w:p>
    <w:p w:rsidR="00F11E17" w:rsidRPr="00EF3DD4" w:rsidRDefault="002103B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（二）</w:t>
      </w:r>
      <w:r w:rsidR="00F11E17" w:rsidRPr="00EF3DD4">
        <w:rPr>
          <w:rFonts w:ascii="Times New Roman" w:eastAsia="宋体" w:hAnsi="Times New Roman" w:cs="Times New Roman"/>
          <w:szCs w:val="21"/>
        </w:rPr>
        <w:t xml:space="preserve"> </w:t>
      </w:r>
      <w:r w:rsidR="00A63BE6" w:rsidRPr="00EF3DD4">
        <w:rPr>
          <w:rFonts w:ascii="Times New Roman" w:eastAsia="宋体" w:hAnsi="Times New Roman" w:cs="Times New Roman"/>
          <w:szCs w:val="21"/>
        </w:rPr>
        <w:t>问卷设计与发放</w:t>
      </w:r>
    </w:p>
    <w:p w:rsidR="00441140" w:rsidRPr="00EF3DD4" w:rsidRDefault="003A2F3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问卷</w:t>
      </w:r>
      <w:r w:rsidR="00C74050" w:rsidRPr="00EF3DD4">
        <w:rPr>
          <w:rFonts w:ascii="Times New Roman" w:eastAsia="宋体" w:hAnsi="Times New Roman" w:cs="Times New Roman"/>
          <w:szCs w:val="21"/>
        </w:rPr>
        <w:t>共</w:t>
      </w:r>
      <w:r w:rsidR="00A63BE6" w:rsidRPr="00EF3DD4">
        <w:rPr>
          <w:rFonts w:ascii="Times New Roman" w:eastAsia="宋体" w:hAnsi="Times New Roman" w:cs="Times New Roman"/>
          <w:szCs w:val="21"/>
        </w:rPr>
        <w:t>设计了</w:t>
      </w:r>
      <w:r w:rsidR="00F457F6" w:rsidRPr="00EF3DD4">
        <w:rPr>
          <w:rFonts w:ascii="Times New Roman" w:eastAsia="宋体" w:hAnsi="Times New Roman" w:cs="Times New Roman"/>
          <w:szCs w:val="21"/>
        </w:rPr>
        <w:t>1</w:t>
      </w:r>
      <w:r w:rsidR="00DA7914" w:rsidRPr="00EF3DD4">
        <w:rPr>
          <w:rFonts w:ascii="Times New Roman" w:eastAsia="宋体" w:hAnsi="Times New Roman" w:cs="Times New Roman"/>
          <w:szCs w:val="21"/>
        </w:rPr>
        <w:t>4</w:t>
      </w:r>
      <w:r w:rsidR="00A63BE6" w:rsidRPr="00EF3DD4">
        <w:rPr>
          <w:rFonts w:ascii="Times New Roman" w:eastAsia="宋体" w:hAnsi="Times New Roman" w:cs="Times New Roman"/>
          <w:szCs w:val="21"/>
        </w:rPr>
        <w:t>道题目，</w:t>
      </w:r>
      <w:r w:rsidR="00C74050" w:rsidRPr="00EF3DD4">
        <w:rPr>
          <w:rFonts w:ascii="Times New Roman" w:eastAsia="宋体" w:hAnsi="Times New Roman" w:cs="Times New Roman"/>
          <w:szCs w:val="21"/>
        </w:rPr>
        <w:t>包括</w:t>
      </w:r>
      <w:r w:rsidR="00F457F6" w:rsidRPr="00EF3DD4">
        <w:rPr>
          <w:rFonts w:ascii="Times New Roman" w:eastAsia="宋体" w:hAnsi="Times New Roman" w:cs="Times New Roman"/>
          <w:szCs w:val="21"/>
        </w:rPr>
        <w:t>2</w:t>
      </w:r>
      <w:r w:rsidR="009E296E" w:rsidRPr="00EF3DD4">
        <w:rPr>
          <w:rFonts w:ascii="Times New Roman" w:eastAsia="宋体" w:hAnsi="Times New Roman" w:cs="Times New Roman"/>
          <w:szCs w:val="21"/>
        </w:rPr>
        <w:t>道</w:t>
      </w:r>
      <w:r w:rsidR="00CA2E0C" w:rsidRPr="00EF3DD4">
        <w:rPr>
          <w:rFonts w:ascii="Times New Roman" w:eastAsia="宋体" w:hAnsi="Times New Roman" w:cs="Times New Roman"/>
          <w:szCs w:val="21"/>
        </w:rPr>
        <w:t>基本信息</w:t>
      </w:r>
      <w:r w:rsidR="00414B6B" w:rsidRPr="00EF3DD4">
        <w:rPr>
          <w:rFonts w:ascii="Times New Roman" w:eastAsia="宋体" w:hAnsi="Times New Roman" w:cs="Times New Roman"/>
          <w:szCs w:val="21"/>
        </w:rPr>
        <w:t>题</w:t>
      </w:r>
      <w:r w:rsidR="009E296E" w:rsidRPr="00EF3DD4">
        <w:rPr>
          <w:rFonts w:ascii="Times New Roman" w:eastAsia="宋体" w:hAnsi="Times New Roman" w:cs="Times New Roman"/>
          <w:szCs w:val="21"/>
        </w:rPr>
        <w:t>和</w:t>
      </w:r>
      <w:r w:rsidR="009E296E" w:rsidRPr="00EF3DD4">
        <w:rPr>
          <w:rFonts w:ascii="Times New Roman" w:eastAsia="宋体" w:hAnsi="Times New Roman" w:cs="Times New Roman"/>
          <w:szCs w:val="21"/>
        </w:rPr>
        <w:t>1</w:t>
      </w:r>
      <w:r w:rsidR="00DA7914" w:rsidRPr="00EF3DD4">
        <w:rPr>
          <w:rFonts w:ascii="Times New Roman" w:eastAsia="宋体" w:hAnsi="Times New Roman" w:cs="Times New Roman"/>
          <w:szCs w:val="21"/>
        </w:rPr>
        <w:t>2</w:t>
      </w:r>
      <w:r w:rsidR="009E296E" w:rsidRPr="00EF3DD4">
        <w:rPr>
          <w:rFonts w:ascii="Times New Roman" w:eastAsia="宋体" w:hAnsi="Times New Roman" w:cs="Times New Roman"/>
          <w:szCs w:val="21"/>
        </w:rPr>
        <w:t>道</w:t>
      </w:r>
      <w:r w:rsidR="00A63BE6" w:rsidRPr="00EF3DD4">
        <w:rPr>
          <w:rFonts w:ascii="Times New Roman" w:eastAsia="宋体" w:hAnsi="Times New Roman" w:cs="Times New Roman"/>
          <w:szCs w:val="21"/>
        </w:rPr>
        <w:t>核心问题</w:t>
      </w:r>
      <w:r w:rsidR="009E296E" w:rsidRPr="00EF3DD4">
        <w:rPr>
          <w:rFonts w:ascii="Times New Roman" w:eastAsia="宋体" w:hAnsi="Times New Roman" w:cs="Times New Roman"/>
          <w:szCs w:val="21"/>
        </w:rPr>
        <w:t>。</w:t>
      </w:r>
      <w:r w:rsidR="00CF6EF0" w:rsidRPr="00EF3DD4">
        <w:rPr>
          <w:rFonts w:ascii="Times New Roman" w:eastAsia="宋体" w:hAnsi="Times New Roman" w:cs="Times New Roman"/>
          <w:szCs w:val="21"/>
        </w:rPr>
        <w:t>核心问题中</w:t>
      </w:r>
      <w:r w:rsidR="00A63BE6" w:rsidRPr="00EF3DD4">
        <w:rPr>
          <w:rFonts w:ascii="Times New Roman" w:eastAsia="宋体" w:hAnsi="Times New Roman" w:cs="Times New Roman"/>
          <w:szCs w:val="21"/>
        </w:rPr>
        <w:t>有</w:t>
      </w:r>
      <w:r w:rsidR="00117940" w:rsidRPr="00EF3DD4">
        <w:rPr>
          <w:rFonts w:ascii="Times New Roman" w:eastAsia="宋体" w:hAnsi="Times New Roman" w:cs="Times New Roman"/>
          <w:szCs w:val="21"/>
        </w:rPr>
        <w:t>1</w:t>
      </w:r>
      <w:r w:rsidR="00DA7914" w:rsidRPr="00EF3DD4">
        <w:rPr>
          <w:rFonts w:ascii="Times New Roman" w:eastAsia="宋体" w:hAnsi="Times New Roman" w:cs="Times New Roman"/>
          <w:szCs w:val="21"/>
        </w:rPr>
        <w:t>0</w:t>
      </w:r>
      <w:r w:rsidR="00A63BE6" w:rsidRPr="00EF3DD4">
        <w:rPr>
          <w:rFonts w:ascii="Times New Roman" w:eastAsia="宋体" w:hAnsi="Times New Roman" w:cs="Times New Roman"/>
          <w:szCs w:val="21"/>
        </w:rPr>
        <w:t>道</w:t>
      </w:r>
      <w:r w:rsidR="008E66FE" w:rsidRPr="00EF3DD4">
        <w:rPr>
          <w:rFonts w:ascii="Times New Roman" w:eastAsia="宋体" w:hAnsi="Times New Roman" w:cs="Times New Roman"/>
          <w:szCs w:val="21"/>
        </w:rPr>
        <w:t>单选题</w:t>
      </w:r>
      <w:r w:rsidR="00A63BE6" w:rsidRPr="00EF3DD4">
        <w:rPr>
          <w:rFonts w:ascii="Times New Roman" w:eastAsia="宋体" w:hAnsi="Times New Roman" w:cs="Times New Roman"/>
          <w:szCs w:val="21"/>
        </w:rPr>
        <w:t>采用李克特量表（</w:t>
      </w:r>
      <w:r w:rsidR="00414B6B" w:rsidRPr="00EF3DD4">
        <w:rPr>
          <w:rFonts w:ascii="Times New Roman" w:eastAsia="宋体" w:hAnsi="Times New Roman" w:cs="Times New Roman"/>
          <w:szCs w:val="21"/>
        </w:rPr>
        <w:t>Likert scale</w:t>
      </w:r>
      <w:r w:rsidR="00A63BE6" w:rsidRPr="00EF3DD4">
        <w:rPr>
          <w:rFonts w:ascii="Times New Roman" w:eastAsia="宋体" w:hAnsi="Times New Roman" w:cs="Times New Roman"/>
          <w:szCs w:val="21"/>
        </w:rPr>
        <w:t>）</w:t>
      </w:r>
      <w:r w:rsidR="00414B6B" w:rsidRPr="00EF3DD4">
        <w:rPr>
          <w:rFonts w:ascii="Times New Roman" w:eastAsia="宋体" w:hAnsi="Times New Roman" w:cs="Times New Roman"/>
          <w:szCs w:val="21"/>
        </w:rPr>
        <w:t>5</w:t>
      </w:r>
      <w:r w:rsidR="00B11619" w:rsidRPr="00EF3DD4">
        <w:rPr>
          <w:rFonts w:ascii="Times New Roman" w:eastAsia="宋体" w:hAnsi="Times New Roman" w:cs="Times New Roman"/>
          <w:szCs w:val="21"/>
        </w:rPr>
        <w:t>级计分</w:t>
      </w:r>
      <w:r w:rsidR="00953713" w:rsidRPr="00EF3DD4">
        <w:rPr>
          <w:rFonts w:ascii="Times New Roman" w:eastAsia="宋体" w:hAnsi="Times New Roman" w:cs="Times New Roman"/>
          <w:szCs w:val="21"/>
        </w:rPr>
        <w:t>制</w:t>
      </w:r>
      <w:r w:rsidR="008E66FE" w:rsidRPr="00EF3DD4">
        <w:rPr>
          <w:rFonts w:ascii="Times New Roman" w:eastAsia="宋体" w:hAnsi="Times New Roman" w:cs="Times New Roman"/>
          <w:szCs w:val="21"/>
        </w:rPr>
        <w:t>，</w:t>
      </w:r>
      <w:r w:rsidR="00953713" w:rsidRPr="00EF3DD4">
        <w:rPr>
          <w:rFonts w:ascii="Times New Roman" w:eastAsia="宋体" w:hAnsi="Times New Roman" w:cs="Times New Roman"/>
          <w:szCs w:val="21"/>
        </w:rPr>
        <w:t>每道题目回答分为</w:t>
      </w:r>
      <w:r w:rsidR="00953713" w:rsidRPr="00EF3DD4">
        <w:rPr>
          <w:rFonts w:ascii="Times New Roman" w:eastAsia="宋体" w:hAnsi="Times New Roman" w:cs="Times New Roman"/>
          <w:szCs w:val="21"/>
        </w:rPr>
        <w:t>“</w:t>
      </w:r>
      <w:r w:rsidR="00953713" w:rsidRPr="00EF3DD4">
        <w:rPr>
          <w:rFonts w:ascii="Times New Roman" w:eastAsia="宋体" w:hAnsi="Times New Roman" w:cs="Times New Roman"/>
          <w:szCs w:val="21"/>
        </w:rPr>
        <w:t>完全符合、比较符合、基本符合、不太符合、完全不符合</w:t>
      </w:r>
      <w:r w:rsidR="00953713" w:rsidRPr="00EF3DD4">
        <w:rPr>
          <w:rFonts w:ascii="Times New Roman" w:eastAsia="宋体" w:hAnsi="Times New Roman" w:cs="Times New Roman"/>
          <w:szCs w:val="21"/>
        </w:rPr>
        <w:t>”5</w:t>
      </w:r>
      <w:r w:rsidR="00953713" w:rsidRPr="00EF3DD4">
        <w:rPr>
          <w:rFonts w:ascii="Times New Roman" w:eastAsia="宋体" w:hAnsi="Times New Roman" w:cs="Times New Roman"/>
          <w:szCs w:val="21"/>
        </w:rPr>
        <w:t>个层级，并分别赋予分值</w:t>
      </w:r>
      <w:r w:rsidR="00953713" w:rsidRPr="00EF3DD4">
        <w:rPr>
          <w:rFonts w:ascii="Times New Roman" w:eastAsia="宋体" w:hAnsi="Times New Roman" w:cs="Times New Roman"/>
          <w:szCs w:val="21"/>
        </w:rPr>
        <w:t>“5</w:t>
      </w:r>
      <w:r w:rsidR="00953713" w:rsidRPr="00EF3DD4">
        <w:rPr>
          <w:rFonts w:ascii="Times New Roman" w:eastAsia="宋体" w:hAnsi="Times New Roman" w:cs="Times New Roman"/>
          <w:szCs w:val="21"/>
        </w:rPr>
        <w:t>分、</w:t>
      </w:r>
      <w:r w:rsidR="00953713" w:rsidRPr="00EF3DD4">
        <w:rPr>
          <w:rFonts w:ascii="Times New Roman" w:eastAsia="宋体" w:hAnsi="Times New Roman" w:cs="Times New Roman"/>
          <w:szCs w:val="21"/>
        </w:rPr>
        <w:t xml:space="preserve">4 </w:t>
      </w:r>
      <w:r w:rsidR="00953713" w:rsidRPr="00EF3DD4">
        <w:rPr>
          <w:rFonts w:ascii="Times New Roman" w:eastAsia="宋体" w:hAnsi="Times New Roman" w:cs="Times New Roman"/>
          <w:szCs w:val="21"/>
        </w:rPr>
        <w:t>分、</w:t>
      </w:r>
      <w:r w:rsidR="00953713" w:rsidRPr="00EF3DD4">
        <w:rPr>
          <w:rFonts w:ascii="Times New Roman" w:eastAsia="宋体" w:hAnsi="Times New Roman" w:cs="Times New Roman"/>
          <w:szCs w:val="21"/>
        </w:rPr>
        <w:t xml:space="preserve">3 </w:t>
      </w:r>
      <w:r w:rsidR="00953713" w:rsidRPr="00EF3DD4">
        <w:rPr>
          <w:rFonts w:ascii="Times New Roman" w:eastAsia="宋体" w:hAnsi="Times New Roman" w:cs="Times New Roman"/>
          <w:szCs w:val="21"/>
        </w:rPr>
        <w:t>分、</w:t>
      </w:r>
      <w:r w:rsidR="00953713" w:rsidRPr="00EF3DD4">
        <w:rPr>
          <w:rFonts w:ascii="Times New Roman" w:eastAsia="宋体" w:hAnsi="Times New Roman" w:cs="Times New Roman"/>
          <w:szCs w:val="21"/>
        </w:rPr>
        <w:t xml:space="preserve">2 </w:t>
      </w:r>
      <w:r w:rsidR="00953713" w:rsidRPr="00EF3DD4">
        <w:rPr>
          <w:rFonts w:ascii="Times New Roman" w:eastAsia="宋体" w:hAnsi="Times New Roman" w:cs="Times New Roman"/>
          <w:szCs w:val="21"/>
        </w:rPr>
        <w:t>分、</w:t>
      </w:r>
      <w:r w:rsidR="00953713" w:rsidRPr="00EF3DD4">
        <w:rPr>
          <w:rFonts w:ascii="Times New Roman" w:eastAsia="宋体" w:hAnsi="Times New Roman" w:cs="Times New Roman"/>
          <w:szCs w:val="21"/>
        </w:rPr>
        <w:t xml:space="preserve">1 </w:t>
      </w:r>
      <w:r w:rsidR="00953713" w:rsidRPr="00EF3DD4">
        <w:rPr>
          <w:rFonts w:ascii="Times New Roman" w:eastAsia="宋体" w:hAnsi="Times New Roman" w:cs="Times New Roman"/>
          <w:szCs w:val="21"/>
        </w:rPr>
        <w:t>分</w:t>
      </w:r>
      <w:r w:rsidR="00953713" w:rsidRPr="00EF3DD4">
        <w:rPr>
          <w:rFonts w:ascii="Times New Roman" w:eastAsia="宋体" w:hAnsi="Times New Roman" w:cs="Times New Roman"/>
          <w:szCs w:val="21"/>
        </w:rPr>
        <w:t>”</w:t>
      </w:r>
      <w:r w:rsidR="00953713" w:rsidRPr="00EF3DD4">
        <w:rPr>
          <w:rFonts w:ascii="Times New Roman" w:eastAsia="宋体" w:hAnsi="Times New Roman" w:cs="Times New Roman"/>
          <w:szCs w:val="21"/>
        </w:rPr>
        <w:t>，</w:t>
      </w:r>
      <w:r w:rsidR="00B11619" w:rsidRPr="00EF3DD4">
        <w:rPr>
          <w:rFonts w:ascii="Times New Roman" w:eastAsia="宋体" w:hAnsi="Times New Roman" w:cs="Times New Roman"/>
          <w:szCs w:val="21"/>
        </w:rPr>
        <w:t>分数越高说明认知程度和满意度越高；</w:t>
      </w:r>
      <w:r w:rsidR="00EB375E" w:rsidRPr="00EF3DD4">
        <w:rPr>
          <w:rFonts w:ascii="Times New Roman" w:eastAsia="宋体" w:hAnsi="Times New Roman" w:cs="Times New Roman"/>
          <w:szCs w:val="21"/>
        </w:rPr>
        <w:t>另有</w:t>
      </w:r>
      <w:r w:rsidR="00117940" w:rsidRPr="00EF3DD4">
        <w:rPr>
          <w:rFonts w:ascii="Times New Roman" w:eastAsia="宋体" w:hAnsi="Times New Roman" w:cs="Times New Roman"/>
          <w:szCs w:val="21"/>
        </w:rPr>
        <w:t>2</w:t>
      </w:r>
      <w:r w:rsidR="008E66FE" w:rsidRPr="00EF3DD4">
        <w:rPr>
          <w:rFonts w:ascii="Times New Roman" w:eastAsia="宋体" w:hAnsi="Times New Roman" w:cs="Times New Roman"/>
          <w:szCs w:val="21"/>
        </w:rPr>
        <w:t>道</w:t>
      </w:r>
      <w:r w:rsidR="00A63BE6" w:rsidRPr="00EF3DD4">
        <w:rPr>
          <w:rFonts w:ascii="Times New Roman" w:eastAsia="宋体" w:hAnsi="Times New Roman" w:cs="Times New Roman"/>
          <w:szCs w:val="21"/>
        </w:rPr>
        <w:t>多选题</w:t>
      </w:r>
      <w:r w:rsidR="008E66FE" w:rsidRPr="00EF3DD4">
        <w:rPr>
          <w:rFonts w:ascii="Times New Roman" w:eastAsia="宋体" w:hAnsi="Times New Roman" w:cs="Times New Roman"/>
          <w:szCs w:val="21"/>
        </w:rPr>
        <w:t>，</w:t>
      </w:r>
      <w:r w:rsidR="00CF6EF0" w:rsidRPr="00EF3DD4">
        <w:rPr>
          <w:rFonts w:ascii="Times New Roman" w:eastAsia="宋体" w:hAnsi="Times New Roman" w:cs="Times New Roman"/>
          <w:szCs w:val="21"/>
        </w:rPr>
        <w:t>根据</w:t>
      </w:r>
      <w:r w:rsidR="00EB375E" w:rsidRPr="00EF3DD4">
        <w:rPr>
          <w:rFonts w:ascii="Times New Roman" w:eastAsia="宋体" w:hAnsi="Times New Roman" w:cs="Times New Roman"/>
          <w:szCs w:val="21"/>
        </w:rPr>
        <w:t>不同专业可能涉及的多个选择项</w:t>
      </w:r>
      <w:r w:rsidR="00441140" w:rsidRPr="00EF3DD4">
        <w:rPr>
          <w:rFonts w:ascii="Times New Roman" w:eastAsia="宋体" w:hAnsi="Times New Roman" w:cs="Times New Roman"/>
          <w:szCs w:val="21"/>
        </w:rPr>
        <w:t>进行</w:t>
      </w:r>
      <w:r w:rsidR="00CE5C02" w:rsidRPr="00EF3DD4">
        <w:rPr>
          <w:rFonts w:ascii="Times New Roman" w:eastAsia="宋体" w:hAnsi="Times New Roman" w:cs="Times New Roman"/>
          <w:szCs w:val="21"/>
        </w:rPr>
        <w:t>设置</w:t>
      </w:r>
      <w:r w:rsidR="00EB375E" w:rsidRPr="00EF3DD4">
        <w:rPr>
          <w:rFonts w:ascii="Times New Roman" w:eastAsia="宋体" w:hAnsi="Times New Roman" w:cs="Times New Roman"/>
          <w:szCs w:val="21"/>
        </w:rPr>
        <w:t>。</w:t>
      </w:r>
      <w:r w:rsidR="00544BF6" w:rsidRPr="00EF3DD4">
        <w:rPr>
          <w:rFonts w:ascii="Times New Roman" w:eastAsia="宋体" w:hAnsi="Times New Roman" w:cs="Times New Roman"/>
          <w:szCs w:val="21"/>
        </w:rPr>
        <w:t>调查问卷应用问卷星</w:t>
      </w:r>
      <w:r w:rsidR="005D36E0" w:rsidRPr="00EF3DD4">
        <w:rPr>
          <w:rFonts w:ascii="Times New Roman" w:eastAsia="宋体" w:hAnsi="Times New Roman" w:cs="Times New Roman"/>
          <w:szCs w:val="21"/>
        </w:rPr>
        <w:t>（</w:t>
      </w:r>
      <w:r w:rsidR="005D36E0" w:rsidRPr="00EF3DD4">
        <w:rPr>
          <w:rFonts w:ascii="Times New Roman" w:eastAsia="宋体" w:hAnsi="Times New Roman" w:cs="Times New Roman"/>
          <w:szCs w:val="21"/>
        </w:rPr>
        <w:t>www.wjx.cn</w:t>
      </w:r>
      <w:r w:rsidR="005D36E0" w:rsidRPr="00EF3DD4">
        <w:rPr>
          <w:rFonts w:ascii="Times New Roman" w:eastAsia="宋体" w:hAnsi="Times New Roman" w:cs="Times New Roman"/>
          <w:szCs w:val="21"/>
        </w:rPr>
        <w:t>）</w:t>
      </w:r>
      <w:r w:rsidR="00544BF6" w:rsidRPr="00EF3DD4">
        <w:rPr>
          <w:rFonts w:ascii="Times New Roman" w:eastAsia="宋体" w:hAnsi="Times New Roman" w:cs="Times New Roman"/>
          <w:szCs w:val="21"/>
        </w:rPr>
        <w:t>线上软件进行设计，</w:t>
      </w:r>
      <w:r w:rsidR="00441140" w:rsidRPr="00EF3DD4">
        <w:rPr>
          <w:rFonts w:ascii="Times New Roman" w:eastAsia="宋体" w:hAnsi="Times New Roman" w:cs="Times New Roman"/>
          <w:szCs w:val="21"/>
        </w:rPr>
        <w:t>于课程教学结束后通过</w:t>
      </w:r>
      <w:r w:rsidR="005E3226" w:rsidRPr="00EF3DD4">
        <w:rPr>
          <w:rFonts w:ascii="Times New Roman" w:eastAsia="宋体" w:hAnsi="Times New Roman" w:cs="Times New Roman"/>
          <w:szCs w:val="21"/>
        </w:rPr>
        <w:t>二维码</w:t>
      </w:r>
      <w:r w:rsidR="00441140" w:rsidRPr="00EF3DD4">
        <w:rPr>
          <w:rFonts w:ascii="Times New Roman" w:eastAsia="宋体" w:hAnsi="Times New Roman" w:cs="Times New Roman"/>
          <w:szCs w:val="21"/>
        </w:rPr>
        <w:t>进行</w:t>
      </w:r>
      <w:r w:rsidR="002310C1" w:rsidRPr="00EF3DD4">
        <w:rPr>
          <w:rFonts w:ascii="Times New Roman" w:eastAsia="宋体" w:hAnsi="Times New Roman" w:cs="Times New Roman"/>
          <w:szCs w:val="21"/>
        </w:rPr>
        <w:t>发放</w:t>
      </w:r>
      <w:r w:rsidR="00441140" w:rsidRPr="00EF3DD4">
        <w:rPr>
          <w:rFonts w:ascii="Times New Roman" w:eastAsia="宋体" w:hAnsi="Times New Roman" w:cs="Times New Roman"/>
          <w:szCs w:val="21"/>
        </w:rPr>
        <w:t>，</w:t>
      </w:r>
      <w:r w:rsidR="002310C1" w:rsidRPr="00EF3DD4">
        <w:rPr>
          <w:rFonts w:ascii="Times New Roman" w:eastAsia="宋体" w:hAnsi="Times New Roman" w:cs="Times New Roman"/>
          <w:szCs w:val="21"/>
        </w:rPr>
        <w:t>因各专业</w:t>
      </w:r>
      <w:r w:rsidR="00BF2EC4" w:rsidRPr="00EF3DD4">
        <w:rPr>
          <w:rFonts w:ascii="Times New Roman" w:eastAsia="宋体" w:hAnsi="Times New Roman" w:cs="Times New Roman"/>
          <w:szCs w:val="21"/>
        </w:rPr>
        <w:t>学生</w:t>
      </w:r>
      <w:r w:rsidR="002310C1" w:rsidRPr="00EF3DD4">
        <w:rPr>
          <w:rFonts w:ascii="Times New Roman" w:eastAsia="宋体" w:hAnsi="Times New Roman" w:cs="Times New Roman"/>
          <w:szCs w:val="21"/>
        </w:rPr>
        <w:t>人数不</w:t>
      </w:r>
      <w:r w:rsidR="00CE5C02" w:rsidRPr="00EF3DD4">
        <w:rPr>
          <w:rFonts w:ascii="Times New Roman" w:eastAsia="宋体" w:hAnsi="Times New Roman" w:cs="Times New Roman"/>
          <w:szCs w:val="21"/>
        </w:rPr>
        <w:t>等</w:t>
      </w:r>
      <w:r w:rsidR="002310C1" w:rsidRPr="00EF3DD4">
        <w:rPr>
          <w:rFonts w:ascii="Times New Roman" w:eastAsia="宋体" w:hAnsi="Times New Roman" w:cs="Times New Roman"/>
          <w:szCs w:val="21"/>
        </w:rPr>
        <w:t>，</w:t>
      </w:r>
      <w:r w:rsidR="00CE5C02" w:rsidRPr="00EF3DD4">
        <w:rPr>
          <w:rFonts w:ascii="Times New Roman" w:eastAsia="宋体" w:hAnsi="Times New Roman" w:cs="Times New Roman"/>
          <w:szCs w:val="21"/>
        </w:rPr>
        <w:t>故</w:t>
      </w:r>
      <w:r w:rsidR="002310C1" w:rsidRPr="00EF3DD4">
        <w:rPr>
          <w:rFonts w:ascii="Times New Roman" w:eastAsia="宋体" w:hAnsi="Times New Roman" w:cs="Times New Roman"/>
          <w:szCs w:val="21"/>
        </w:rPr>
        <w:t>采用</w:t>
      </w:r>
      <w:r w:rsidR="00BF2EC4" w:rsidRPr="00EF3DD4">
        <w:rPr>
          <w:rFonts w:ascii="Times New Roman" w:eastAsia="宋体" w:hAnsi="Times New Roman" w:cs="Times New Roman"/>
          <w:szCs w:val="21"/>
        </w:rPr>
        <w:t>每个专业</w:t>
      </w:r>
      <w:r w:rsidR="00454C2E" w:rsidRPr="00EF3DD4">
        <w:rPr>
          <w:rFonts w:ascii="Times New Roman" w:eastAsia="宋体" w:hAnsi="Times New Roman" w:cs="Times New Roman"/>
          <w:szCs w:val="21"/>
        </w:rPr>
        <w:t>随机发放</w:t>
      </w:r>
      <w:r w:rsidR="00BF2EC4" w:rsidRPr="00EF3DD4">
        <w:rPr>
          <w:rFonts w:ascii="Times New Roman" w:eastAsia="宋体" w:hAnsi="Times New Roman" w:cs="Times New Roman"/>
          <w:szCs w:val="21"/>
        </w:rPr>
        <w:t>70</w:t>
      </w:r>
      <w:r w:rsidR="00BF2EC4" w:rsidRPr="00EF3DD4">
        <w:rPr>
          <w:rFonts w:ascii="Times New Roman" w:eastAsia="宋体" w:hAnsi="Times New Roman" w:cs="Times New Roman"/>
          <w:szCs w:val="21"/>
        </w:rPr>
        <w:t>份</w:t>
      </w:r>
      <w:r w:rsidR="00CE5C02" w:rsidRPr="00EF3DD4">
        <w:rPr>
          <w:rFonts w:ascii="Times New Roman" w:eastAsia="宋体" w:hAnsi="Times New Roman" w:cs="Times New Roman"/>
          <w:szCs w:val="21"/>
        </w:rPr>
        <w:t>问卷</w:t>
      </w:r>
      <w:r w:rsidR="00D75F10" w:rsidRPr="00EF3DD4">
        <w:rPr>
          <w:rFonts w:ascii="Times New Roman" w:eastAsia="宋体" w:hAnsi="Times New Roman" w:cs="Times New Roman"/>
          <w:szCs w:val="21"/>
        </w:rPr>
        <w:t>，</w:t>
      </w:r>
      <w:r w:rsidR="002310C1" w:rsidRPr="00EF3DD4">
        <w:rPr>
          <w:rFonts w:ascii="Times New Roman" w:eastAsia="宋体" w:hAnsi="Times New Roman" w:cs="Times New Roman"/>
          <w:szCs w:val="21"/>
        </w:rPr>
        <w:t>共计发放</w:t>
      </w:r>
      <w:r w:rsidR="00441140" w:rsidRPr="00EF3DD4">
        <w:rPr>
          <w:rFonts w:ascii="Times New Roman" w:eastAsia="宋体" w:hAnsi="Times New Roman" w:cs="Times New Roman"/>
          <w:szCs w:val="21"/>
        </w:rPr>
        <w:t>问卷</w:t>
      </w:r>
      <w:r w:rsidR="00BF2EC4" w:rsidRPr="00EF3DD4">
        <w:rPr>
          <w:rFonts w:ascii="Times New Roman" w:eastAsia="宋体" w:hAnsi="Times New Roman" w:cs="Times New Roman"/>
          <w:szCs w:val="21"/>
        </w:rPr>
        <w:t>280</w:t>
      </w:r>
      <w:r w:rsidR="00441140" w:rsidRPr="00EF3DD4">
        <w:rPr>
          <w:rFonts w:ascii="Times New Roman" w:eastAsia="宋体" w:hAnsi="Times New Roman" w:cs="Times New Roman"/>
          <w:szCs w:val="21"/>
        </w:rPr>
        <w:t>份，收回</w:t>
      </w:r>
      <w:r w:rsidR="00BF2EC4" w:rsidRPr="00EF3DD4">
        <w:rPr>
          <w:rFonts w:ascii="Times New Roman" w:eastAsia="宋体" w:hAnsi="Times New Roman" w:cs="Times New Roman"/>
          <w:szCs w:val="21"/>
        </w:rPr>
        <w:t>280</w:t>
      </w:r>
      <w:r w:rsidR="00441140" w:rsidRPr="00EF3DD4">
        <w:rPr>
          <w:rFonts w:ascii="Times New Roman" w:eastAsia="宋体" w:hAnsi="Times New Roman" w:cs="Times New Roman"/>
          <w:szCs w:val="21"/>
        </w:rPr>
        <w:t>份，有效率为</w:t>
      </w:r>
      <w:r w:rsidR="00441140" w:rsidRPr="00EF3DD4">
        <w:rPr>
          <w:rFonts w:ascii="Times New Roman" w:eastAsia="宋体" w:hAnsi="Times New Roman" w:cs="Times New Roman"/>
          <w:szCs w:val="21"/>
        </w:rPr>
        <w:t>100%</w:t>
      </w:r>
      <w:r w:rsidR="00441140" w:rsidRPr="00EF3DD4">
        <w:rPr>
          <w:rFonts w:ascii="Times New Roman" w:eastAsia="宋体" w:hAnsi="Times New Roman" w:cs="Times New Roman"/>
          <w:szCs w:val="21"/>
        </w:rPr>
        <w:t>。</w:t>
      </w:r>
    </w:p>
    <w:p w:rsidR="00441140" w:rsidRPr="00EF3DD4" w:rsidRDefault="002103B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（三）</w:t>
      </w:r>
      <w:r w:rsidR="00255E9A" w:rsidRPr="00EF3DD4">
        <w:rPr>
          <w:rFonts w:ascii="Times New Roman" w:eastAsia="宋体" w:hAnsi="Times New Roman" w:cs="Times New Roman"/>
          <w:szCs w:val="21"/>
        </w:rPr>
        <w:t>问卷</w:t>
      </w:r>
      <w:r w:rsidR="00441140" w:rsidRPr="00EF3DD4">
        <w:rPr>
          <w:rFonts w:ascii="Times New Roman" w:eastAsia="宋体" w:hAnsi="Times New Roman" w:cs="Times New Roman"/>
          <w:szCs w:val="21"/>
        </w:rPr>
        <w:t>内容</w:t>
      </w:r>
    </w:p>
    <w:p w:rsidR="00EB375E" w:rsidRPr="00EF3DD4" w:rsidRDefault="00EB375E"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调查问卷</w:t>
      </w:r>
      <w:r w:rsidR="00CA2E0C" w:rsidRPr="00EF3DD4">
        <w:rPr>
          <w:rFonts w:ascii="Times New Roman" w:eastAsia="宋体" w:hAnsi="Times New Roman" w:cs="Times New Roman"/>
          <w:szCs w:val="21"/>
        </w:rPr>
        <w:t>的基本信息包括了解学生的</w:t>
      </w:r>
      <w:r w:rsidR="00F457F6" w:rsidRPr="00EF3DD4">
        <w:rPr>
          <w:rFonts w:ascii="Times New Roman" w:eastAsia="宋体" w:hAnsi="Times New Roman" w:cs="Times New Roman"/>
          <w:szCs w:val="21"/>
        </w:rPr>
        <w:t>年龄和性别</w:t>
      </w:r>
      <w:r w:rsidR="00F77294" w:rsidRPr="00EF3DD4">
        <w:rPr>
          <w:rFonts w:ascii="Times New Roman" w:eastAsia="宋体" w:hAnsi="Times New Roman" w:cs="Times New Roman"/>
          <w:szCs w:val="21"/>
        </w:rPr>
        <w:t>（</w:t>
      </w:r>
      <w:r w:rsidR="00F77294" w:rsidRPr="00EF3DD4">
        <w:rPr>
          <w:rFonts w:ascii="Times New Roman" w:eastAsia="宋体" w:hAnsi="Times New Roman" w:cs="Times New Roman"/>
          <w:szCs w:val="21"/>
        </w:rPr>
        <w:t>1</w:t>
      </w:r>
      <w:r w:rsidR="00F77294" w:rsidRPr="00EF3DD4">
        <w:rPr>
          <w:rFonts w:ascii="Times New Roman" w:eastAsia="宋体" w:hAnsi="Times New Roman" w:cs="Times New Roman"/>
          <w:szCs w:val="21"/>
        </w:rPr>
        <w:t>、</w:t>
      </w:r>
      <w:r w:rsidR="00F77294" w:rsidRPr="00EF3DD4">
        <w:rPr>
          <w:rFonts w:ascii="Times New Roman" w:eastAsia="宋体" w:hAnsi="Times New Roman" w:cs="Times New Roman"/>
          <w:szCs w:val="21"/>
        </w:rPr>
        <w:t>2</w:t>
      </w:r>
      <w:r w:rsidR="00F77294" w:rsidRPr="00EF3DD4">
        <w:rPr>
          <w:rFonts w:ascii="Times New Roman" w:eastAsia="宋体" w:hAnsi="Times New Roman" w:cs="Times New Roman"/>
          <w:szCs w:val="21"/>
        </w:rPr>
        <w:t>题）</w:t>
      </w:r>
      <w:r w:rsidR="00CA2E0C" w:rsidRPr="00EF3DD4">
        <w:rPr>
          <w:rFonts w:ascii="Times New Roman" w:eastAsia="宋体" w:hAnsi="Times New Roman" w:cs="Times New Roman"/>
          <w:szCs w:val="21"/>
        </w:rPr>
        <w:t>。调查问卷的</w:t>
      </w:r>
      <w:r w:rsidRPr="00EF3DD4">
        <w:rPr>
          <w:rFonts w:ascii="Times New Roman" w:eastAsia="宋体" w:hAnsi="Times New Roman" w:cs="Times New Roman"/>
          <w:szCs w:val="21"/>
        </w:rPr>
        <w:t>核心问题</w:t>
      </w:r>
      <w:r w:rsidR="00B52B37" w:rsidRPr="00EF3DD4">
        <w:rPr>
          <w:rFonts w:ascii="Times New Roman" w:eastAsia="宋体" w:hAnsi="Times New Roman" w:cs="Times New Roman"/>
          <w:szCs w:val="21"/>
        </w:rPr>
        <w:t>分为三</w:t>
      </w:r>
      <w:r w:rsidRPr="00EF3DD4">
        <w:rPr>
          <w:rFonts w:ascii="Times New Roman" w:eastAsia="宋体" w:hAnsi="Times New Roman" w:cs="Times New Roman"/>
          <w:szCs w:val="21"/>
        </w:rPr>
        <w:t>个维度</w:t>
      </w:r>
      <w:r w:rsidR="006E48CE" w:rsidRPr="00EF3DD4">
        <w:rPr>
          <w:rFonts w:ascii="Times New Roman" w:eastAsia="宋体" w:hAnsi="Times New Roman" w:cs="Times New Roman"/>
          <w:szCs w:val="21"/>
        </w:rPr>
        <w:t>：（</w:t>
      </w:r>
      <w:r w:rsidR="006E48CE" w:rsidRPr="00EF3DD4">
        <w:rPr>
          <w:rFonts w:ascii="Times New Roman" w:eastAsia="宋体" w:hAnsi="Times New Roman" w:cs="Times New Roman"/>
          <w:szCs w:val="21"/>
        </w:rPr>
        <w:t>1</w:t>
      </w:r>
      <w:r w:rsidR="006E48CE" w:rsidRPr="00EF3DD4">
        <w:rPr>
          <w:rFonts w:ascii="Times New Roman" w:eastAsia="宋体" w:hAnsi="Times New Roman" w:cs="Times New Roman"/>
          <w:szCs w:val="21"/>
        </w:rPr>
        <w:t>）</w:t>
      </w:r>
      <w:r w:rsidRPr="00EF3DD4">
        <w:rPr>
          <w:rFonts w:ascii="Times New Roman" w:eastAsia="宋体" w:hAnsi="Times New Roman" w:cs="Times New Roman"/>
          <w:szCs w:val="21"/>
        </w:rPr>
        <w:t>学生对</w:t>
      </w:r>
      <w:r w:rsidR="00292E41" w:rsidRPr="00EF3DD4">
        <w:rPr>
          <w:rFonts w:ascii="Times New Roman" w:eastAsia="宋体" w:hAnsi="Times New Roman" w:cs="Times New Roman"/>
          <w:szCs w:val="21"/>
        </w:rPr>
        <w:t>医学遗传学</w:t>
      </w:r>
      <w:r w:rsidRPr="00EF3DD4">
        <w:rPr>
          <w:rFonts w:ascii="Times New Roman" w:eastAsia="宋体" w:hAnsi="Times New Roman" w:cs="Times New Roman"/>
          <w:szCs w:val="21"/>
        </w:rPr>
        <w:t>课程融入思政内容的</w:t>
      </w:r>
      <w:r w:rsidR="004E2BDD" w:rsidRPr="00EF3DD4">
        <w:rPr>
          <w:rFonts w:ascii="Times New Roman" w:eastAsia="宋体" w:hAnsi="Times New Roman" w:cs="Times New Roman"/>
          <w:szCs w:val="21"/>
        </w:rPr>
        <w:t>态度及认识</w:t>
      </w:r>
      <w:r w:rsidR="00CA2E0C" w:rsidRPr="00EF3DD4">
        <w:rPr>
          <w:rFonts w:ascii="Times New Roman" w:eastAsia="宋体" w:hAnsi="Times New Roman" w:cs="Times New Roman"/>
          <w:szCs w:val="21"/>
        </w:rPr>
        <w:t>（</w:t>
      </w:r>
      <w:r w:rsidR="00F77294" w:rsidRPr="00EF3DD4">
        <w:rPr>
          <w:rFonts w:ascii="Times New Roman" w:eastAsia="宋体" w:hAnsi="Times New Roman" w:cs="Times New Roman"/>
          <w:szCs w:val="21"/>
        </w:rPr>
        <w:t>3-6</w:t>
      </w:r>
      <w:r w:rsidRPr="00EF3DD4">
        <w:rPr>
          <w:rFonts w:ascii="Times New Roman" w:eastAsia="宋体" w:hAnsi="Times New Roman" w:cs="Times New Roman"/>
          <w:szCs w:val="21"/>
        </w:rPr>
        <w:t>题</w:t>
      </w:r>
      <w:r w:rsidR="00CA2E0C" w:rsidRPr="00EF3DD4">
        <w:rPr>
          <w:rFonts w:ascii="Times New Roman" w:eastAsia="宋体" w:hAnsi="Times New Roman" w:cs="Times New Roman"/>
          <w:szCs w:val="21"/>
        </w:rPr>
        <w:t>），</w:t>
      </w:r>
      <w:r w:rsidR="006D5881" w:rsidRPr="00EF3DD4">
        <w:rPr>
          <w:rFonts w:ascii="Times New Roman" w:eastAsia="宋体" w:hAnsi="Times New Roman" w:cs="Times New Roman"/>
          <w:szCs w:val="21"/>
        </w:rPr>
        <w:t>主要</w:t>
      </w:r>
      <w:r w:rsidR="00CA2E0C" w:rsidRPr="00EF3DD4">
        <w:rPr>
          <w:rFonts w:ascii="Times New Roman" w:eastAsia="宋体" w:hAnsi="Times New Roman" w:cs="Times New Roman"/>
          <w:szCs w:val="21"/>
        </w:rPr>
        <w:t>了解</w:t>
      </w:r>
      <w:r w:rsidR="00996252" w:rsidRPr="00EF3DD4">
        <w:rPr>
          <w:rFonts w:ascii="Times New Roman" w:eastAsia="宋体" w:hAnsi="Times New Roman" w:cs="Times New Roman"/>
          <w:szCs w:val="21"/>
        </w:rPr>
        <w:t>学生对课程</w:t>
      </w:r>
      <w:r w:rsidR="004E2BDD" w:rsidRPr="00EF3DD4">
        <w:rPr>
          <w:rFonts w:ascii="Times New Roman" w:eastAsia="宋体" w:hAnsi="Times New Roman" w:cs="Times New Roman"/>
          <w:szCs w:val="21"/>
        </w:rPr>
        <w:t>思政</w:t>
      </w:r>
      <w:r w:rsidR="00996252" w:rsidRPr="00EF3DD4">
        <w:rPr>
          <w:rFonts w:ascii="Times New Roman" w:eastAsia="宋体" w:hAnsi="Times New Roman" w:cs="Times New Roman"/>
          <w:szCs w:val="21"/>
        </w:rPr>
        <w:t>的必要</w:t>
      </w:r>
      <w:r w:rsidR="004E2BDD" w:rsidRPr="00EF3DD4">
        <w:rPr>
          <w:rFonts w:ascii="Times New Roman" w:eastAsia="宋体" w:hAnsi="Times New Roman" w:cs="Times New Roman"/>
          <w:szCs w:val="21"/>
        </w:rPr>
        <w:t>性、</w:t>
      </w:r>
      <w:r w:rsidR="00996252" w:rsidRPr="00EF3DD4">
        <w:rPr>
          <w:rFonts w:ascii="Times New Roman" w:eastAsia="宋体" w:hAnsi="Times New Roman" w:cs="Times New Roman"/>
          <w:szCs w:val="21"/>
        </w:rPr>
        <w:t>思政</w:t>
      </w:r>
      <w:r w:rsidR="004E2BDD" w:rsidRPr="00EF3DD4">
        <w:rPr>
          <w:rFonts w:ascii="Times New Roman" w:eastAsia="宋体" w:hAnsi="Times New Roman" w:cs="Times New Roman"/>
          <w:szCs w:val="21"/>
        </w:rPr>
        <w:t>内容、</w:t>
      </w:r>
      <w:r w:rsidR="00996252" w:rsidRPr="00EF3DD4">
        <w:rPr>
          <w:rFonts w:ascii="Times New Roman" w:eastAsia="宋体" w:hAnsi="Times New Roman" w:cs="Times New Roman"/>
          <w:szCs w:val="21"/>
        </w:rPr>
        <w:t>培养</w:t>
      </w:r>
      <w:r w:rsidR="004E2BDD" w:rsidRPr="00EF3DD4">
        <w:rPr>
          <w:rFonts w:ascii="Times New Roman" w:eastAsia="宋体" w:hAnsi="Times New Roman" w:cs="Times New Roman"/>
          <w:szCs w:val="21"/>
        </w:rPr>
        <w:t>目标的</w:t>
      </w:r>
      <w:r w:rsidR="008565EB" w:rsidRPr="00EF3DD4">
        <w:rPr>
          <w:rFonts w:ascii="Times New Roman" w:eastAsia="宋体" w:hAnsi="Times New Roman" w:cs="Times New Roman"/>
          <w:szCs w:val="21"/>
        </w:rPr>
        <w:t>认知</w:t>
      </w:r>
      <w:r w:rsidR="004E2BDD" w:rsidRPr="00EF3DD4">
        <w:rPr>
          <w:rFonts w:ascii="Times New Roman" w:eastAsia="宋体" w:hAnsi="Times New Roman" w:cs="Times New Roman"/>
          <w:szCs w:val="21"/>
        </w:rPr>
        <w:t>程度</w:t>
      </w:r>
      <w:r w:rsidR="00996252" w:rsidRPr="00EF3DD4">
        <w:rPr>
          <w:rFonts w:ascii="Times New Roman" w:eastAsia="宋体" w:hAnsi="Times New Roman" w:cs="Times New Roman"/>
          <w:szCs w:val="21"/>
        </w:rPr>
        <w:t>；</w:t>
      </w:r>
      <w:r w:rsidR="006D5881" w:rsidRPr="00EF3DD4">
        <w:rPr>
          <w:rFonts w:ascii="Times New Roman" w:eastAsia="宋体" w:hAnsi="Times New Roman" w:cs="Times New Roman"/>
          <w:szCs w:val="21"/>
        </w:rPr>
        <w:t>（</w:t>
      </w:r>
      <w:r w:rsidR="006D5881" w:rsidRPr="00EF3DD4">
        <w:rPr>
          <w:rFonts w:ascii="Times New Roman" w:eastAsia="宋体" w:hAnsi="Times New Roman" w:cs="Times New Roman"/>
          <w:szCs w:val="21"/>
        </w:rPr>
        <w:t>2</w:t>
      </w:r>
      <w:r w:rsidR="006D5881" w:rsidRPr="00EF3DD4">
        <w:rPr>
          <w:rFonts w:ascii="Times New Roman" w:eastAsia="宋体" w:hAnsi="Times New Roman" w:cs="Times New Roman"/>
          <w:szCs w:val="21"/>
        </w:rPr>
        <w:t>）</w:t>
      </w:r>
      <w:r w:rsidR="00292E41" w:rsidRPr="00EF3DD4">
        <w:rPr>
          <w:rFonts w:ascii="Times New Roman" w:eastAsia="宋体" w:hAnsi="Times New Roman" w:cs="Times New Roman"/>
          <w:szCs w:val="21"/>
        </w:rPr>
        <w:t>医学遗传学</w:t>
      </w:r>
      <w:r w:rsidR="009153D1" w:rsidRPr="00EF3DD4">
        <w:rPr>
          <w:rFonts w:ascii="Times New Roman" w:eastAsia="宋体" w:hAnsi="Times New Roman" w:cs="Times New Roman"/>
          <w:szCs w:val="21"/>
        </w:rPr>
        <w:t>课程与</w:t>
      </w:r>
      <w:r w:rsidR="008565EB" w:rsidRPr="00EF3DD4">
        <w:rPr>
          <w:rFonts w:ascii="Times New Roman" w:eastAsia="宋体" w:hAnsi="Times New Roman" w:cs="Times New Roman"/>
          <w:szCs w:val="21"/>
        </w:rPr>
        <w:t>思政教育</w:t>
      </w:r>
      <w:r w:rsidR="009153D1" w:rsidRPr="00EF3DD4">
        <w:rPr>
          <w:rFonts w:ascii="Times New Roman" w:eastAsia="宋体" w:hAnsi="Times New Roman" w:cs="Times New Roman"/>
          <w:szCs w:val="21"/>
        </w:rPr>
        <w:t>的融合</w:t>
      </w:r>
      <w:r w:rsidR="00E53C9A" w:rsidRPr="00EF3DD4">
        <w:rPr>
          <w:rFonts w:ascii="Times New Roman" w:eastAsia="宋体" w:hAnsi="Times New Roman" w:cs="Times New Roman"/>
          <w:szCs w:val="21"/>
        </w:rPr>
        <w:t>评价</w:t>
      </w:r>
      <w:r w:rsidR="00CA2E0C" w:rsidRPr="00EF3DD4">
        <w:rPr>
          <w:rFonts w:ascii="Times New Roman" w:eastAsia="宋体" w:hAnsi="Times New Roman" w:cs="Times New Roman"/>
          <w:szCs w:val="21"/>
        </w:rPr>
        <w:t>（</w:t>
      </w:r>
      <w:r w:rsidR="00F77294" w:rsidRPr="00EF3DD4">
        <w:rPr>
          <w:rFonts w:ascii="Times New Roman" w:eastAsia="宋体" w:hAnsi="Times New Roman" w:cs="Times New Roman"/>
          <w:szCs w:val="21"/>
        </w:rPr>
        <w:t>7</w:t>
      </w:r>
      <w:r w:rsidR="00CA2E0C" w:rsidRPr="00EF3DD4">
        <w:rPr>
          <w:rFonts w:ascii="Times New Roman" w:eastAsia="宋体" w:hAnsi="Times New Roman" w:cs="Times New Roman"/>
          <w:szCs w:val="21"/>
        </w:rPr>
        <w:t>-</w:t>
      </w:r>
      <w:r w:rsidR="00DA7914" w:rsidRPr="00EF3DD4">
        <w:rPr>
          <w:rFonts w:ascii="Times New Roman" w:eastAsia="宋体" w:hAnsi="Times New Roman" w:cs="Times New Roman"/>
          <w:szCs w:val="21"/>
        </w:rPr>
        <w:t>11</w:t>
      </w:r>
      <w:r w:rsidR="006D5881" w:rsidRPr="00EF3DD4">
        <w:rPr>
          <w:rFonts w:ascii="Times New Roman" w:eastAsia="宋体" w:hAnsi="Times New Roman" w:cs="Times New Roman"/>
          <w:szCs w:val="21"/>
        </w:rPr>
        <w:t>题）</w:t>
      </w:r>
      <w:r w:rsidR="00CA2E0C" w:rsidRPr="00EF3DD4">
        <w:rPr>
          <w:rFonts w:ascii="Times New Roman" w:eastAsia="宋体" w:hAnsi="Times New Roman" w:cs="Times New Roman"/>
          <w:szCs w:val="21"/>
        </w:rPr>
        <w:t>，主要了解学生对</w:t>
      </w:r>
      <w:r w:rsidR="000E6596" w:rsidRPr="00EF3DD4">
        <w:rPr>
          <w:rFonts w:ascii="Times New Roman" w:eastAsia="宋体" w:hAnsi="Times New Roman" w:cs="Times New Roman"/>
          <w:szCs w:val="21"/>
        </w:rPr>
        <w:t>思政内容、</w:t>
      </w:r>
      <w:r w:rsidR="00996252" w:rsidRPr="00EF3DD4">
        <w:rPr>
          <w:rFonts w:ascii="Times New Roman" w:eastAsia="宋体" w:hAnsi="Times New Roman" w:cs="Times New Roman"/>
          <w:szCs w:val="21"/>
        </w:rPr>
        <w:t>融入</w:t>
      </w:r>
      <w:r w:rsidR="00993155" w:rsidRPr="00EF3DD4">
        <w:rPr>
          <w:rFonts w:ascii="Times New Roman" w:eastAsia="宋体" w:hAnsi="Times New Roman" w:cs="Times New Roman"/>
          <w:szCs w:val="21"/>
        </w:rPr>
        <w:t>程度和方式</w:t>
      </w:r>
      <w:r w:rsidR="000E6596" w:rsidRPr="00EF3DD4">
        <w:rPr>
          <w:rFonts w:ascii="Times New Roman" w:eastAsia="宋体" w:hAnsi="Times New Roman" w:cs="Times New Roman"/>
          <w:szCs w:val="21"/>
        </w:rPr>
        <w:t>的</w:t>
      </w:r>
      <w:r w:rsidR="00CA2E0C" w:rsidRPr="00EF3DD4">
        <w:rPr>
          <w:rFonts w:ascii="Times New Roman" w:eastAsia="宋体" w:hAnsi="Times New Roman" w:cs="Times New Roman"/>
          <w:szCs w:val="21"/>
        </w:rPr>
        <w:t>认可情况</w:t>
      </w:r>
      <w:r w:rsidR="00945206" w:rsidRPr="00EF3DD4">
        <w:rPr>
          <w:rFonts w:ascii="Times New Roman" w:eastAsia="宋体" w:hAnsi="Times New Roman" w:cs="Times New Roman"/>
          <w:szCs w:val="21"/>
        </w:rPr>
        <w:t>，以及</w:t>
      </w:r>
      <w:r w:rsidR="00993155" w:rsidRPr="00EF3DD4">
        <w:rPr>
          <w:rFonts w:ascii="Times New Roman" w:eastAsia="宋体" w:hAnsi="Times New Roman" w:cs="Times New Roman"/>
          <w:szCs w:val="21"/>
        </w:rPr>
        <w:t>结合自身</w:t>
      </w:r>
      <w:r w:rsidR="00996252" w:rsidRPr="00EF3DD4">
        <w:rPr>
          <w:rFonts w:ascii="Times New Roman" w:eastAsia="宋体" w:hAnsi="Times New Roman" w:cs="Times New Roman"/>
          <w:szCs w:val="21"/>
        </w:rPr>
        <w:t>专业希望采用的</w:t>
      </w:r>
      <w:r w:rsidR="00945206" w:rsidRPr="00EF3DD4">
        <w:rPr>
          <w:rFonts w:ascii="Times New Roman" w:eastAsia="宋体" w:hAnsi="Times New Roman" w:cs="Times New Roman"/>
          <w:szCs w:val="21"/>
        </w:rPr>
        <w:t>课程思政</w:t>
      </w:r>
      <w:r w:rsidR="00993155" w:rsidRPr="00EF3DD4">
        <w:rPr>
          <w:rFonts w:ascii="Times New Roman" w:eastAsia="宋体" w:hAnsi="Times New Roman" w:cs="Times New Roman"/>
          <w:szCs w:val="21"/>
        </w:rPr>
        <w:t>教学方法</w:t>
      </w:r>
      <w:r w:rsidR="00CA2E0C" w:rsidRPr="00EF3DD4">
        <w:rPr>
          <w:rFonts w:ascii="Times New Roman" w:eastAsia="宋体" w:hAnsi="Times New Roman" w:cs="Times New Roman"/>
          <w:szCs w:val="21"/>
        </w:rPr>
        <w:t>；</w:t>
      </w:r>
      <w:r w:rsidR="006D5881" w:rsidRPr="00EF3DD4">
        <w:rPr>
          <w:rFonts w:ascii="Times New Roman" w:eastAsia="宋体" w:hAnsi="Times New Roman" w:cs="Times New Roman"/>
          <w:szCs w:val="21"/>
        </w:rPr>
        <w:t>（</w:t>
      </w:r>
      <w:r w:rsidR="006D5881" w:rsidRPr="00EF3DD4">
        <w:rPr>
          <w:rFonts w:ascii="Times New Roman" w:eastAsia="宋体" w:hAnsi="Times New Roman" w:cs="Times New Roman"/>
          <w:szCs w:val="21"/>
        </w:rPr>
        <w:t>3</w:t>
      </w:r>
      <w:r w:rsidR="006D5881" w:rsidRPr="00EF3DD4">
        <w:rPr>
          <w:rFonts w:ascii="Times New Roman" w:eastAsia="宋体" w:hAnsi="Times New Roman" w:cs="Times New Roman"/>
          <w:szCs w:val="21"/>
        </w:rPr>
        <w:t>）</w:t>
      </w:r>
      <w:r w:rsidR="00441140" w:rsidRPr="00EF3DD4">
        <w:rPr>
          <w:rFonts w:ascii="Times New Roman" w:eastAsia="宋体" w:hAnsi="Times New Roman" w:cs="Times New Roman"/>
          <w:szCs w:val="21"/>
        </w:rPr>
        <w:t>学生对医学遗传学课程融入思政内容的收获及感受</w:t>
      </w:r>
      <w:r w:rsidR="00CA2E0C" w:rsidRPr="00EF3DD4">
        <w:rPr>
          <w:rFonts w:ascii="Times New Roman" w:eastAsia="宋体" w:hAnsi="Times New Roman" w:cs="Times New Roman"/>
          <w:szCs w:val="21"/>
        </w:rPr>
        <w:t>（</w:t>
      </w:r>
      <w:r w:rsidR="00DA7914" w:rsidRPr="00EF3DD4">
        <w:rPr>
          <w:rFonts w:ascii="Times New Roman" w:eastAsia="宋体" w:hAnsi="Times New Roman" w:cs="Times New Roman"/>
          <w:szCs w:val="21"/>
        </w:rPr>
        <w:t>12</w:t>
      </w:r>
      <w:r w:rsidR="00F77294" w:rsidRPr="00EF3DD4">
        <w:rPr>
          <w:rFonts w:ascii="Times New Roman" w:eastAsia="宋体" w:hAnsi="Times New Roman" w:cs="Times New Roman"/>
          <w:szCs w:val="21"/>
        </w:rPr>
        <w:t>-</w:t>
      </w:r>
      <w:r w:rsidR="00117940" w:rsidRPr="00EF3DD4">
        <w:rPr>
          <w:rFonts w:ascii="Times New Roman" w:eastAsia="宋体" w:hAnsi="Times New Roman" w:cs="Times New Roman"/>
          <w:szCs w:val="21"/>
        </w:rPr>
        <w:t>1</w:t>
      </w:r>
      <w:r w:rsidR="00DA7914" w:rsidRPr="00EF3DD4">
        <w:rPr>
          <w:rFonts w:ascii="Times New Roman" w:eastAsia="宋体" w:hAnsi="Times New Roman" w:cs="Times New Roman"/>
          <w:szCs w:val="21"/>
        </w:rPr>
        <w:t>4</w:t>
      </w:r>
      <w:r w:rsidR="00CA2E0C" w:rsidRPr="00EF3DD4">
        <w:rPr>
          <w:rFonts w:ascii="Times New Roman" w:eastAsia="宋体" w:hAnsi="Times New Roman" w:cs="Times New Roman"/>
          <w:szCs w:val="21"/>
        </w:rPr>
        <w:t>题），</w:t>
      </w:r>
      <w:r w:rsidR="00945206" w:rsidRPr="00EF3DD4">
        <w:rPr>
          <w:rFonts w:ascii="Times New Roman" w:eastAsia="宋体" w:hAnsi="Times New Roman" w:cs="Times New Roman"/>
          <w:szCs w:val="21"/>
        </w:rPr>
        <w:t>主要</w:t>
      </w:r>
      <w:r w:rsidR="00CA2E0C" w:rsidRPr="00EF3DD4">
        <w:rPr>
          <w:rFonts w:ascii="Times New Roman" w:eastAsia="宋体" w:hAnsi="Times New Roman" w:cs="Times New Roman"/>
          <w:szCs w:val="21"/>
        </w:rPr>
        <w:t>了解学生</w:t>
      </w:r>
      <w:r w:rsidR="00B52B37" w:rsidRPr="00EF3DD4">
        <w:rPr>
          <w:rFonts w:ascii="Times New Roman" w:eastAsia="宋体" w:hAnsi="Times New Roman" w:cs="Times New Roman"/>
          <w:szCs w:val="21"/>
        </w:rPr>
        <w:t>对课程思政</w:t>
      </w:r>
      <w:r w:rsidR="00366F9E" w:rsidRPr="00EF3DD4">
        <w:rPr>
          <w:rFonts w:ascii="Times New Roman" w:eastAsia="宋体" w:hAnsi="Times New Roman" w:cs="Times New Roman"/>
          <w:szCs w:val="21"/>
        </w:rPr>
        <w:t>教学效果</w:t>
      </w:r>
      <w:r w:rsidR="002F2E23" w:rsidRPr="00EF3DD4">
        <w:rPr>
          <w:rFonts w:ascii="Times New Roman" w:eastAsia="宋体" w:hAnsi="Times New Roman" w:cs="Times New Roman"/>
          <w:szCs w:val="21"/>
        </w:rPr>
        <w:t>的</w:t>
      </w:r>
      <w:r w:rsidR="00B52B37" w:rsidRPr="00EF3DD4">
        <w:rPr>
          <w:rFonts w:ascii="Times New Roman" w:eastAsia="宋体" w:hAnsi="Times New Roman" w:cs="Times New Roman"/>
          <w:szCs w:val="21"/>
        </w:rPr>
        <w:t>认可</w:t>
      </w:r>
      <w:r w:rsidR="00D27415" w:rsidRPr="00EF3DD4">
        <w:rPr>
          <w:rFonts w:ascii="Times New Roman" w:eastAsia="宋体" w:hAnsi="Times New Roman" w:cs="Times New Roman"/>
          <w:szCs w:val="21"/>
        </w:rPr>
        <w:t>程度</w:t>
      </w:r>
      <w:r w:rsidR="009153D1" w:rsidRPr="00EF3DD4">
        <w:rPr>
          <w:rFonts w:ascii="Times New Roman" w:eastAsia="宋体" w:hAnsi="Times New Roman" w:cs="Times New Roman"/>
          <w:szCs w:val="21"/>
        </w:rPr>
        <w:t>（详见表</w:t>
      </w:r>
      <w:r w:rsidR="008A4EC5" w:rsidRPr="00EF3DD4">
        <w:rPr>
          <w:rFonts w:ascii="Times New Roman" w:eastAsia="宋体" w:hAnsi="Times New Roman" w:cs="Times New Roman"/>
          <w:szCs w:val="21"/>
        </w:rPr>
        <w:t>2</w:t>
      </w:r>
      <w:r w:rsidR="009153D1" w:rsidRPr="00EF3DD4">
        <w:rPr>
          <w:rFonts w:ascii="Times New Roman" w:eastAsia="宋体" w:hAnsi="Times New Roman" w:cs="Times New Roman"/>
          <w:szCs w:val="21"/>
        </w:rPr>
        <w:t>）。</w:t>
      </w:r>
    </w:p>
    <w:p w:rsidR="00C23F2A" w:rsidRPr="00C444AD" w:rsidRDefault="00B241EF" w:rsidP="005A0636">
      <w:pPr>
        <w:spacing w:line="360" w:lineRule="auto"/>
        <w:jc w:val="center"/>
        <w:rPr>
          <w:rFonts w:ascii="宋体" w:eastAsia="宋体" w:hAnsi="宋体" w:cs="Times New Roman"/>
        </w:rPr>
      </w:pPr>
      <w:r w:rsidRPr="00C444AD">
        <w:rPr>
          <w:rFonts w:ascii="宋体" w:eastAsia="宋体" w:hAnsi="宋体" w:cs="Times New Roman" w:hint="eastAsia"/>
        </w:rPr>
        <w:t>表</w:t>
      </w:r>
      <w:r w:rsidR="008A4EC5" w:rsidRPr="00C444AD">
        <w:rPr>
          <w:rFonts w:ascii="宋体" w:eastAsia="宋体" w:hAnsi="宋体" w:cs="Times New Roman"/>
        </w:rPr>
        <w:t>2</w:t>
      </w:r>
      <w:r w:rsidRPr="00C444AD">
        <w:rPr>
          <w:rFonts w:ascii="宋体" w:eastAsia="宋体" w:hAnsi="宋体" w:cs="Times New Roman"/>
        </w:rPr>
        <w:t xml:space="preserve">. </w:t>
      </w:r>
      <w:r w:rsidR="00EA4104" w:rsidRPr="00C444AD">
        <w:rPr>
          <w:rFonts w:ascii="宋体" w:eastAsia="宋体" w:hAnsi="宋体" w:cs="Times New Roman" w:hint="eastAsia"/>
        </w:rPr>
        <w:t>医学遗传学</w:t>
      </w:r>
      <w:r w:rsidR="00EA4104" w:rsidRPr="00C444AD">
        <w:rPr>
          <w:rFonts w:ascii="宋体" w:eastAsia="宋体" w:hAnsi="宋体"/>
        </w:rPr>
        <w:t>课程</w:t>
      </w:r>
      <w:r w:rsidR="00EA4104" w:rsidRPr="00C444AD">
        <w:rPr>
          <w:rFonts w:ascii="宋体" w:eastAsia="宋体" w:hAnsi="宋体" w:hint="eastAsia"/>
        </w:rPr>
        <w:t>融入</w:t>
      </w:r>
      <w:r w:rsidR="00EA4104" w:rsidRPr="00C444AD">
        <w:rPr>
          <w:rFonts w:ascii="宋体" w:eastAsia="宋体" w:hAnsi="宋体"/>
        </w:rPr>
        <w:t>思政</w:t>
      </w:r>
      <w:r w:rsidR="00EA4104" w:rsidRPr="00C444AD">
        <w:rPr>
          <w:rFonts w:ascii="宋体" w:eastAsia="宋体" w:hAnsi="宋体" w:hint="eastAsia"/>
        </w:rPr>
        <w:t>内容的</w:t>
      </w:r>
      <w:r w:rsidR="00EA4104" w:rsidRPr="00C444AD">
        <w:rPr>
          <w:rFonts w:ascii="宋体" w:eastAsia="宋体" w:hAnsi="宋体"/>
        </w:rPr>
        <w:t>效果调查问</w:t>
      </w:r>
      <w:r w:rsidR="00EA4104" w:rsidRPr="00C444AD">
        <w:rPr>
          <w:rFonts w:ascii="宋体" w:eastAsia="宋体" w:hAnsi="宋体" w:hint="eastAsia"/>
        </w:rPr>
        <w:t>卷</w:t>
      </w:r>
    </w:p>
    <w:tbl>
      <w:tblPr>
        <w:tblStyle w:val="af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A95C8D" w:rsidRPr="007A3694" w:rsidTr="007A3694">
        <w:trPr>
          <w:trHeight w:val="456"/>
          <w:jc w:val="center"/>
        </w:trPr>
        <w:tc>
          <w:tcPr>
            <w:tcW w:w="1701" w:type="dxa"/>
            <w:tcBorders>
              <w:top w:val="single" w:sz="12" w:space="0" w:color="auto"/>
              <w:bottom w:val="single" w:sz="8" w:space="0" w:color="auto"/>
            </w:tcBorders>
            <w:shd w:val="clear" w:color="auto" w:fill="F2F2F2" w:themeFill="background1" w:themeFillShade="F2"/>
          </w:tcPr>
          <w:p w:rsidR="00A95C8D" w:rsidRPr="007A3694" w:rsidRDefault="00953713" w:rsidP="005A0636">
            <w:pPr>
              <w:jc w:val="center"/>
              <w:rPr>
                <w:rFonts w:ascii="宋体" w:eastAsia="宋体" w:hAnsi="宋体" w:cs="Times New Roman"/>
                <w:b/>
                <w:szCs w:val="21"/>
              </w:rPr>
            </w:pPr>
            <w:r w:rsidRPr="007A3694">
              <w:rPr>
                <w:rFonts w:ascii="宋体" w:eastAsia="宋体" w:hAnsi="宋体" w:cs="Times New Roman" w:hint="eastAsia"/>
                <w:b/>
                <w:szCs w:val="21"/>
              </w:rPr>
              <w:t>项 目</w:t>
            </w:r>
          </w:p>
        </w:tc>
        <w:tc>
          <w:tcPr>
            <w:tcW w:w="7371" w:type="dxa"/>
            <w:tcBorders>
              <w:top w:val="single" w:sz="12" w:space="0" w:color="auto"/>
              <w:bottom w:val="single" w:sz="8" w:space="0" w:color="auto"/>
            </w:tcBorders>
            <w:shd w:val="clear" w:color="auto" w:fill="F2F2F2" w:themeFill="background1" w:themeFillShade="F2"/>
          </w:tcPr>
          <w:p w:rsidR="00A95C8D" w:rsidRPr="007A3694" w:rsidRDefault="006529E4" w:rsidP="005A0636">
            <w:pPr>
              <w:jc w:val="center"/>
              <w:rPr>
                <w:rFonts w:ascii="宋体" w:eastAsia="宋体" w:hAnsi="宋体" w:cs="Times New Roman"/>
                <w:b/>
                <w:szCs w:val="21"/>
              </w:rPr>
            </w:pPr>
            <w:r w:rsidRPr="007A3694">
              <w:rPr>
                <w:rFonts w:ascii="宋体" w:eastAsia="宋体" w:hAnsi="宋体" w:cs="Times New Roman" w:hint="eastAsia"/>
                <w:b/>
                <w:szCs w:val="21"/>
              </w:rPr>
              <w:t>问卷</w:t>
            </w:r>
            <w:r w:rsidR="00846B36" w:rsidRPr="007A3694">
              <w:rPr>
                <w:rFonts w:ascii="宋体" w:eastAsia="宋体" w:hAnsi="宋体" w:cs="Times New Roman" w:hint="eastAsia"/>
                <w:b/>
                <w:szCs w:val="21"/>
              </w:rPr>
              <w:t>内容</w:t>
            </w:r>
          </w:p>
        </w:tc>
      </w:tr>
      <w:tr w:rsidR="00A95C8D" w:rsidRPr="007A3694" w:rsidTr="007A3694">
        <w:trPr>
          <w:trHeight w:val="656"/>
          <w:jc w:val="center"/>
        </w:trPr>
        <w:tc>
          <w:tcPr>
            <w:tcW w:w="1701" w:type="dxa"/>
            <w:tcBorders>
              <w:top w:val="single" w:sz="8" w:space="0" w:color="auto"/>
            </w:tcBorders>
          </w:tcPr>
          <w:p w:rsidR="00A95C8D" w:rsidRPr="007A3694" w:rsidRDefault="00A95C8D" w:rsidP="005A0636">
            <w:pPr>
              <w:jc w:val="left"/>
              <w:rPr>
                <w:rFonts w:ascii="宋体" w:eastAsia="宋体" w:hAnsi="宋体" w:cs="Times New Roman"/>
                <w:szCs w:val="21"/>
              </w:rPr>
            </w:pPr>
            <w:r w:rsidRPr="007A3694">
              <w:rPr>
                <w:rFonts w:ascii="宋体" w:eastAsia="宋体" w:hAnsi="宋体" w:cs="Times New Roman" w:hint="eastAsia"/>
                <w:szCs w:val="21"/>
              </w:rPr>
              <w:t>基本信息</w:t>
            </w:r>
          </w:p>
        </w:tc>
        <w:tc>
          <w:tcPr>
            <w:tcW w:w="7371" w:type="dxa"/>
            <w:tcBorders>
              <w:top w:val="single" w:sz="8" w:space="0" w:color="auto"/>
            </w:tcBorders>
          </w:tcPr>
          <w:p w:rsidR="00A95C8D" w:rsidRPr="007A3694" w:rsidRDefault="00A95C8D" w:rsidP="005A0636">
            <w:pPr>
              <w:jc w:val="left"/>
              <w:rPr>
                <w:rFonts w:ascii="宋体" w:eastAsia="宋体" w:hAnsi="宋体" w:cs="Times New Roman"/>
                <w:szCs w:val="21"/>
              </w:rPr>
            </w:pPr>
            <w:r w:rsidRPr="007A3694">
              <w:rPr>
                <w:rFonts w:ascii="宋体" w:eastAsia="宋体" w:hAnsi="宋体" w:cs="Times New Roman" w:hint="eastAsia"/>
                <w:szCs w:val="21"/>
              </w:rPr>
              <w:t>1</w:t>
            </w:r>
            <w:r w:rsidRPr="007A3694">
              <w:rPr>
                <w:rFonts w:ascii="宋体" w:eastAsia="宋体" w:hAnsi="宋体" w:cs="Times New Roman"/>
                <w:szCs w:val="21"/>
              </w:rPr>
              <w:t xml:space="preserve">. </w:t>
            </w:r>
            <w:r w:rsidRPr="007A3694">
              <w:rPr>
                <w:rFonts w:ascii="宋体" w:eastAsia="宋体" w:hAnsi="宋体" w:cs="Times New Roman" w:hint="eastAsia"/>
                <w:szCs w:val="21"/>
              </w:rPr>
              <w:t>你的年龄：</w:t>
            </w:r>
          </w:p>
          <w:p w:rsidR="00A95C8D" w:rsidRPr="007A3694" w:rsidRDefault="00A95C8D" w:rsidP="005A0636">
            <w:pPr>
              <w:jc w:val="left"/>
              <w:rPr>
                <w:rFonts w:ascii="宋体" w:eastAsia="宋体" w:hAnsi="宋体" w:cs="Times New Roman"/>
                <w:szCs w:val="21"/>
              </w:rPr>
            </w:pPr>
            <w:r w:rsidRPr="007A3694">
              <w:rPr>
                <w:rFonts w:ascii="宋体" w:eastAsia="宋体" w:hAnsi="宋体" w:cs="Times New Roman"/>
                <w:szCs w:val="21"/>
              </w:rPr>
              <w:t xml:space="preserve">2. </w:t>
            </w:r>
            <w:r w:rsidRPr="007A3694">
              <w:rPr>
                <w:rFonts w:ascii="宋体" w:eastAsia="宋体" w:hAnsi="宋体" w:cs="Times New Roman" w:hint="eastAsia"/>
                <w:szCs w:val="21"/>
              </w:rPr>
              <w:t>你的性别：</w:t>
            </w:r>
          </w:p>
        </w:tc>
      </w:tr>
      <w:tr w:rsidR="00A95C8D" w:rsidRPr="007A3694" w:rsidTr="007A3694">
        <w:trPr>
          <w:trHeight w:val="2273"/>
          <w:jc w:val="center"/>
        </w:trPr>
        <w:tc>
          <w:tcPr>
            <w:tcW w:w="1701" w:type="dxa"/>
            <w:shd w:val="clear" w:color="auto" w:fill="F2F2F2" w:themeFill="background1" w:themeFillShade="F2"/>
          </w:tcPr>
          <w:p w:rsidR="00A95C8D" w:rsidRPr="007A3694" w:rsidRDefault="00A95C8D" w:rsidP="005A0636">
            <w:pPr>
              <w:jc w:val="left"/>
              <w:rPr>
                <w:rFonts w:ascii="宋体" w:eastAsia="宋体" w:hAnsi="宋体" w:cs="Times New Roman"/>
                <w:szCs w:val="21"/>
              </w:rPr>
            </w:pPr>
            <w:r w:rsidRPr="007A3694">
              <w:rPr>
                <w:rFonts w:ascii="宋体" w:eastAsia="宋体" w:hAnsi="宋体"/>
                <w:szCs w:val="21"/>
              </w:rPr>
              <w:lastRenderedPageBreak/>
              <w:t>学生对</w:t>
            </w:r>
            <w:r w:rsidR="00ED09FE" w:rsidRPr="007A3694">
              <w:rPr>
                <w:rFonts w:ascii="宋体" w:eastAsia="宋体" w:hAnsi="宋体" w:hint="eastAsia"/>
                <w:szCs w:val="21"/>
              </w:rPr>
              <w:t>专业</w:t>
            </w:r>
            <w:r w:rsidR="003648F7" w:rsidRPr="007A3694">
              <w:rPr>
                <w:rFonts w:ascii="宋体" w:eastAsia="宋体" w:hAnsi="宋体"/>
                <w:szCs w:val="21"/>
              </w:rPr>
              <w:t>课程融入思政</w:t>
            </w:r>
            <w:r w:rsidR="00EA3A0C" w:rsidRPr="007A3694">
              <w:rPr>
                <w:rFonts w:ascii="宋体" w:eastAsia="宋体" w:hAnsi="宋体" w:hint="eastAsia"/>
                <w:szCs w:val="21"/>
              </w:rPr>
              <w:t>内容</w:t>
            </w:r>
            <w:r w:rsidRPr="007A3694">
              <w:rPr>
                <w:rFonts w:ascii="宋体" w:eastAsia="宋体" w:hAnsi="宋体"/>
                <w:szCs w:val="21"/>
              </w:rPr>
              <w:t>的态度</w:t>
            </w:r>
            <w:r w:rsidRPr="007A3694">
              <w:rPr>
                <w:rFonts w:ascii="宋体" w:eastAsia="宋体" w:hAnsi="宋体" w:hint="eastAsia"/>
                <w:szCs w:val="21"/>
              </w:rPr>
              <w:t>及认识</w:t>
            </w:r>
          </w:p>
        </w:tc>
        <w:tc>
          <w:tcPr>
            <w:tcW w:w="7371" w:type="dxa"/>
            <w:shd w:val="clear" w:color="auto" w:fill="F2F2F2" w:themeFill="background1" w:themeFillShade="F2"/>
          </w:tcPr>
          <w:p w:rsidR="00A95C8D" w:rsidRPr="007A3694" w:rsidRDefault="00A95C8D" w:rsidP="005A0636">
            <w:pPr>
              <w:jc w:val="left"/>
              <w:rPr>
                <w:rFonts w:ascii="宋体" w:eastAsia="宋体" w:hAnsi="宋体"/>
                <w:szCs w:val="21"/>
              </w:rPr>
            </w:pPr>
            <w:r w:rsidRPr="007A3694">
              <w:rPr>
                <w:rFonts w:ascii="宋体" w:eastAsia="宋体" w:hAnsi="宋体"/>
                <w:szCs w:val="21"/>
              </w:rPr>
              <w:t xml:space="preserve">3. </w:t>
            </w:r>
            <w:r w:rsidRPr="007A3694">
              <w:rPr>
                <w:rFonts w:ascii="宋体" w:eastAsia="宋体" w:hAnsi="宋体" w:hint="eastAsia"/>
                <w:szCs w:val="21"/>
              </w:rPr>
              <w:t>你认为</w:t>
            </w:r>
            <w:r w:rsidR="00EA3A0C" w:rsidRPr="007A3694">
              <w:rPr>
                <w:rFonts w:ascii="宋体" w:eastAsia="宋体" w:hAnsi="宋体" w:hint="eastAsia"/>
                <w:szCs w:val="21"/>
              </w:rPr>
              <w:t>在《医学遗传学》课程中加入思政内容</w:t>
            </w:r>
            <w:r w:rsidRPr="007A3694">
              <w:rPr>
                <w:rFonts w:ascii="宋体" w:eastAsia="宋体" w:hAnsi="宋体" w:hint="eastAsia"/>
                <w:szCs w:val="21"/>
              </w:rPr>
              <w:t>非常必要。</w:t>
            </w:r>
          </w:p>
          <w:p w:rsidR="00A95C8D" w:rsidRPr="007A3694" w:rsidRDefault="00A95C8D" w:rsidP="005A0636">
            <w:pPr>
              <w:ind w:left="210" w:hangingChars="100" w:hanging="210"/>
              <w:jc w:val="left"/>
              <w:rPr>
                <w:rFonts w:ascii="宋体" w:eastAsia="宋体" w:hAnsi="宋体"/>
                <w:szCs w:val="21"/>
              </w:rPr>
            </w:pPr>
            <w:r w:rsidRPr="007A3694">
              <w:rPr>
                <w:rFonts w:ascii="宋体" w:eastAsia="宋体" w:hAnsi="宋体"/>
                <w:szCs w:val="21"/>
              </w:rPr>
              <w:t>4.</w:t>
            </w:r>
            <w:r w:rsidR="00CD2717" w:rsidRPr="007A3694">
              <w:rPr>
                <w:rFonts w:ascii="宋体" w:eastAsia="宋体" w:hAnsi="宋体"/>
                <w:szCs w:val="21"/>
              </w:rPr>
              <w:t xml:space="preserve"> </w:t>
            </w:r>
            <w:r w:rsidRPr="007A3694">
              <w:rPr>
                <w:rFonts w:ascii="宋体" w:eastAsia="宋体" w:hAnsi="宋体" w:hint="eastAsia"/>
                <w:szCs w:val="21"/>
              </w:rPr>
              <w:t>你对医学生需要</w:t>
            </w:r>
            <w:r w:rsidR="00EA3A0C" w:rsidRPr="007A3694">
              <w:rPr>
                <w:rFonts w:ascii="宋体" w:eastAsia="宋体" w:hAnsi="宋体" w:hint="eastAsia"/>
                <w:szCs w:val="21"/>
              </w:rPr>
              <w:t>具备哪些</w:t>
            </w:r>
            <w:r w:rsidRPr="007A3694">
              <w:rPr>
                <w:rFonts w:ascii="宋体" w:eastAsia="宋体" w:hAnsi="宋体" w:hint="eastAsia"/>
                <w:szCs w:val="21"/>
              </w:rPr>
              <w:t>精神信念</w:t>
            </w:r>
            <w:r w:rsidR="00EA3A0C" w:rsidRPr="007A3694">
              <w:rPr>
                <w:rFonts w:ascii="宋体" w:eastAsia="宋体" w:hAnsi="宋体" w:hint="eastAsia"/>
                <w:szCs w:val="21"/>
              </w:rPr>
              <w:t>、</w:t>
            </w:r>
            <w:r w:rsidRPr="007A3694">
              <w:rPr>
                <w:rFonts w:ascii="宋体" w:eastAsia="宋体" w:hAnsi="宋体" w:hint="eastAsia"/>
                <w:szCs w:val="21"/>
              </w:rPr>
              <w:t>道德品质</w:t>
            </w:r>
            <w:r w:rsidR="00EA3A0C" w:rsidRPr="007A3694">
              <w:rPr>
                <w:rFonts w:ascii="宋体" w:eastAsia="宋体" w:hAnsi="宋体" w:hint="eastAsia"/>
                <w:szCs w:val="21"/>
              </w:rPr>
              <w:t>和</w:t>
            </w:r>
            <w:r w:rsidRPr="007A3694">
              <w:rPr>
                <w:rFonts w:ascii="宋体" w:eastAsia="宋体" w:hAnsi="宋体" w:hint="eastAsia"/>
                <w:szCs w:val="21"/>
              </w:rPr>
              <w:t>职业素养非常了解。</w:t>
            </w:r>
          </w:p>
          <w:p w:rsidR="00A95C8D" w:rsidRPr="007A3694" w:rsidRDefault="008A72AD" w:rsidP="005A0636">
            <w:pPr>
              <w:jc w:val="left"/>
              <w:rPr>
                <w:rFonts w:ascii="宋体" w:eastAsia="宋体" w:hAnsi="宋体"/>
                <w:szCs w:val="21"/>
              </w:rPr>
            </w:pPr>
            <w:r w:rsidRPr="007A3694">
              <w:rPr>
                <w:rFonts w:ascii="宋体" w:eastAsia="宋体" w:hAnsi="宋体"/>
                <w:szCs w:val="21"/>
              </w:rPr>
              <w:t>5</w:t>
            </w:r>
            <w:r w:rsidR="00A95C8D" w:rsidRPr="007A3694">
              <w:rPr>
                <w:rFonts w:ascii="宋体" w:eastAsia="宋体" w:hAnsi="宋体"/>
                <w:szCs w:val="21"/>
              </w:rPr>
              <w:t xml:space="preserve">. </w:t>
            </w:r>
            <w:r w:rsidR="00A95C8D" w:rsidRPr="007A3694">
              <w:rPr>
                <w:rFonts w:ascii="宋体" w:eastAsia="宋体" w:hAnsi="宋体" w:hint="eastAsia"/>
                <w:szCs w:val="21"/>
              </w:rPr>
              <w:t>你对</w:t>
            </w:r>
            <w:r w:rsidR="00975837" w:rsidRPr="007A3694">
              <w:rPr>
                <w:rFonts w:ascii="宋体" w:eastAsia="宋体" w:hAnsi="宋体" w:hint="eastAsia"/>
                <w:szCs w:val="21"/>
              </w:rPr>
              <w:t>医学</w:t>
            </w:r>
            <w:r w:rsidR="00CD2717" w:rsidRPr="007A3694">
              <w:rPr>
                <w:rFonts w:ascii="宋体" w:eastAsia="宋体" w:hAnsi="宋体" w:hint="eastAsia"/>
                <w:szCs w:val="21"/>
              </w:rPr>
              <w:t>专业课程</w:t>
            </w:r>
            <w:r w:rsidR="00975837" w:rsidRPr="007A3694">
              <w:rPr>
                <w:rFonts w:ascii="宋体" w:eastAsia="宋体" w:hAnsi="宋体" w:hint="eastAsia"/>
                <w:szCs w:val="21"/>
              </w:rPr>
              <w:t>中</w:t>
            </w:r>
            <w:r w:rsidR="00A95C8D" w:rsidRPr="007A3694">
              <w:rPr>
                <w:rFonts w:ascii="宋体" w:eastAsia="宋体" w:hAnsi="宋体" w:hint="eastAsia"/>
                <w:szCs w:val="21"/>
              </w:rPr>
              <w:t>需要开展哪些思政教育内容非常了解。</w:t>
            </w:r>
            <w:r w:rsidR="00A95C8D" w:rsidRPr="007A3694">
              <w:rPr>
                <w:rFonts w:ascii="宋体" w:eastAsia="宋体" w:hAnsi="宋体"/>
                <w:szCs w:val="21"/>
              </w:rPr>
              <w:t xml:space="preserve">            </w:t>
            </w:r>
          </w:p>
          <w:p w:rsidR="00A95C8D" w:rsidRPr="007A3694" w:rsidRDefault="008A72AD" w:rsidP="005A0636">
            <w:pPr>
              <w:jc w:val="left"/>
              <w:rPr>
                <w:rFonts w:ascii="宋体" w:eastAsia="宋体" w:hAnsi="宋体"/>
                <w:szCs w:val="21"/>
              </w:rPr>
            </w:pPr>
            <w:r w:rsidRPr="007A3694">
              <w:rPr>
                <w:rFonts w:ascii="宋体" w:eastAsia="宋体" w:hAnsi="宋体"/>
                <w:szCs w:val="21"/>
              </w:rPr>
              <w:t>6</w:t>
            </w:r>
            <w:r w:rsidR="00A95C8D" w:rsidRPr="007A3694">
              <w:rPr>
                <w:rFonts w:ascii="宋体" w:eastAsia="宋体" w:hAnsi="宋体"/>
                <w:szCs w:val="21"/>
              </w:rPr>
              <w:t xml:space="preserve">. </w:t>
            </w:r>
            <w:r w:rsidR="005011F9" w:rsidRPr="007A3694">
              <w:rPr>
                <w:rFonts w:ascii="宋体" w:eastAsia="宋体" w:hAnsi="宋体" w:hint="eastAsia"/>
                <w:szCs w:val="21"/>
              </w:rPr>
              <w:t>结合</w:t>
            </w:r>
            <w:r w:rsidR="00A95C8D" w:rsidRPr="007A3694">
              <w:rPr>
                <w:rFonts w:ascii="宋体" w:eastAsia="宋体" w:hAnsi="宋体" w:hint="eastAsia"/>
                <w:szCs w:val="21"/>
              </w:rPr>
              <w:t>专业，你认为对你最重要的精神、品质和素养是（精选</w:t>
            </w:r>
            <w:r w:rsidR="00A95C8D" w:rsidRPr="007A3694">
              <w:rPr>
                <w:rFonts w:ascii="宋体" w:eastAsia="宋体" w:hAnsi="宋体"/>
                <w:szCs w:val="21"/>
              </w:rPr>
              <w:t>5</w:t>
            </w:r>
            <w:r w:rsidR="00A95C8D" w:rsidRPr="007A3694">
              <w:rPr>
                <w:rFonts w:ascii="宋体" w:eastAsia="宋体" w:hAnsi="宋体" w:hint="eastAsia"/>
                <w:szCs w:val="21"/>
              </w:rPr>
              <w:t>个）：</w:t>
            </w:r>
            <w:r w:rsidR="00B241EF" w:rsidRPr="007A3694">
              <w:rPr>
                <w:rFonts w:ascii="宋体" w:eastAsia="宋体" w:hAnsi="宋体"/>
                <w:szCs w:val="21"/>
              </w:rPr>
              <w:t xml:space="preserve"> </w:t>
            </w:r>
          </w:p>
          <w:p w:rsidR="007A3694" w:rsidRDefault="00A95C8D" w:rsidP="005A0636">
            <w:pPr>
              <w:ind w:leftChars="152" w:left="319"/>
              <w:jc w:val="left"/>
              <w:rPr>
                <w:rFonts w:ascii="宋体" w:eastAsia="宋体" w:hAnsi="宋体"/>
                <w:szCs w:val="21"/>
              </w:rPr>
            </w:pPr>
            <w:r w:rsidRPr="007A3694">
              <w:rPr>
                <w:rFonts w:ascii="宋体" w:eastAsia="宋体" w:hAnsi="宋体" w:hint="eastAsia"/>
                <w:szCs w:val="21"/>
              </w:rPr>
              <w:t>A</w:t>
            </w:r>
            <w:r w:rsidRPr="007A3694">
              <w:rPr>
                <w:rFonts w:ascii="宋体" w:eastAsia="宋体" w:hAnsi="宋体"/>
                <w:szCs w:val="21"/>
              </w:rPr>
              <w:t>专业素养</w:t>
            </w:r>
            <w:r w:rsidRPr="007A3694">
              <w:rPr>
                <w:rFonts w:ascii="宋体" w:eastAsia="宋体" w:hAnsi="宋体" w:hint="eastAsia"/>
                <w:szCs w:val="21"/>
              </w:rPr>
              <w:t>；B</w:t>
            </w:r>
            <w:r w:rsidRPr="007A3694">
              <w:rPr>
                <w:rFonts w:ascii="宋体" w:eastAsia="宋体" w:hAnsi="宋体"/>
                <w:szCs w:val="21"/>
              </w:rPr>
              <w:t>职业道德</w:t>
            </w:r>
            <w:r w:rsidRPr="007A3694">
              <w:rPr>
                <w:rFonts w:ascii="宋体" w:eastAsia="宋体" w:hAnsi="宋体" w:hint="eastAsia"/>
                <w:szCs w:val="21"/>
              </w:rPr>
              <w:t>；</w:t>
            </w:r>
            <w:r w:rsidRPr="007A3694">
              <w:rPr>
                <w:rFonts w:ascii="宋体" w:eastAsia="宋体" w:hAnsi="宋体"/>
                <w:szCs w:val="21"/>
              </w:rPr>
              <w:t>C</w:t>
            </w:r>
            <w:r w:rsidRPr="007A3694">
              <w:rPr>
                <w:rFonts w:ascii="宋体" w:eastAsia="宋体" w:hAnsi="宋体" w:hint="eastAsia"/>
                <w:szCs w:val="21"/>
              </w:rPr>
              <w:t>家国情怀；D</w:t>
            </w:r>
            <w:r w:rsidRPr="007A3694">
              <w:rPr>
                <w:rFonts w:ascii="宋体" w:eastAsia="宋体" w:hAnsi="宋体"/>
                <w:szCs w:val="21"/>
              </w:rPr>
              <w:t>尊重生命</w:t>
            </w:r>
            <w:r w:rsidRPr="007A3694">
              <w:rPr>
                <w:rFonts w:ascii="宋体" w:eastAsia="宋体" w:hAnsi="宋体" w:hint="eastAsia"/>
                <w:szCs w:val="21"/>
              </w:rPr>
              <w:t>；E</w:t>
            </w:r>
            <w:r w:rsidRPr="007A3694">
              <w:rPr>
                <w:rFonts w:ascii="宋体" w:eastAsia="宋体" w:hAnsi="宋体"/>
                <w:szCs w:val="21"/>
              </w:rPr>
              <w:t>人文精神</w:t>
            </w:r>
            <w:r w:rsidRPr="007A3694">
              <w:rPr>
                <w:rFonts w:ascii="宋体" w:eastAsia="宋体" w:hAnsi="宋体" w:hint="eastAsia"/>
                <w:szCs w:val="21"/>
              </w:rPr>
              <w:t>；</w:t>
            </w:r>
          </w:p>
          <w:p w:rsidR="007A3694" w:rsidRDefault="00A95C8D" w:rsidP="005A0636">
            <w:pPr>
              <w:ind w:leftChars="152" w:left="319"/>
              <w:jc w:val="left"/>
              <w:rPr>
                <w:rFonts w:ascii="宋体" w:eastAsia="宋体" w:hAnsi="宋体"/>
                <w:szCs w:val="21"/>
              </w:rPr>
            </w:pPr>
            <w:r w:rsidRPr="007A3694">
              <w:rPr>
                <w:rFonts w:ascii="宋体" w:eastAsia="宋体" w:hAnsi="宋体" w:hint="eastAsia"/>
                <w:szCs w:val="21"/>
              </w:rPr>
              <w:t>F奉献精神；</w:t>
            </w:r>
            <w:r w:rsidR="00FA654E" w:rsidRPr="007A3694">
              <w:rPr>
                <w:rFonts w:ascii="宋体" w:eastAsia="宋体" w:hAnsi="宋体" w:hint="eastAsia"/>
                <w:szCs w:val="21"/>
              </w:rPr>
              <w:t xml:space="preserve"> </w:t>
            </w:r>
            <w:r w:rsidR="00FA654E" w:rsidRPr="007A3694">
              <w:rPr>
                <w:rFonts w:ascii="宋体" w:eastAsia="宋体" w:hAnsi="宋体"/>
                <w:szCs w:val="21"/>
              </w:rPr>
              <w:t xml:space="preserve"> </w:t>
            </w:r>
            <w:r w:rsidRPr="007A3694">
              <w:rPr>
                <w:rFonts w:ascii="宋体" w:eastAsia="宋体" w:hAnsi="宋体" w:hint="eastAsia"/>
                <w:szCs w:val="21"/>
              </w:rPr>
              <w:t>G</w:t>
            </w:r>
            <w:r w:rsidRPr="007A3694">
              <w:rPr>
                <w:rFonts w:ascii="宋体" w:eastAsia="宋体" w:hAnsi="宋体"/>
                <w:szCs w:val="21"/>
              </w:rPr>
              <w:t>服务意识</w:t>
            </w:r>
            <w:r w:rsidRPr="007A3694">
              <w:rPr>
                <w:rFonts w:ascii="宋体" w:eastAsia="宋体" w:hAnsi="宋体" w:hint="eastAsia"/>
                <w:szCs w:val="21"/>
              </w:rPr>
              <w:t>；</w:t>
            </w:r>
            <w:r w:rsidRPr="007A3694">
              <w:rPr>
                <w:rFonts w:ascii="宋体" w:eastAsia="宋体" w:hAnsi="宋体"/>
                <w:szCs w:val="21"/>
              </w:rPr>
              <w:t>H法治意识</w:t>
            </w:r>
            <w:r w:rsidRPr="007A3694">
              <w:rPr>
                <w:rFonts w:ascii="宋体" w:eastAsia="宋体" w:hAnsi="宋体" w:hint="eastAsia"/>
                <w:szCs w:val="21"/>
              </w:rPr>
              <w:t>；</w:t>
            </w:r>
            <w:r w:rsidRPr="007A3694">
              <w:rPr>
                <w:rFonts w:ascii="宋体" w:eastAsia="宋体" w:hAnsi="宋体"/>
                <w:szCs w:val="21"/>
              </w:rPr>
              <w:t>I</w:t>
            </w:r>
            <w:r w:rsidRPr="007A3694">
              <w:rPr>
                <w:rFonts w:ascii="宋体" w:eastAsia="宋体" w:hAnsi="宋体" w:hint="eastAsia"/>
                <w:szCs w:val="21"/>
              </w:rPr>
              <w:t>人文关怀；J</w:t>
            </w:r>
            <w:r w:rsidRPr="007A3694">
              <w:rPr>
                <w:rFonts w:ascii="宋体" w:eastAsia="宋体" w:hAnsi="宋体"/>
                <w:szCs w:val="21"/>
              </w:rPr>
              <w:t>科学精神</w:t>
            </w:r>
            <w:r w:rsidRPr="007A3694">
              <w:rPr>
                <w:rFonts w:ascii="宋体" w:eastAsia="宋体" w:hAnsi="宋体" w:hint="eastAsia"/>
                <w:szCs w:val="21"/>
              </w:rPr>
              <w:t>；</w:t>
            </w:r>
          </w:p>
          <w:p w:rsidR="00A95C8D" w:rsidRPr="007A3694" w:rsidRDefault="00A95C8D" w:rsidP="005A0636">
            <w:pPr>
              <w:ind w:leftChars="152" w:left="319"/>
              <w:jc w:val="left"/>
              <w:rPr>
                <w:rFonts w:ascii="宋体" w:eastAsia="宋体" w:hAnsi="宋体" w:cs="Times New Roman"/>
                <w:szCs w:val="21"/>
              </w:rPr>
            </w:pPr>
            <w:r w:rsidRPr="007A3694">
              <w:rPr>
                <w:rFonts w:ascii="宋体" w:eastAsia="宋体" w:hAnsi="宋体" w:hint="eastAsia"/>
                <w:szCs w:val="21"/>
              </w:rPr>
              <w:t>K</w:t>
            </w:r>
            <w:r w:rsidRPr="007A3694">
              <w:rPr>
                <w:rFonts w:ascii="宋体" w:eastAsia="宋体" w:hAnsi="宋体"/>
                <w:szCs w:val="21"/>
              </w:rPr>
              <w:t>工匠精神</w:t>
            </w:r>
            <w:r w:rsidRPr="007A3694">
              <w:rPr>
                <w:rFonts w:ascii="宋体" w:eastAsia="宋体" w:hAnsi="宋体" w:hint="eastAsia"/>
                <w:szCs w:val="21"/>
              </w:rPr>
              <w:t>；L守正</w:t>
            </w:r>
            <w:r w:rsidRPr="007A3694">
              <w:rPr>
                <w:rFonts w:ascii="宋体" w:eastAsia="宋体" w:hAnsi="宋体"/>
                <w:szCs w:val="21"/>
              </w:rPr>
              <w:t>创新</w:t>
            </w:r>
            <w:r w:rsidR="005011F9" w:rsidRPr="007A3694">
              <w:rPr>
                <w:rFonts w:ascii="宋体" w:eastAsia="宋体" w:hAnsi="宋体" w:hint="eastAsia"/>
                <w:szCs w:val="21"/>
              </w:rPr>
              <w:t>；</w:t>
            </w:r>
            <w:r w:rsidRPr="007A3694">
              <w:rPr>
                <w:rFonts w:ascii="宋体" w:eastAsia="宋体" w:hAnsi="宋体" w:hint="eastAsia"/>
                <w:szCs w:val="21"/>
              </w:rPr>
              <w:t>M</w:t>
            </w:r>
            <w:r w:rsidRPr="007A3694">
              <w:rPr>
                <w:rFonts w:ascii="宋体" w:eastAsia="宋体" w:hAnsi="宋体"/>
                <w:szCs w:val="21"/>
              </w:rPr>
              <w:t>团队合作</w:t>
            </w:r>
            <w:r w:rsidRPr="007A3694">
              <w:rPr>
                <w:rFonts w:ascii="宋体" w:eastAsia="宋体" w:hAnsi="宋体" w:hint="eastAsia"/>
                <w:szCs w:val="21"/>
              </w:rPr>
              <w:t>；N</w:t>
            </w:r>
            <w:r w:rsidRPr="007A3694">
              <w:rPr>
                <w:rFonts w:ascii="宋体" w:eastAsia="宋体" w:hAnsi="宋体"/>
                <w:szCs w:val="21"/>
              </w:rPr>
              <w:t>文化自</w:t>
            </w:r>
            <w:r w:rsidRPr="007A3694">
              <w:rPr>
                <w:rFonts w:ascii="宋体" w:eastAsia="宋体" w:hAnsi="宋体" w:hint="eastAsia"/>
                <w:szCs w:val="21"/>
              </w:rPr>
              <w:t>信；</w:t>
            </w:r>
            <w:r w:rsidR="008173CF" w:rsidRPr="007A3694">
              <w:rPr>
                <w:rFonts w:ascii="宋体" w:eastAsia="宋体" w:hAnsi="宋体"/>
                <w:szCs w:val="21"/>
              </w:rPr>
              <w:t>O</w:t>
            </w:r>
            <w:r w:rsidR="00FA2B1D" w:rsidRPr="007A3694">
              <w:rPr>
                <w:rFonts w:ascii="宋体" w:eastAsia="宋体" w:hAnsi="宋体" w:hint="eastAsia"/>
                <w:szCs w:val="21"/>
              </w:rPr>
              <w:t>诚实守信</w:t>
            </w:r>
          </w:p>
        </w:tc>
      </w:tr>
      <w:tr w:rsidR="00A95C8D" w:rsidRPr="007A3694" w:rsidTr="007A3694">
        <w:trPr>
          <w:trHeight w:val="2130"/>
          <w:jc w:val="center"/>
        </w:trPr>
        <w:tc>
          <w:tcPr>
            <w:tcW w:w="1701" w:type="dxa"/>
          </w:tcPr>
          <w:p w:rsidR="00A95C8D" w:rsidRPr="007A3694" w:rsidRDefault="008A72AD" w:rsidP="005A0636">
            <w:pPr>
              <w:jc w:val="left"/>
              <w:rPr>
                <w:rFonts w:ascii="宋体" w:eastAsia="宋体" w:hAnsi="宋体" w:cs="Times New Roman"/>
                <w:szCs w:val="21"/>
              </w:rPr>
            </w:pPr>
            <w:r w:rsidRPr="007A3694">
              <w:rPr>
                <w:rFonts w:ascii="宋体" w:eastAsia="宋体" w:hAnsi="宋体"/>
                <w:szCs w:val="21"/>
              </w:rPr>
              <w:t>学生</w:t>
            </w:r>
            <w:r w:rsidRPr="007A3694">
              <w:rPr>
                <w:rFonts w:ascii="宋体" w:eastAsia="宋体" w:hAnsi="宋体" w:hint="eastAsia"/>
                <w:szCs w:val="21"/>
              </w:rPr>
              <w:t>对</w:t>
            </w:r>
            <w:r w:rsidR="00ED09FE" w:rsidRPr="007A3694">
              <w:rPr>
                <w:rFonts w:ascii="宋体" w:eastAsia="宋体" w:hAnsi="宋体" w:hint="eastAsia"/>
                <w:szCs w:val="21"/>
              </w:rPr>
              <w:t>专业</w:t>
            </w:r>
            <w:r w:rsidR="00DE7B73" w:rsidRPr="007A3694">
              <w:rPr>
                <w:rFonts w:ascii="宋体" w:eastAsia="宋体" w:hAnsi="宋体"/>
                <w:szCs w:val="21"/>
              </w:rPr>
              <w:t>课程</w:t>
            </w:r>
            <w:r w:rsidR="00DE7B73" w:rsidRPr="007A3694">
              <w:rPr>
                <w:rFonts w:ascii="宋体" w:eastAsia="宋体" w:hAnsi="宋体" w:hint="eastAsia"/>
                <w:szCs w:val="21"/>
              </w:rPr>
              <w:t>与</w:t>
            </w:r>
            <w:r w:rsidRPr="007A3694">
              <w:rPr>
                <w:rFonts w:ascii="宋体" w:eastAsia="宋体" w:hAnsi="宋体"/>
                <w:szCs w:val="21"/>
              </w:rPr>
              <w:t>思政</w:t>
            </w:r>
            <w:r w:rsidRPr="007A3694">
              <w:rPr>
                <w:rFonts w:ascii="宋体" w:eastAsia="宋体" w:hAnsi="宋体" w:hint="eastAsia"/>
                <w:szCs w:val="21"/>
              </w:rPr>
              <w:t>内容</w:t>
            </w:r>
            <w:r w:rsidR="00E80DEF" w:rsidRPr="007A3694">
              <w:rPr>
                <w:rFonts w:ascii="宋体" w:eastAsia="宋体" w:hAnsi="宋体" w:hint="eastAsia"/>
                <w:szCs w:val="21"/>
              </w:rPr>
              <w:t>融合</w:t>
            </w:r>
            <w:r w:rsidR="00DE7B73" w:rsidRPr="007A3694">
              <w:rPr>
                <w:rFonts w:ascii="宋体" w:eastAsia="宋体" w:hAnsi="宋体" w:hint="eastAsia"/>
                <w:szCs w:val="21"/>
              </w:rPr>
              <w:t>情况的评价</w:t>
            </w:r>
          </w:p>
        </w:tc>
        <w:tc>
          <w:tcPr>
            <w:tcW w:w="7371" w:type="dxa"/>
          </w:tcPr>
          <w:p w:rsidR="00A95C8D" w:rsidRPr="007A3694" w:rsidRDefault="008A72AD" w:rsidP="005A0636">
            <w:pPr>
              <w:jc w:val="left"/>
              <w:rPr>
                <w:rFonts w:ascii="宋体" w:eastAsia="宋体" w:hAnsi="宋体"/>
                <w:szCs w:val="21"/>
              </w:rPr>
            </w:pPr>
            <w:r w:rsidRPr="007A3694">
              <w:rPr>
                <w:rFonts w:ascii="宋体" w:eastAsia="宋体" w:hAnsi="宋体"/>
                <w:szCs w:val="21"/>
              </w:rPr>
              <w:t>7</w:t>
            </w:r>
            <w:r w:rsidR="00A95C8D" w:rsidRPr="007A3694">
              <w:rPr>
                <w:rFonts w:ascii="宋体" w:eastAsia="宋体" w:hAnsi="宋体"/>
                <w:szCs w:val="21"/>
              </w:rPr>
              <w:t xml:space="preserve">. </w:t>
            </w:r>
            <w:r w:rsidR="00A95C8D" w:rsidRPr="007A3694">
              <w:rPr>
                <w:rFonts w:ascii="宋体" w:eastAsia="宋体" w:hAnsi="宋体" w:hint="eastAsia"/>
                <w:szCs w:val="21"/>
              </w:rPr>
              <w:t>你在《医学遗传学》课程的学习过程中</w:t>
            </w:r>
            <w:r w:rsidR="004032EB" w:rsidRPr="007A3694">
              <w:rPr>
                <w:rFonts w:ascii="宋体" w:eastAsia="宋体" w:hAnsi="宋体" w:hint="eastAsia"/>
                <w:szCs w:val="21"/>
              </w:rPr>
              <w:t>深刻</w:t>
            </w:r>
            <w:r w:rsidR="00A95C8D" w:rsidRPr="007A3694">
              <w:rPr>
                <w:rFonts w:ascii="宋体" w:eastAsia="宋体" w:hAnsi="宋体" w:hint="eastAsia"/>
                <w:szCs w:val="21"/>
              </w:rPr>
              <w:t>感受到课程思政内容的融</w:t>
            </w:r>
            <w:r w:rsidR="007A3694">
              <w:rPr>
                <w:rFonts w:ascii="宋体" w:eastAsia="宋体" w:hAnsi="宋体" w:hint="eastAsia"/>
                <w:szCs w:val="21"/>
              </w:rPr>
              <w:t>入。</w:t>
            </w:r>
          </w:p>
          <w:p w:rsidR="00A95C8D" w:rsidRPr="007A3694" w:rsidRDefault="008A72AD" w:rsidP="005A0636">
            <w:pPr>
              <w:jc w:val="left"/>
              <w:rPr>
                <w:rFonts w:ascii="宋体" w:eastAsia="宋体" w:hAnsi="宋体"/>
                <w:szCs w:val="21"/>
              </w:rPr>
            </w:pPr>
            <w:r w:rsidRPr="007A3694">
              <w:rPr>
                <w:rFonts w:ascii="宋体" w:eastAsia="宋体" w:hAnsi="宋体"/>
                <w:szCs w:val="21"/>
              </w:rPr>
              <w:t>8</w:t>
            </w:r>
            <w:r w:rsidR="00A95C8D" w:rsidRPr="007A3694">
              <w:rPr>
                <w:rFonts w:ascii="宋体" w:eastAsia="宋体" w:hAnsi="宋体"/>
                <w:szCs w:val="21"/>
              </w:rPr>
              <w:t xml:space="preserve">. </w:t>
            </w:r>
            <w:r w:rsidR="00A95C8D" w:rsidRPr="007A3694">
              <w:rPr>
                <w:rFonts w:ascii="宋体" w:eastAsia="宋体" w:hAnsi="宋体" w:hint="eastAsia"/>
                <w:szCs w:val="21"/>
              </w:rPr>
              <w:t>你</w:t>
            </w:r>
            <w:r w:rsidR="00A95C8D" w:rsidRPr="007A3694">
              <w:rPr>
                <w:rFonts w:ascii="宋体" w:eastAsia="宋体" w:hAnsi="宋体"/>
                <w:szCs w:val="21"/>
              </w:rPr>
              <w:t>对</w:t>
            </w:r>
            <w:r w:rsidR="00A95C8D" w:rsidRPr="007A3694">
              <w:rPr>
                <w:rFonts w:ascii="宋体" w:eastAsia="宋体" w:hAnsi="宋体" w:hint="eastAsia"/>
                <w:szCs w:val="21"/>
              </w:rPr>
              <w:t>《医学遗传学》</w:t>
            </w:r>
            <w:r w:rsidR="00A95C8D" w:rsidRPr="007A3694">
              <w:rPr>
                <w:rFonts w:ascii="宋体" w:eastAsia="宋体" w:hAnsi="宋体"/>
                <w:szCs w:val="21"/>
              </w:rPr>
              <w:t>课</w:t>
            </w:r>
            <w:r w:rsidR="00A95C8D" w:rsidRPr="007A3694">
              <w:rPr>
                <w:rFonts w:ascii="宋体" w:eastAsia="宋体" w:hAnsi="宋体" w:hint="eastAsia"/>
                <w:szCs w:val="21"/>
              </w:rPr>
              <w:t>程</w:t>
            </w:r>
            <w:r w:rsidR="00A95C8D" w:rsidRPr="007A3694">
              <w:rPr>
                <w:rFonts w:ascii="宋体" w:eastAsia="宋体" w:hAnsi="宋体"/>
                <w:szCs w:val="21"/>
              </w:rPr>
              <w:t>中融入</w:t>
            </w:r>
            <w:r w:rsidR="00A95C8D" w:rsidRPr="007A3694">
              <w:rPr>
                <w:rFonts w:ascii="宋体" w:eastAsia="宋体" w:hAnsi="宋体" w:hint="eastAsia"/>
                <w:szCs w:val="21"/>
              </w:rPr>
              <w:t>的</w:t>
            </w:r>
            <w:r w:rsidR="00A95C8D" w:rsidRPr="007A3694">
              <w:rPr>
                <w:rFonts w:ascii="宋体" w:eastAsia="宋体" w:hAnsi="宋体"/>
                <w:szCs w:val="21"/>
              </w:rPr>
              <w:t>思政内容</w:t>
            </w:r>
            <w:r w:rsidR="00A95C8D" w:rsidRPr="007A3694">
              <w:rPr>
                <w:rFonts w:ascii="宋体" w:eastAsia="宋体" w:hAnsi="宋体" w:hint="eastAsia"/>
                <w:szCs w:val="21"/>
              </w:rPr>
              <w:t>非常</w:t>
            </w:r>
            <w:r w:rsidR="00A95C8D" w:rsidRPr="007A3694">
              <w:rPr>
                <w:rFonts w:ascii="宋体" w:eastAsia="宋体" w:hAnsi="宋体"/>
                <w:szCs w:val="21"/>
              </w:rPr>
              <w:t>感兴趣。</w:t>
            </w:r>
          </w:p>
          <w:p w:rsidR="00A95C8D" w:rsidRPr="007A3694" w:rsidRDefault="008A72AD" w:rsidP="005A0636">
            <w:pPr>
              <w:jc w:val="left"/>
              <w:rPr>
                <w:rFonts w:ascii="宋体" w:eastAsia="宋体" w:hAnsi="宋体"/>
                <w:szCs w:val="21"/>
              </w:rPr>
            </w:pPr>
            <w:r w:rsidRPr="007A3694">
              <w:rPr>
                <w:rFonts w:ascii="宋体" w:eastAsia="宋体" w:hAnsi="宋体"/>
                <w:szCs w:val="21"/>
              </w:rPr>
              <w:t>9</w:t>
            </w:r>
            <w:r w:rsidR="00A95C8D" w:rsidRPr="007A3694">
              <w:rPr>
                <w:rFonts w:ascii="宋体" w:eastAsia="宋体" w:hAnsi="宋体"/>
                <w:szCs w:val="21"/>
              </w:rPr>
              <w:t xml:space="preserve">. </w:t>
            </w:r>
            <w:r w:rsidR="00A95C8D" w:rsidRPr="007A3694">
              <w:rPr>
                <w:rFonts w:ascii="宋体" w:eastAsia="宋体" w:hAnsi="宋体" w:hint="eastAsia"/>
                <w:szCs w:val="21"/>
              </w:rPr>
              <w:t>你认为目前《医学遗传学》课程教学中融入的思政内容丰富且充分。</w:t>
            </w:r>
          </w:p>
          <w:p w:rsidR="00A95C8D" w:rsidRPr="007A3694" w:rsidRDefault="008A72AD" w:rsidP="005A0636">
            <w:pPr>
              <w:jc w:val="left"/>
              <w:rPr>
                <w:rFonts w:ascii="宋体" w:eastAsia="宋体" w:hAnsi="宋体"/>
                <w:szCs w:val="21"/>
              </w:rPr>
            </w:pPr>
            <w:r w:rsidRPr="007A3694">
              <w:rPr>
                <w:rFonts w:ascii="宋体" w:eastAsia="宋体" w:hAnsi="宋体"/>
                <w:szCs w:val="21"/>
              </w:rPr>
              <w:t>10</w:t>
            </w:r>
            <w:r w:rsidR="005011F9" w:rsidRPr="007A3694">
              <w:rPr>
                <w:rFonts w:ascii="宋体" w:eastAsia="宋体" w:hAnsi="宋体"/>
                <w:szCs w:val="21"/>
              </w:rPr>
              <w:t>.</w:t>
            </w:r>
            <w:r w:rsidR="00A95C8D" w:rsidRPr="007A3694">
              <w:rPr>
                <w:rFonts w:ascii="宋体" w:eastAsia="宋体" w:hAnsi="宋体" w:hint="eastAsia"/>
                <w:szCs w:val="21"/>
              </w:rPr>
              <w:t>你认为《医学遗传学》课程融入思政内容的过程</w:t>
            </w:r>
            <w:r w:rsidR="00A95C8D" w:rsidRPr="007A3694">
              <w:rPr>
                <w:rFonts w:ascii="宋体" w:eastAsia="宋体" w:hAnsi="宋体"/>
                <w:szCs w:val="21"/>
              </w:rPr>
              <w:t>巧妙</w:t>
            </w:r>
            <w:r w:rsidR="00A95C8D" w:rsidRPr="007A3694">
              <w:rPr>
                <w:rFonts w:ascii="宋体" w:eastAsia="宋体" w:hAnsi="宋体" w:hint="eastAsia"/>
                <w:szCs w:val="21"/>
              </w:rPr>
              <w:t>自然，不突兀</w:t>
            </w:r>
            <w:r w:rsidR="00E80DEF" w:rsidRPr="007A3694">
              <w:rPr>
                <w:rFonts w:ascii="宋体" w:eastAsia="宋体" w:hAnsi="宋体" w:hint="eastAsia"/>
                <w:szCs w:val="21"/>
              </w:rPr>
              <w:t>。</w:t>
            </w:r>
          </w:p>
          <w:p w:rsidR="00A95C8D" w:rsidRPr="007A3694" w:rsidRDefault="008A72AD" w:rsidP="005A0636">
            <w:pPr>
              <w:jc w:val="left"/>
              <w:rPr>
                <w:rFonts w:ascii="宋体" w:eastAsia="宋体" w:hAnsi="宋体"/>
                <w:szCs w:val="21"/>
              </w:rPr>
            </w:pPr>
            <w:r w:rsidRPr="007A3694">
              <w:rPr>
                <w:rFonts w:ascii="宋体" w:eastAsia="宋体" w:hAnsi="宋体"/>
                <w:szCs w:val="21"/>
              </w:rPr>
              <w:t>1</w:t>
            </w:r>
            <w:r w:rsidR="00DA7914" w:rsidRPr="007A3694">
              <w:rPr>
                <w:rFonts w:ascii="宋体" w:eastAsia="宋体" w:hAnsi="宋体"/>
                <w:szCs w:val="21"/>
              </w:rPr>
              <w:t>1</w:t>
            </w:r>
            <w:r w:rsidR="005011F9" w:rsidRPr="007A3694">
              <w:rPr>
                <w:rFonts w:ascii="宋体" w:eastAsia="宋体" w:hAnsi="宋体"/>
                <w:szCs w:val="21"/>
              </w:rPr>
              <w:t>.</w:t>
            </w:r>
            <w:r w:rsidR="000F58A6" w:rsidRPr="007A3694">
              <w:rPr>
                <w:rFonts w:ascii="宋体" w:eastAsia="宋体" w:hAnsi="宋体" w:hint="eastAsia"/>
                <w:szCs w:val="21"/>
              </w:rPr>
              <w:t>结合专业，</w:t>
            </w:r>
            <w:r w:rsidR="005011F9" w:rsidRPr="007A3694">
              <w:rPr>
                <w:rFonts w:ascii="宋体" w:eastAsia="宋体" w:hAnsi="宋体" w:hint="eastAsia"/>
                <w:szCs w:val="21"/>
              </w:rPr>
              <w:t>以下课程思政</w:t>
            </w:r>
            <w:r w:rsidR="00A95C8D" w:rsidRPr="007A3694">
              <w:rPr>
                <w:rFonts w:ascii="宋体" w:eastAsia="宋体" w:hAnsi="宋体" w:hint="eastAsia"/>
                <w:szCs w:val="21"/>
              </w:rPr>
              <w:t>教学方式中，你最推荐的</w:t>
            </w:r>
            <w:r w:rsidR="00A95C8D" w:rsidRPr="007A3694">
              <w:rPr>
                <w:rFonts w:ascii="宋体" w:eastAsia="宋体" w:hAnsi="宋体"/>
                <w:szCs w:val="21"/>
              </w:rPr>
              <w:t>3</w:t>
            </w:r>
            <w:r w:rsidR="00A95C8D" w:rsidRPr="007A3694">
              <w:rPr>
                <w:rFonts w:ascii="宋体" w:eastAsia="宋体" w:hAnsi="宋体" w:hint="eastAsia"/>
                <w:szCs w:val="21"/>
              </w:rPr>
              <w:t>种方式是：</w:t>
            </w:r>
            <w:r w:rsidR="00B241EF" w:rsidRPr="007A3694">
              <w:rPr>
                <w:rFonts w:ascii="宋体" w:eastAsia="宋体" w:hAnsi="宋体"/>
                <w:szCs w:val="21"/>
              </w:rPr>
              <w:t xml:space="preserve"> </w:t>
            </w:r>
          </w:p>
          <w:p w:rsidR="00A95C8D" w:rsidRPr="007A3694" w:rsidRDefault="00A95C8D" w:rsidP="005A0636">
            <w:pPr>
              <w:ind w:leftChars="152" w:left="319"/>
              <w:jc w:val="left"/>
              <w:rPr>
                <w:rFonts w:ascii="宋体" w:eastAsia="宋体" w:hAnsi="宋体" w:cs="Times New Roman"/>
                <w:szCs w:val="21"/>
              </w:rPr>
            </w:pPr>
            <w:r w:rsidRPr="007A3694">
              <w:rPr>
                <w:rFonts w:ascii="宋体" w:eastAsia="宋体" w:hAnsi="宋体" w:hint="eastAsia"/>
                <w:szCs w:val="21"/>
              </w:rPr>
              <w:t>A教师结合课程内容讲授</w:t>
            </w:r>
            <w:r w:rsidR="002B6D4E" w:rsidRPr="007A3694">
              <w:rPr>
                <w:rFonts w:ascii="宋体" w:eastAsia="宋体" w:hAnsi="宋体" w:hint="eastAsia"/>
                <w:szCs w:val="21"/>
              </w:rPr>
              <w:t xml:space="preserve">； </w:t>
            </w:r>
            <w:r w:rsidRPr="007A3694">
              <w:rPr>
                <w:rFonts w:ascii="宋体" w:eastAsia="宋体" w:hAnsi="宋体"/>
                <w:szCs w:val="21"/>
              </w:rPr>
              <w:t>B</w:t>
            </w:r>
            <w:r w:rsidRPr="007A3694">
              <w:rPr>
                <w:rFonts w:ascii="宋体" w:eastAsia="宋体" w:hAnsi="宋体" w:hint="eastAsia"/>
                <w:szCs w:val="21"/>
              </w:rPr>
              <w:t>临床</w:t>
            </w:r>
            <w:r w:rsidRPr="007A3694">
              <w:rPr>
                <w:rFonts w:ascii="宋体" w:eastAsia="宋体" w:hAnsi="宋体"/>
                <w:szCs w:val="21"/>
              </w:rPr>
              <w:t>案例</w:t>
            </w:r>
            <w:r w:rsidRPr="007A3694">
              <w:rPr>
                <w:rFonts w:ascii="宋体" w:eastAsia="宋体" w:hAnsi="宋体" w:hint="eastAsia"/>
                <w:szCs w:val="21"/>
              </w:rPr>
              <w:t>分析；</w:t>
            </w:r>
            <w:r w:rsidRPr="007A3694">
              <w:rPr>
                <w:rFonts w:ascii="宋体" w:eastAsia="宋体" w:hAnsi="宋体"/>
                <w:szCs w:val="21"/>
              </w:rPr>
              <w:t>C</w:t>
            </w:r>
            <w:r w:rsidRPr="007A3694">
              <w:rPr>
                <w:rFonts w:ascii="宋体" w:eastAsia="宋体" w:hAnsi="宋体" w:hint="eastAsia"/>
                <w:szCs w:val="21"/>
              </w:rPr>
              <w:t>临床情景模拟教学；</w:t>
            </w:r>
            <w:r w:rsidR="005011F9" w:rsidRPr="007A3694">
              <w:rPr>
                <w:rFonts w:ascii="宋体" w:eastAsia="宋体" w:hAnsi="宋体" w:hint="eastAsia"/>
                <w:szCs w:val="21"/>
              </w:rPr>
              <w:t xml:space="preserve"> </w:t>
            </w:r>
            <w:r w:rsidR="005011F9" w:rsidRPr="007A3694">
              <w:rPr>
                <w:rFonts w:ascii="宋体" w:eastAsia="宋体" w:hAnsi="宋体"/>
                <w:szCs w:val="21"/>
              </w:rPr>
              <w:t xml:space="preserve"> </w:t>
            </w:r>
            <w:r w:rsidR="00FA654E" w:rsidRPr="007A3694">
              <w:rPr>
                <w:rFonts w:ascii="宋体" w:eastAsia="宋体" w:hAnsi="宋体"/>
                <w:szCs w:val="21"/>
              </w:rPr>
              <w:t xml:space="preserve">         </w:t>
            </w:r>
            <w:r w:rsidRPr="007A3694">
              <w:rPr>
                <w:rFonts w:ascii="宋体" w:eastAsia="宋体" w:hAnsi="宋体"/>
                <w:szCs w:val="21"/>
              </w:rPr>
              <w:t>D</w:t>
            </w:r>
            <w:r w:rsidR="005011F9" w:rsidRPr="007A3694">
              <w:rPr>
                <w:rFonts w:ascii="宋体" w:eastAsia="宋体" w:hAnsi="宋体" w:hint="eastAsia"/>
                <w:szCs w:val="21"/>
              </w:rPr>
              <w:t>小组讨论；</w:t>
            </w:r>
            <w:r w:rsidRPr="007A3694">
              <w:rPr>
                <w:rFonts w:ascii="宋体" w:eastAsia="宋体" w:hAnsi="宋体"/>
                <w:szCs w:val="21"/>
              </w:rPr>
              <w:t>E</w:t>
            </w:r>
            <w:r w:rsidRPr="007A3694">
              <w:rPr>
                <w:rFonts w:ascii="宋体" w:eastAsia="宋体" w:hAnsi="宋体" w:hint="eastAsia"/>
                <w:szCs w:val="21"/>
              </w:rPr>
              <w:t>问题为导向的自由探索；F组织</w:t>
            </w:r>
            <w:r w:rsidRPr="007A3694">
              <w:rPr>
                <w:rFonts w:ascii="宋体" w:eastAsia="宋体" w:hAnsi="宋体"/>
                <w:szCs w:val="21"/>
              </w:rPr>
              <w:t>辩论</w:t>
            </w:r>
            <w:r w:rsidRPr="007A3694">
              <w:rPr>
                <w:rFonts w:ascii="宋体" w:eastAsia="宋体" w:hAnsi="宋体" w:hint="eastAsia"/>
                <w:szCs w:val="21"/>
              </w:rPr>
              <w:t>；G视频资料</w:t>
            </w:r>
          </w:p>
        </w:tc>
      </w:tr>
      <w:tr w:rsidR="00A95C8D" w:rsidRPr="007A3694" w:rsidTr="007A3694">
        <w:trPr>
          <w:trHeight w:val="974"/>
          <w:jc w:val="center"/>
        </w:trPr>
        <w:tc>
          <w:tcPr>
            <w:tcW w:w="1701" w:type="dxa"/>
            <w:tcBorders>
              <w:bottom w:val="single" w:sz="12" w:space="0" w:color="auto"/>
            </w:tcBorders>
            <w:shd w:val="clear" w:color="auto" w:fill="F2F2F2" w:themeFill="background1" w:themeFillShade="F2"/>
          </w:tcPr>
          <w:p w:rsidR="00A95C8D" w:rsidRPr="007A3694" w:rsidRDefault="00A95C8D" w:rsidP="005A0636">
            <w:pPr>
              <w:jc w:val="left"/>
              <w:rPr>
                <w:rFonts w:ascii="宋体" w:eastAsia="宋体" w:hAnsi="宋体" w:cs="Times New Roman"/>
                <w:szCs w:val="21"/>
              </w:rPr>
            </w:pPr>
            <w:r w:rsidRPr="007A3694">
              <w:rPr>
                <w:rFonts w:ascii="宋体" w:eastAsia="宋体" w:hAnsi="宋体"/>
                <w:szCs w:val="21"/>
              </w:rPr>
              <w:t>学生</w:t>
            </w:r>
            <w:r w:rsidRPr="007A3694">
              <w:rPr>
                <w:rFonts w:ascii="宋体" w:eastAsia="宋体" w:hAnsi="宋体" w:hint="eastAsia"/>
                <w:szCs w:val="21"/>
              </w:rPr>
              <w:t>对</w:t>
            </w:r>
            <w:r w:rsidR="00ED09FE" w:rsidRPr="007A3694">
              <w:rPr>
                <w:rFonts w:ascii="宋体" w:eastAsia="宋体" w:hAnsi="宋体" w:hint="eastAsia"/>
                <w:szCs w:val="21"/>
              </w:rPr>
              <w:t>专业</w:t>
            </w:r>
            <w:r w:rsidR="00B561E8" w:rsidRPr="007A3694">
              <w:rPr>
                <w:rFonts w:ascii="宋体" w:eastAsia="宋体" w:hAnsi="宋体"/>
                <w:szCs w:val="21"/>
              </w:rPr>
              <w:t>课程融入思政</w:t>
            </w:r>
            <w:r w:rsidR="003648F7" w:rsidRPr="007A3694">
              <w:rPr>
                <w:rFonts w:ascii="宋体" w:eastAsia="宋体" w:hAnsi="宋体" w:hint="eastAsia"/>
                <w:szCs w:val="21"/>
              </w:rPr>
              <w:t>教育</w:t>
            </w:r>
            <w:r w:rsidRPr="007A3694">
              <w:rPr>
                <w:rFonts w:ascii="宋体" w:eastAsia="宋体" w:hAnsi="宋体"/>
                <w:szCs w:val="21"/>
              </w:rPr>
              <w:t>的</w:t>
            </w:r>
            <w:r w:rsidRPr="007A3694">
              <w:rPr>
                <w:rFonts w:ascii="宋体" w:eastAsia="宋体" w:hAnsi="宋体" w:hint="eastAsia"/>
                <w:szCs w:val="21"/>
              </w:rPr>
              <w:t>收获及感受</w:t>
            </w:r>
          </w:p>
        </w:tc>
        <w:tc>
          <w:tcPr>
            <w:tcW w:w="7371" w:type="dxa"/>
            <w:tcBorders>
              <w:bottom w:val="single" w:sz="12" w:space="0" w:color="auto"/>
            </w:tcBorders>
            <w:shd w:val="clear" w:color="auto" w:fill="F2F2F2" w:themeFill="background1" w:themeFillShade="F2"/>
          </w:tcPr>
          <w:p w:rsidR="00A95C8D" w:rsidRPr="007A3694" w:rsidRDefault="00B241EF" w:rsidP="005A0636">
            <w:pPr>
              <w:jc w:val="left"/>
              <w:rPr>
                <w:rFonts w:ascii="宋体" w:eastAsia="宋体" w:hAnsi="宋体"/>
                <w:szCs w:val="21"/>
              </w:rPr>
            </w:pPr>
            <w:r w:rsidRPr="007A3694">
              <w:rPr>
                <w:rFonts w:ascii="宋体" w:eastAsia="宋体" w:hAnsi="宋体"/>
                <w:szCs w:val="21"/>
              </w:rPr>
              <w:t>1</w:t>
            </w:r>
            <w:r w:rsidR="00DA7914" w:rsidRPr="007A3694">
              <w:rPr>
                <w:rFonts w:ascii="宋体" w:eastAsia="宋体" w:hAnsi="宋体"/>
                <w:szCs w:val="21"/>
              </w:rPr>
              <w:t>2</w:t>
            </w:r>
            <w:r w:rsidR="00A95C8D" w:rsidRPr="007A3694">
              <w:rPr>
                <w:rFonts w:ascii="宋体" w:eastAsia="宋体" w:hAnsi="宋体"/>
                <w:szCs w:val="21"/>
              </w:rPr>
              <w:t>.</w:t>
            </w:r>
            <w:r w:rsidR="00A95C8D" w:rsidRPr="007A3694">
              <w:rPr>
                <w:rFonts w:ascii="宋体" w:eastAsia="宋体" w:hAnsi="宋体" w:hint="eastAsia"/>
                <w:szCs w:val="21"/>
              </w:rPr>
              <w:t>《医学遗传学》</w:t>
            </w:r>
            <w:r w:rsidR="00A95C8D" w:rsidRPr="007A3694">
              <w:rPr>
                <w:rFonts w:ascii="宋体" w:eastAsia="宋体" w:hAnsi="宋体"/>
                <w:szCs w:val="21"/>
              </w:rPr>
              <w:t>课</w:t>
            </w:r>
            <w:r w:rsidR="00A95C8D" w:rsidRPr="007A3694">
              <w:rPr>
                <w:rFonts w:ascii="宋体" w:eastAsia="宋体" w:hAnsi="宋体" w:hint="eastAsia"/>
                <w:szCs w:val="21"/>
              </w:rPr>
              <w:t>程</w:t>
            </w:r>
            <w:r w:rsidR="00A95C8D" w:rsidRPr="007A3694">
              <w:rPr>
                <w:rFonts w:ascii="宋体" w:eastAsia="宋体" w:hAnsi="宋体"/>
                <w:szCs w:val="21"/>
              </w:rPr>
              <w:t>思政</w:t>
            </w:r>
            <w:r w:rsidR="00A95C8D" w:rsidRPr="007A3694">
              <w:rPr>
                <w:rFonts w:ascii="宋体" w:eastAsia="宋体" w:hAnsi="宋体" w:hint="eastAsia"/>
                <w:szCs w:val="21"/>
              </w:rPr>
              <w:t>教育</w:t>
            </w:r>
            <w:r w:rsidR="009153D1" w:rsidRPr="007A3694">
              <w:rPr>
                <w:rFonts w:ascii="宋体" w:eastAsia="宋体" w:hAnsi="宋体" w:hint="eastAsia"/>
                <w:szCs w:val="21"/>
              </w:rPr>
              <w:t>帮助我</w:t>
            </w:r>
            <w:r w:rsidR="00A95C8D" w:rsidRPr="007A3694">
              <w:rPr>
                <w:rFonts w:ascii="宋体" w:eastAsia="宋体" w:hAnsi="宋体"/>
                <w:szCs w:val="21"/>
              </w:rPr>
              <w:t>树立</w:t>
            </w:r>
            <w:r w:rsidR="009153D1" w:rsidRPr="007A3694">
              <w:rPr>
                <w:rFonts w:ascii="宋体" w:eastAsia="宋体" w:hAnsi="宋体" w:hint="eastAsia"/>
                <w:szCs w:val="21"/>
              </w:rPr>
              <w:t>了</w:t>
            </w:r>
            <w:r w:rsidR="00A95C8D" w:rsidRPr="007A3694">
              <w:rPr>
                <w:rFonts w:ascii="宋体" w:eastAsia="宋体" w:hAnsi="宋体"/>
                <w:szCs w:val="21"/>
              </w:rPr>
              <w:t>正确的人生观、价值观</w:t>
            </w:r>
            <w:r w:rsidR="009153D1" w:rsidRPr="007A3694">
              <w:rPr>
                <w:rFonts w:ascii="宋体" w:eastAsia="宋体" w:hAnsi="宋体" w:hint="eastAsia"/>
                <w:szCs w:val="21"/>
              </w:rPr>
              <w:t>。</w:t>
            </w:r>
          </w:p>
          <w:p w:rsidR="00A95C8D" w:rsidRPr="007A3694" w:rsidRDefault="00B241EF" w:rsidP="005A0636">
            <w:pPr>
              <w:jc w:val="left"/>
              <w:rPr>
                <w:rFonts w:ascii="宋体" w:eastAsia="宋体" w:hAnsi="宋体"/>
                <w:szCs w:val="21"/>
              </w:rPr>
            </w:pPr>
            <w:r w:rsidRPr="007A3694">
              <w:rPr>
                <w:rFonts w:ascii="宋体" w:eastAsia="宋体" w:hAnsi="宋体"/>
                <w:szCs w:val="21"/>
              </w:rPr>
              <w:t>1</w:t>
            </w:r>
            <w:r w:rsidR="00DA7914" w:rsidRPr="007A3694">
              <w:rPr>
                <w:rFonts w:ascii="宋体" w:eastAsia="宋体" w:hAnsi="宋体"/>
                <w:szCs w:val="21"/>
              </w:rPr>
              <w:t>3</w:t>
            </w:r>
            <w:r w:rsidR="00A95C8D" w:rsidRPr="007A3694">
              <w:rPr>
                <w:rFonts w:ascii="宋体" w:eastAsia="宋体" w:hAnsi="宋体"/>
                <w:szCs w:val="21"/>
              </w:rPr>
              <w:t>.</w:t>
            </w:r>
            <w:r w:rsidR="00A95C8D" w:rsidRPr="007A3694">
              <w:rPr>
                <w:rFonts w:ascii="宋体" w:eastAsia="宋体" w:hAnsi="宋体" w:hint="eastAsia"/>
                <w:szCs w:val="21"/>
              </w:rPr>
              <w:t>《医学遗传学》</w:t>
            </w:r>
            <w:r w:rsidR="00A95C8D" w:rsidRPr="007A3694">
              <w:rPr>
                <w:rFonts w:ascii="宋体" w:eastAsia="宋体" w:hAnsi="宋体"/>
                <w:szCs w:val="21"/>
              </w:rPr>
              <w:t>课</w:t>
            </w:r>
            <w:r w:rsidR="00A95C8D" w:rsidRPr="007A3694">
              <w:rPr>
                <w:rFonts w:ascii="宋体" w:eastAsia="宋体" w:hAnsi="宋体" w:hint="eastAsia"/>
                <w:szCs w:val="21"/>
              </w:rPr>
              <w:t>程</w:t>
            </w:r>
            <w:r w:rsidR="00A95C8D" w:rsidRPr="007A3694">
              <w:rPr>
                <w:rFonts w:ascii="宋体" w:eastAsia="宋体" w:hAnsi="宋体"/>
                <w:szCs w:val="21"/>
              </w:rPr>
              <w:t>思政教育</w:t>
            </w:r>
            <w:r w:rsidR="00A95C8D" w:rsidRPr="007A3694">
              <w:rPr>
                <w:rFonts w:ascii="宋体" w:eastAsia="宋体" w:hAnsi="宋体" w:hint="eastAsia"/>
                <w:szCs w:val="21"/>
              </w:rPr>
              <w:t>提升了我的专业素养和职业道德。</w:t>
            </w:r>
          </w:p>
          <w:p w:rsidR="00A95C8D" w:rsidRPr="007A3694" w:rsidRDefault="00A95C8D" w:rsidP="005A0636">
            <w:pPr>
              <w:jc w:val="left"/>
              <w:rPr>
                <w:rFonts w:ascii="宋体" w:eastAsia="宋体" w:hAnsi="宋体" w:cs="Times New Roman"/>
                <w:szCs w:val="21"/>
              </w:rPr>
            </w:pPr>
            <w:r w:rsidRPr="007A3694">
              <w:rPr>
                <w:rFonts w:ascii="宋体" w:eastAsia="宋体" w:hAnsi="宋体" w:hint="eastAsia"/>
                <w:szCs w:val="21"/>
              </w:rPr>
              <w:t>1</w:t>
            </w:r>
            <w:r w:rsidR="00DA7914" w:rsidRPr="007A3694">
              <w:rPr>
                <w:rFonts w:ascii="宋体" w:eastAsia="宋体" w:hAnsi="宋体"/>
                <w:szCs w:val="21"/>
              </w:rPr>
              <w:t>4</w:t>
            </w:r>
            <w:r w:rsidR="00CD2717" w:rsidRPr="007A3694">
              <w:rPr>
                <w:rFonts w:ascii="宋体" w:eastAsia="宋体" w:hAnsi="宋体"/>
                <w:szCs w:val="21"/>
              </w:rPr>
              <w:t>.</w:t>
            </w:r>
            <w:r w:rsidRPr="007A3694">
              <w:rPr>
                <w:rFonts w:ascii="宋体" w:eastAsia="宋体" w:hAnsi="宋体" w:hint="eastAsia"/>
                <w:szCs w:val="21"/>
              </w:rPr>
              <w:t>《医学遗传学》</w:t>
            </w:r>
            <w:r w:rsidRPr="007A3694">
              <w:rPr>
                <w:rFonts w:ascii="宋体" w:eastAsia="宋体" w:hAnsi="宋体"/>
                <w:szCs w:val="21"/>
              </w:rPr>
              <w:t>课</w:t>
            </w:r>
            <w:r w:rsidRPr="007A3694">
              <w:rPr>
                <w:rFonts w:ascii="宋体" w:eastAsia="宋体" w:hAnsi="宋体" w:hint="eastAsia"/>
                <w:szCs w:val="21"/>
              </w:rPr>
              <w:t>程</w:t>
            </w:r>
            <w:r w:rsidRPr="007A3694">
              <w:rPr>
                <w:rFonts w:ascii="宋体" w:eastAsia="宋体" w:hAnsi="宋体"/>
                <w:szCs w:val="21"/>
              </w:rPr>
              <w:t>思政教育</w:t>
            </w:r>
            <w:r w:rsidR="00CD2717" w:rsidRPr="007A3694">
              <w:rPr>
                <w:rFonts w:ascii="宋体" w:eastAsia="宋体" w:hAnsi="宋体" w:hint="eastAsia"/>
                <w:szCs w:val="21"/>
              </w:rPr>
              <w:t>坚定</w:t>
            </w:r>
            <w:r w:rsidRPr="007A3694">
              <w:rPr>
                <w:rFonts w:ascii="宋体" w:eastAsia="宋体" w:hAnsi="宋体" w:hint="eastAsia"/>
                <w:szCs w:val="21"/>
              </w:rPr>
              <w:t>了我在医学领域执业的信念。</w:t>
            </w:r>
          </w:p>
        </w:tc>
      </w:tr>
    </w:tbl>
    <w:p w:rsidR="00BE4E08" w:rsidRPr="00EF3DD4" w:rsidRDefault="002103B1"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（四）</w:t>
      </w:r>
      <w:r w:rsidR="00BE4E08" w:rsidRPr="00EF3DD4">
        <w:rPr>
          <w:rFonts w:ascii="Times New Roman" w:eastAsia="宋体" w:hAnsi="Times New Roman" w:cs="Times New Roman"/>
        </w:rPr>
        <w:t xml:space="preserve"> </w:t>
      </w:r>
      <w:r w:rsidR="00BE4E08" w:rsidRPr="00EF3DD4">
        <w:rPr>
          <w:rFonts w:ascii="Times New Roman" w:eastAsia="宋体" w:hAnsi="Times New Roman" w:cs="Times New Roman"/>
        </w:rPr>
        <w:t>统计方法</w:t>
      </w:r>
      <w:r w:rsidR="00BE4E08" w:rsidRPr="00EF3DD4">
        <w:rPr>
          <w:rFonts w:ascii="Times New Roman" w:eastAsia="宋体" w:hAnsi="Times New Roman" w:cs="Times New Roman"/>
        </w:rPr>
        <w:t xml:space="preserve"> </w:t>
      </w:r>
    </w:p>
    <w:p w:rsidR="00BE4E08" w:rsidRPr="00EF3DD4" w:rsidRDefault="00BE4E08"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调查问卷采用</w:t>
      </w:r>
      <w:r w:rsidRPr="00EF3DD4">
        <w:rPr>
          <w:rFonts w:ascii="Times New Roman" w:eastAsia="宋体" w:hAnsi="Times New Roman" w:cs="Times New Roman"/>
        </w:rPr>
        <w:t>Cronbach</w:t>
      </w:r>
      <w:r w:rsidRPr="00EF3DD4">
        <w:rPr>
          <w:rFonts w:ascii="Times New Roman" w:eastAsia="宋体" w:hAnsi="Times New Roman" w:cs="Times New Roman"/>
        </w:rPr>
        <w:t>＇</w:t>
      </w:r>
      <w:r w:rsidRPr="00EF3DD4">
        <w:rPr>
          <w:rFonts w:ascii="Times New Roman" w:eastAsia="宋体" w:hAnsi="Times New Roman" w:cs="Times New Roman"/>
        </w:rPr>
        <w:t xml:space="preserve">s </w:t>
      </w:r>
      <w:r w:rsidRPr="00EF3DD4">
        <w:rPr>
          <w:rFonts w:ascii="Times New Roman" w:eastAsia="宋体" w:hAnsi="Times New Roman" w:cs="Times New Roman"/>
        </w:rPr>
        <w:sym w:font="Symbol" w:char="F061"/>
      </w:r>
      <w:r w:rsidRPr="00EF3DD4">
        <w:rPr>
          <w:rFonts w:ascii="Times New Roman" w:eastAsia="宋体" w:hAnsi="Times New Roman" w:cs="Times New Roman"/>
          <w:color w:val="333333"/>
          <w:szCs w:val="21"/>
          <w:shd w:val="clear" w:color="auto" w:fill="FFFFFF"/>
        </w:rPr>
        <w:t>信度系数法进行</w:t>
      </w:r>
      <w:r w:rsidRPr="00EF3DD4">
        <w:rPr>
          <w:rFonts w:ascii="Times New Roman" w:eastAsia="宋体" w:hAnsi="Times New Roman" w:cs="Times New Roman"/>
        </w:rPr>
        <w:t>信度分析，调查数据采用频数和百分比进行统计描述，使用</w:t>
      </w:r>
      <w:r w:rsidRPr="00EF3DD4">
        <w:rPr>
          <w:rFonts w:ascii="Times New Roman" w:eastAsia="宋体" w:hAnsi="Times New Roman" w:cs="Times New Roman"/>
        </w:rPr>
        <w:t xml:space="preserve"> SPSSPRO</w:t>
      </w:r>
      <w:r w:rsidR="005D36E0" w:rsidRPr="00EF3DD4">
        <w:rPr>
          <w:rFonts w:ascii="Times New Roman" w:eastAsia="宋体" w:hAnsi="Times New Roman" w:cs="Times New Roman"/>
        </w:rPr>
        <w:t>（</w:t>
      </w:r>
      <w:hyperlink r:id="rId8" w:history="1">
        <w:r w:rsidR="005D36E0" w:rsidRPr="00EF3DD4">
          <w:rPr>
            <w:rStyle w:val="af3"/>
            <w:rFonts w:ascii="Times New Roman" w:eastAsia="宋体" w:hAnsi="Times New Roman" w:cs="Times New Roman"/>
          </w:rPr>
          <w:t>www.spsspro.com</w:t>
        </w:r>
      </w:hyperlink>
      <w:r w:rsidR="005D36E0" w:rsidRPr="00EF3DD4">
        <w:rPr>
          <w:rFonts w:ascii="Times New Roman" w:eastAsia="宋体" w:hAnsi="Times New Roman" w:cs="Times New Roman"/>
        </w:rPr>
        <w:t>）</w:t>
      </w:r>
      <w:r w:rsidRPr="00EF3DD4">
        <w:rPr>
          <w:rFonts w:ascii="Times New Roman" w:eastAsia="宋体" w:hAnsi="Times New Roman" w:cs="Times New Roman"/>
        </w:rPr>
        <w:t>在线统计软件进行数据处理、统计分析和绘图。</w:t>
      </w:r>
      <w:r w:rsidRPr="00EF3DD4">
        <w:rPr>
          <w:rFonts w:ascii="Times New Roman" w:eastAsia="宋体" w:hAnsi="Times New Roman" w:cs="Times New Roman"/>
        </w:rPr>
        <w:t xml:space="preserve"> </w:t>
      </w:r>
    </w:p>
    <w:p w:rsidR="00BE4E08" w:rsidRPr="00917E32" w:rsidRDefault="002103B1" w:rsidP="005A0636">
      <w:pPr>
        <w:spacing w:line="360" w:lineRule="auto"/>
        <w:ind w:firstLineChars="200" w:firstLine="422"/>
        <w:rPr>
          <w:rFonts w:ascii="黑体" w:eastAsia="黑体" w:hAnsi="黑体" w:cs="Times New Roman"/>
          <w:b/>
        </w:rPr>
      </w:pPr>
      <w:r w:rsidRPr="00917E32">
        <w:rPr>
          <w:rFonts w:ascii="黑体" w:eastAsia="黑体" w:hAnsi="黑体" w:cs="Times New Roman"/>
          <w:b/>
        </w:rPr>
        <w:t>三、</w:t>
      </w:r>
      <w:r w:rsidR="00BE4E08" w:rsidRPr="00917E32">
        <w:rPr>
          <w:rFonts w:ascii="黑体" w:eastAsia="黑体" w:hAnsi="黑体" w:cs="Times New Roman"/>
          <w:b/>
        </w:rPr>
        <w:t>结果及分析</w:t>
      </w:r>
    </w:p>
    <w:p w:rsidR="00BE4E08" w:rsidRPr="00EF3DD4" w:rsidRDefault="00BE4E08"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信度分析结果显示不同维度问卷题目的</w:t>
      </w:r>
      <w:r w:rsidRPr="00EF3DD4">
        <w:rPr>
          <w:rFonts w:ascii="Times New Roman" w:eastAsia="宋体" w:hAnsi="Times New Roman" w:cs="Times New Roman"/>
        </w:rPr>
        <w:t>Cronbach</w:t>
      </w:r>
      <w:r w:rsidRPr="00EF3DD4">
        <w:rPr>
          <w:rFonts w:ascii="Times New Roman" w:eastAsia="宋体" w:hAnsi="Times New Roman" w:cs="Times New Roman"/>
        </w:rPr>
        <w:t>＇</w:t>
      </w:r>
      <w:r w:rsidRPr="00EF3DD4">
        <w:rPr>
          <w:rFonts w:ascii="Times New Roman" w:eastAsia="宋体" w:hAnsi="Times New Roman" w:cs="Times New Roman"/>
        </w:rPr>
        <w:t>s</w:t>
      </w:r>
      <w:r w:rsidR="006909B3" w:rsidRPr="00EF3DD4">
        <w:rPr>
          <w:rFonts w:ascii="Times New Roman" w:eastAsia="宋体" w:hAnsi="Times New Roman" w:cs="Times New Roman"/>
        </w:rPr>
        <w:t xml:space="preserve"> </w:t>
      </w:r>
      <w:r w:rsidRPr="00EF3DD4">
        <w:rPr>
          <w:rFonts w:ascii="Times New Roman" w:eastAsia="宋体" w:hAnsi="Times New Roman" w:cs="Times New Roman"/>
        </w:rPr>
        <w:sym w:font="Symbol" w:char="F061"/>
      </w:r>
      <w:r w:rsidRPr="00EF3DD4">
        <w:rPr>
          <w:rFonts w:ascii="Times New Roman" w:eastAsia="宋体" w:hAnsi="Times New Roman" w:cs="Times New Roman"/>
        </w:rPr>
        <w:t>信度系数均在</w:t>
      </w:r>
      <w:r w:rsidRPr="00EF3DD4">
        <w:rPr>
          <w:rFonts w:ascii="Times New Roman" w:eastAsia="宋体" w:hAnsi="Times New Roman" w:cs="Times New Roman"/>
        </w:rPr>
        <w:t>0.8-0.9</w:t>
      </w:r>
      <w:r w:rsidRPr="00EF3DD4">
        <w:rPr>
          <w:rFonts w:ascii="Times New Roman" w:eastAsia="宋体" w:hAnsi="Times New Roman" w:cs="Times New Roman"/>
        </w:rPr>
        <w:t>之间，说明本次调查问卷题的结构及结果可信度较高。</w:t>
      </w:r>
      <w:r w:rsidRPr="00EF3DD4">
        <w:rPr>
          <w:rFonts w:ascii="Times New Roman" w:eastAsia="宋体" w:hAnsi="Times New Roman" w:cs="Times New Roman"/>
        </w:rPr>
        <w:t xml:space="preserve"> </w:t>
      </w:r>
    </w:p>
    <w:p w:rsidR="00BE4E08" w:rsidRPr="00EF3DD4" w:rsidRDefault="002103B1"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（一）</w:t>
      </w:r>
      <w:r w:rsidR="00BE4E08" w:rsidRPr="00EF3DD4">
        <w:rPr>
          <w:rFonts w:ascii="Times New Roman" w:eastAsia="宋体" w:hAnsi="Times New Roman" w:cs="Times New Roman"/>
        </w:rPr>
        <w:t>调查对象的基本情况</w:t>
      </w:r>
      <w:r w:rsidR="00BE4E08" w:rsidRPr="00EF3DD4">
        <w:rPr>
          <w:rFonts w:ascii="Times New Roman" w:eastAsia="宋体" w:hAnsi="Times New Roman" w:cs="Times New Roman"/>
        </w:rPr>
        <w:t xml:space="preserve"> </w:t>
      </w:r>
    </w:p>
    <w:p w:rsidR="00BE4E08" w:rsidRPr="00EF3DD4" w:rsidRDefault="00BE4E08"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本次收集的调查问卷中</w:t>
      </w:r>
      <w:r w:rsidRPr="00EF3DD4">
        <w:rPr>
          <w:rFonts w:ascii="Times New Roman" w:eastAsia="宋体" w:hAnsi="Times New Roman" w:cs="Times New Roman"/>
        </w:rPr>
        <w:t>≤18</w:t>
      </w:r>
      <w:r w:rsidRPr="00EF3DD4">
        <w:rPr>
          <w:rFonts w:ascii="Times New Roman" w:eastAsia="宋体" w:hAnsi="Times New Roman" w:cs="Times New Roman"/>
        </w:rPr>
        <w:t>岁的</w:t>
      </w:r>
      <w:r w:rsidRPr="00EF3DD4">
        <w:rPr>
          <w:rFonts w:ascii="Times New Roman" w:eastAsia="宋体" w:hAnsi="Times New Roman" w:cs="Times New Roman"/>
        </w:rPr>
        <w:t>19</w:t>
      </w:r>
      <w:r w:rsidRPr="00EF3DD4">
        <w:rPr>
          <w:rFonts w:ascii="Times New Roman" w:eastAsia="宋体" w:hAnsi="Times New Roman" w:cs="Times New Roman"/>
        </w:rPr>
        <w:t>人（</w:t>
      </w:r>
      <w:r w:rsidRPr="00EF3DD4">
        <w:rPr>
          <w:rFonts w:ascii="Times New Roman" w:eastAsia="宋体" w:hAnsi="Times New Roman" w:cs="Times New Roman"/>
        </w:rPr>
        <w:t>6.8%</w:t>
      </w:r>
      <w:r w:rsidRPr="00EF3DD4">
        <w:rPr>
          <w:rFonts w:ascii="Times New Roman" w:eastAsia="宋体" w:hAnsi="Times New Roman" w:cs="Times New Roman"/>
        </w:rPr>
        <w:t>），</w:t>
      </w:r>
      <w:r w:rsidRPr="00EF3DD4">
        <w:rPr>
          <w:rFonts w:ascii="Times New Roman" w:eastAsia="宋体" w:hAnsi="Times New Roman" w:cs="Times New Roman"/>
        </w:rPr>
        <w:t>19-20</w:t>
      </w:r>
      <w:r w:rsidRPr="00EF3DD4">
        <w:rPr>
          <w:rFonts w:ascii="Times New Roman" w:eastAsia="宋体" w:hAnsi="Times New Roman" w:cs="Times New Roman"/>
        </w:rPr>
        <w:t>岁的</w:t>
      </w:r>
      <w:r w:rsidRPr="00EF3DD4">
        <w:rPr>
          <w:rFonts w:ascii="Times New Roman" w:eastAsia="宋体" w:hAnsi="Times New Roman" w:cs="Times New Roman"/>
        </w:rPr>
        <w:t>210</w:t>
      </w:r>
      <w:r w:rsidRPr="00EF3DD4">
        <w:rPr>
          <w:rFonts w:ascii="Times New Roman" w:eastAsia="宋体" w:hAnsi="Times New Roman" w:cs="Times New Roman"/>
        </w:rPr>
        <w:t>人（</w:t>
      </w:r>
      <w:r w:rsidRPr="00EF3DD4">
        <w:rPr>
          <w:rFonts w:ascii="Times New Roman" w:eastAsia="宋体" w:hAnsi="Times New Roman" w:cs="Times New Roman"/>
        </w:rPr>
        <w:t>75%</w:t>
      </w:r>
      <w:r w:rsidRPr="00EF3DD4">
        <w:rPr>
          <w:rFonts w:ascii="Times New Roman" w:eastAsia="宋体" w:hAnsi="Times New Roman" w:cs="Times New Roman"/>
        </w:rPr>
        <w:t>），</w:t>
      </w:r>
      <w:r w:rsidRPr="00EF3DD4">
        <w:rPr>
          <w:rFonts w:ascii="Times New Roman" w:eastAsia="宋体" w:hAnsi="Times New Roman" w:cs="Times New Roman"/>
        </w:rPr>
        <w:t>≥21</w:t>
      </w:r>
      <w:r w:rsidRPr="00EF3DD4">
        <w:rPr>
          <w:rFonts w:ascii="Times New Roman" w:eastAsia="宋体" w:hAnsi="Times New Roman" w:cs="Times New Roman"/>
        </w:rPr>
        <w:t>岁的</w:t>
      </w:r>
      <w:r w:rsidRPr="00EF3DD4">
        <w:rPr>
          <w:rFonts w:ascii="Times New Roman" w:eastAsia="宋体" w:hAnsi="Times New Roman" w:cs="Times New Roman"/>
        </w:rPr>
        <w:t>51</w:t>
      </w:r>
      <w:r w:rsidRPr="00EF3DD4">
        <w:rPr>
          <w:rFonts w:ascii="Times New Roman" w:eastAsia="宋体" w:hAnsi="Times New Roman" w:cs="Times New Roman"/>
        </w:rPr>
        <w:t>人（</w:t>
      </w:r>
      <w:r w:rsidRPr="00EF3DD4">
        <w:rPr>
          <w:rFonts w:ascii="Times New Roman" w:eastAsia="宋体" w:hAnsi="Times New Roman" w:cs="Times New Roman"/>
        </w:rPr>
        <w:t>18.2%</w:t>
      </w:r>
      <w:r w:rsidRPr="00EF3DD4">
        <w:rPr>
          <w:rFonts w:ascii="Times New Roman" w:eastAsia="宋体" w:hAnsi="Times New Roman" w:cs="Times New Roman"/>
        </w:rPr>
        <w:t>）；</w:t>
      </w:r>
      <w:r w:rsidRPr="00EF3DD4">
        <w:rPr>
          <w:rFonts w:ascii="Times New Roman" w:eastAsia="宋体" w:hAnsi="Times New Roman" w:cs="Times New Roman"/>
        </w:rPr>
        <w:t>2021</w:t>
      </w:r>
      <w:r w:rsidRPr="00EF3DD4">
        <w:rPr>
          <w:rFonts w:ascii="Times New Roman" w:eastAsia="宋体" w:hAnsi="Times New Roman" w:cs="Times New Roman"/>
        </w:rPr>
        <w:t>级临床医学、口腔医学、医学检验技术及护理学四个专业中女生人数依次为</w:t>
      </w:r>
      <w:r w:rsidRPr="00EF3DD4">
        <w:rPr>
          <w:rFonts w:ascii="Times New Roman" w:eastAsia="宋体" w:hAnsi="Times New Roman" w:cs="Times New Roman"/>
        </w:rPr>
        <w:t>30</w:t>
      </w:r>
      <w:r w:rsidRPr="00EF3DD4">
        <w:rPr>
          <w:rFonts w:ascii="Times New Roman" w:eastAsia="宋体" w:hAnsi="Times New Roman" w:cs="Times New Roman"/>
        </w:rPr>
        <w:t>人（</w:t>
      </w:r>
      <w:r w:rsidRPr="00EF3DD4">
        <w:rPr>
          <w:rFonts w:ascii="Times New Roman" w:eastAsia="宋体" w:hAnsi="Times New Roman" w:cs="Times New Roman"/>
        </w:rPr>
        <w:t>44.2%</w:t>
      </w:r>
      <w:r w:rsidRPr="00EF3DD4">
        <w:rPr>
          <w:rFonts w:ascii="Times New Roman" w:eastAsia="宋体" w:hAnsi="Times New Roman" w:cs="Times New Roman"/>
        </w:rPr>
        <w:t>）、</w:t>
      </w:r>
      <w:r w:rsidRPr="00EF3DD4">
        <w:rPr>
          <w:rFonts w:ascii="Times New Roman" w:eastAsia="宋体" w:hAnsi="Times New Roman" w:cs="Times New Roman"/>
        </w:rPr>
        <w:t>36</w:t>
      </w:r>
      <w:r w:rsidRPr="00EF3DD4">
        <w:rPr>
          <w:rFonts w:ascii="Times New Roman" w:eastAsia="宋体" w:hAnsi="Times New Roman" w:cs="Times New Roman"/>
        </w:rPr>
        <w:t>人（</w:t>
      </w:r>
      <w:r w:rsidRPr="00EF3DD4">
        <w:rPr>
          <w:rFonts w:ascii="Times New Roman" w:eastAsia="宋体" w:hAnsi="Times New Roman" w:cs="Times New Roman"/>
        </w:rPr>
        <w:t>51.4%</w:t>
      </w:r>
      <w:r w:rsidRPr="00EF3DD4">
        <w:rPr>
          <w:rFonts w:ascii="Times New Roman" w:eastAsia="宋体" w:hAnsi="Times New Roman" w:cs="Times New Roman"/>
        </w:rPr>
        <w:t>）、</w:t>
      </w:r>
      <w:r w:rsidRPr="00EF3DD4">
        <w:rPr>
          <w:rFonts w:ascii="Times New Roman" w:eastAsia="宋体" w:hAnsi="Times New Roman" w:cs="Times New Roman"/>
        </w:rPr>
        <w:t>52</w:t>
      </w:r>
      <w:r w:rsidRPr="00EF3DD4">
        <w:rPr>
          <w:rFonts w:ascii="Times New Roman" w:eastAsia="宋体" w:hAnsi="Times New Roman" w:cs="Times New Roman"/>
        </w:rPr>
        <w:t>人（</w:t>
      </w:r>
      <w:r w:rsidRPr="00EF3DD4">
        <w:rPr>
          <w:rFonts w:ascii="Times New Roman" w:eastAsia="宋体" w:hAnsi="Times New Roman" w:cs="Times New Roman"/>
        </w:rPr>
        <w:t>74.2%</w:t>
      </w:r>
      <w:r w:rsidRPr="00EF3DD4">
        <w:rPr>
          <w:rFonts w:ascii="Times New Roman" w:eastAsia="宋体" w:hAnsi="Times New Roman" w:cs="Times New Roman"/>
        </w:rPr>
        <w:t>）和</w:t>
      </w:r>
      <w:r w:rsidRPr="00EF3DD4">
        <w:rPr>
          <w:rFonts w:ascii="Times New Roman" w:eastAsia="宋体" w:hAnsi="Times New Roman" w:cs="Times New Roman"/>
        </w:rPr>
        <w:t>58</w:t>
      </w:r>
      <w:r w:rsidRPr="00EF3DD4">
        <w:rPr>
          <w:rFonts w:ascii="Times New Roman" w:eastAsia="宋体" w:hAnsi="Times New Roman" w:cs="Times New Roman"/>
        </w:rPr>
        <w:t>人（</w:t>
      </w:r>
      <w:r w:rsidRPr="00EF3DD4">
        <w:rPr>
          <w:rFonts w:ascii="Times New Roman" w:eastAsia="宋体" w:hAnsi="Times New Roman" w:cs="Times New Roman"/>
        </w:rPr>
        <w:t>82.9%</w:t>
      </w:r>
      <w:r w:rsidRPr="00EF3DD4">
        <w:rPr>
          <w:rFonts w:ascii="Times New Roman" w:eastAsia="宋体" w:hAnsi="Times New Roman" w:cs="Times New Roman"/>
        </w:rPr>
        <w:t>）。</w:t>
      </w:r>
    </w:p>
    <w:p w:rsidR="006176D2" w:rsidRPr="00EF3DD4" w:rsidRDefault="002103B1"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（二）</w:t>
      </w:r>
      <w:r w:rsidR="006176D2" w:rsidRPr="00EF3DD4">
        <w:rPr>
          <w:rFonts w:ascii="Times New Roman" w:eastAsia="宋体" w:hAnsi="Times New Roman" w:cs="Times New Roman"/>
        </w:rPr>
        <w:t>学生对医学遗传学课程思政</w:t>
      </w:r>
      <w:r w:rsidR="006909B3" w:rsidRPr="00EF3DD4">
        <w:rPr>
          <w:rFonts w:ascii="Times New Roman" w:eastAsia="宋体" w:hAnsi="Times New Roman" w:cs="Times New Roman"/>
        </w:rPr>
        <w:t>的认知</w:t>
      </w:r>
      <w:r w:rsidR="006176D2" w:rsidRPr="00EF3DD4">
        <w:rPr>
          <w:rFonts w:ascii="Times New Roman" w:eastAsia="宋体" w:hAnsi="Times New Roman" w:cs="Times New Roman"/>
        </w:rPr>
        <w:t>度</w:t>
      </w:r>
      <w:r w:rsidR="006909B3" w:rsidRPr="00EF3DD4">
        <w:rPr>
          <w:rFonts w:ascii="Times New Roman" w:eastAsia="宋体" w:hAnsi="Times New Roman" w:cs="Times New Roman"/>
        </w:rPr>
        <w:t>分析</w:t>
      </w:r>
    </w:p>
    <w:p w:rsidR="006176D2" w:rsidRPr="00EF3DD4" w:rsidRDefault="006176D2"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在医学遗传学课程融入思政内容的必要性方面，约</w:t>
      </w:r>
      <w:r w:rsidRPr="00EF3DD4">
        <w:rPr>
          <w:rFonts w:ascii="Times New Roman" w:eastAsia="宋体" w:hAnsi="Times New Roman" w:cs="Times New Roman"/>
        </w:rPr>
        <w:t>95%</w:t>
      </w:r>
      <w:r w:rsidRPr="00EF3DD4">
        <w:rPr>
          <w:rFonts w:ascii="Times New Roman" w:eastAsia="宋体" w:hAnsi="Times New Roman" w:cs="Times New Roman"/>
        </w:rPr>
        <w:t>的学生认同在课程中融入思政元素，其中非常认同的学生达到了</w:t>
      </w:r>
      <w:r w:rsidRPr="00EF3DD4">
        <w:rPr>
          <w:rFonts w:ascii="Times New Roman" w:eastAsia="宋体" w:hAnsi="Times New Roman" w:cs="Times New Roman"/>
        </w:rPr>
        <w:t>37%</w:t>
      </w:r>
      <w:r w:rsidRPr="00EF3DD4">
        <w:rPr>
          <w:rFonts w:ascii="Times New Roman" w:eastAsia="宋体" w:hAnsi="Times New Roman" w:cs="Times New Roman"/>
        </w:rPr>
        <w:t>。在医学专业思政培养目标的认知度方面，有</w:t>
      </w:r>
      <w:r w:rsidRPr="00EF3DD4">
        <w:rPr>
          <w:rFonts w:ascii="Times New Roman" w:eastAsia="宋体" w:hAnsi="Times New Roman" w:cs="Times New Roman"/>
        </w:rPr>
        <w:t>97%</w:t>
      </w:r>
      <w:r w:rsidRPr="00EF3DD4">
        <w:rPr>
          <w:rFonts w:ascii="Times New Roman" w:eastAsia="宋体" w:hAnsi="Times New Roman" w:cs="Times New Roman"/>
        </w:rPr>
        <w:t>学生了解医学生需要具备的精神信念、道德品质和职业素养，其中非常了解的学生达到</w:t>
      </w:r>
      <w:r w:rsidRPr="00EF3DD4">
        <w:rPr>
          <w:rFonts w:ascii="Times New Roman" w:eastAsia="宋体" w:hAnsi="Times New Roman" w:cs="Times New Roman"/>
        </w:rPr>
        <w:t>34%</w:t>
      </w:r>
      <w:r w:rsidRPr="00EF3DD4">
        <w:rPr>
          <w:rFonts w:ascii="Times New Roman" w:eastAsia="宋体" w:hAnsi="Times New Roman" w:cs="Times New Roman"/>
        </w:rPr>
        <w:t>。在课程思政内容的认识方面，有</w:t>
      </w:r>
      <w:r w:rsidRPr="00EF3DD4">
        <w:rPr>
          <w:rFonts w:ascii="Times New Roman" w:eastAsia="宋体" w:hAnsi="Times New Roman" w:cs="Times New Roman"/>
        </w:rPr>
        <w:t>92%</w:t>
      </w:r>
      <w:r w:rsidRPr="00EF3DD4">
        <w:rPr>
          <w:rFonts w:ascii="Times New Roman" w:eastAsia="宋体" w:hAnsi="Times New Roman" w:cs="Times New Roman"/>
        </w:rPr>
        <w:t>的学生了解在专业课程学习中开展了哪些思政教育内容，其中非常了解的学生达到</w:t>
      </w:r>
      <w:r w:rsidRPr="00EF3DD4">
        <w:rPr>
          <w:rFonts w:ascii="Times New Roman" w:eastAsia="宋体" w:hAnsi="Times New Roman" w:cs="Times New Roman"/>
        </w:rPr>
        <w:t>26%</w:t>
      </w:r>
      <w:r w:rsidRPr="00EF3DD4">
        <w:rPr>
          <w:rFonts w:ascii="Times New Roman" w:eastAsia="宋体" w:hAnsi="Times New Roman" w:cs="Times New Roman"/>
        </w:rPr>
        <w:t>。</w:t>
      </w:r>
      <w:r w:rsidR="004F754D" w:rsidRPr="00EF3DD4">
        <w:rPr>
          <w:rFonts w:ascii="Times New Roman" w:eastAsia="宋体" w:hAnsi="Times New Roman" w:cs="Times New Roman"/>
        </w:rPr>
        <w:t>除此，</w:t>
      </w:r>
      <w:r w:rsidR="00820E21" w:rsidRPr="00EF3DD4">
        <w:rPr>
          <w:rFonts w:ascii="Times New Roman" w:eastAsia="宋体" w:hAnsi="Times New Roman" w:cs="Times New Roman"/>
        </w:rPr>
        <w:t>调查</w:t>
      </w:r>
      <w:r w:rsidRPr="00EF3DD4">
        <w:rPr>
          <w:rFonts w:ascii="Times New Roman" w:eastAsia="宋体" w:hAnsi="Times New Roman" w:cs="Times New Roman"/>
        </w:rPr>
        <w:t>结果显示</w:t>
      </w:r>
      <w:r w:rsidR="006A6E3A" w:rsidRPr="00EF3DD4">
        <w:rPr>
          <w:rFonts w:ascii="Times New Roman" w:eastAsia="宋体" w:hAnsi="Times New Roman" w:cs="Times New Roman"/>
        </w:rPr>
        <w:t>不同医学专业学生</w:t>
      </w:r>
      <w:r w:rsidRPr="00EF3DD4">
        <w:rPr>
          <w:rFonts w:ascii="Times New Roman" w:eastAsia="宋体" w:hAnsi="Times New Roman" w:cs="Times New Roman"/>
        </w:rPr>
        <w:t>对自己专业所需的思政内容及重要性</w:t>
      </w:r>
      <w:r w:rsidR="006909B3" w:rsidRPr="00EF3DD4">
        <w:rPr>
          <w:rFonts w:ascii="Times New Roman" w:eastAsia="宋体" w:hAnsi="Times New Roman" w:cs="Times New Roman"/>
        </w:rPr>
        <w:t>认识</w:t>
      </w:r>
      <w:r w:rsidRPr="00EF3DD4">
        <w:rPr>
          <w:rFonts w:ascii="Times New Roman" w:eastAsia="宋体" w:hAnsi="Times New Roman" w:cs="Times New Roman"/>
        </w:rPr>
        <w:t>高度一致，排名前五项的分别为职业道德、专业素养、尊重生命、</w:t>
      </w:r>
      <w:r w:rsidRPr="00EF3DD4">
        <w:rPr>
          <w:rFonts w:ascii="Times New Roman" w:eastAsia="宋体" w:hAnsi="Times New Roman" w:cs="Times New Roman"/>
        </w:rPr>
        <w:lastRenderedPageBreak/>
        <w:t>人文关怀和家国情怀（</w:t>
      </w:r>
      <w:r w:rsidR="008A4EC5" w:rsidRPr="00EF3DD4">
        <w:rPr>
          <w:rFonts w:ascii="Times New Roman" w:eastAsia="宋体" w:hAnsi="Times New Roman" w:cs="Times New Roman"/>
        </w:rPr>
        <w:t>详见</w:t>
      </w:r>
      <w:r w:rsidRPr="00EF3DD4">
        <w:rPr>
          <w:rFonts w:ascii="Times New Roman" w:eastAsia="宋体" w:hAnsi="Times New Roman" w:cs="Times New Roman"/>
        </w:rPr>
        <w:t>图</w:t>
      </w:r>
      <w:r w:rsidRPr="00EF3DD4">
        <w:rPr>
          <w:rFonts w:ascii="Times New Roman" w:eastAsia="宋体" w:hAnsi="Times New Roman" w:cs="Times New Roman"/>
        </w:rPr>
        <w:t>1</w:t>
      </w:r>
      <w:r w:rsidRPr="00EF3DD4">
        <w:rPr>
          <w:rFonts w:ascii="Times New Roman" w:eastAsia="宋体" w:hAnsi="Times New Roman" w:cs="Times New Roman"/>
        </w:rPr>
        <w:t>）。</w:t>
      </w:r>
      <w:r w:rsidR="004F754D" w:rsidRPr="00EF3DD4">
        <w:rPr>
          <w:rFonts w:ascii="Times New Roman" w:eastAsia="宋体" w:hAnsi="Times New Roman" w:cs="Times New Roman"/>
        </w:rPr>
        <w:t>其中</w:t>
      </w:r>
      <w:r w:rsidRPr="00EF3DD4">
        <w:rPr>
          <w:rFonts w:ascii="Times New Roman" w:eastAsia="宋体" w:hAnsi="Times New Roman" w:cs="Times New Roman"/>
        </w:rPr>
        <w:t>，</w:t>
      </w:r>
      <w:r w:rsidR="004F754D" w:rsidRPr="00EF3DD4">
        <w:rPr>
          <w:rFonts w:ascii="Times New Roman" w:eastAsia="宋体" w:hAnsi="Times New Roman" w:cs="Times New Roman"/>
        </w:rPr>
        <w:t>临床医学专业更重视专业素养的培养</w:t>
      </w:r>
      <w:r w:rsidR="00790604" w:rsidRPr="00EF3DD4">
        <w:rPr>
          <w:rFonts w:ascii="Times New Roman" w:eastAsia="宋体" w:hAnsi="Times New Roman" w:cs="Times New Roman"/>
        </w:rPr>
        <w:t>；</w:t>
      </w:r>
      <w:r w:rsidRPr="00EF3DD4">
        <w:rPr>
          <w:rFonts w:ascii="Times New Roman" w:eastAsia="宋体" w:hAnsi="Times New Roman" w:cs="Times New Roman"/>
        </w:rPr>
        <w:t>医学检验技术专</w:t>
      </w:r>
      <w:r w:rsidR="00820E21" w:rsidRPr="00EF3DD4">
        <w:rPr>
          <w:rFonts w:ascii="Times New Roman" w:eastAsia="宋体" w:hAnsi="Times New Roman" w:cs="Times New Roman"/>
        </w:rPr>
        <w:t>业对诚实守信的重视程度高于其他三个专业，</w:t>
      </w:r>
      <w:r w:rsidR="004F754D" w:rsidRPr="00EF3DD4">
        <w:rPr>
          <w:rFonts w:ascii="Times New Roman" w:eastAsia="宋体" w:hAnsi="Times New Roman" w:cs="Times New Roman"/>
        </w:rPr>
        <w:t>而</w:t>
      </w:r>
      <w:r w:rsidR="00790604" w:rsidRPr="00EF3DD4">
        <w:rPr>
          <w:rFonts w:ascii="Times New Roman" w:eastAsia="宋体" w:hAnsi="Times New Roman" w:cs="Times New Roman"/>
        </w:rPr>
        <w:t>在人文关怀方面相对较弱；</w:t>
      </w:r>
      <w:r w:rsidR="004F754D" w:rsidRPr="00EF3DD4">
        <w:rPr>
          <w:rFonts w:ascii="Times New Roman" w:eastAsia="宋体" w:hAnsi="Times New Roman" w:cs="Times New Roman"/>
        </w:rPr>
        <w:t>护理学专业对团队合作的诉求更多，这一点与临床医学专业的认识</w:t>
      </w:r>
      <w:r w:rsidR="00790604" w:rsidRPr="00EF3DD4">
        <w:rPr>
          <w:rFonts w:ascii="Times New Roman" w:eastAsia="宋体" w:hAnsi="Times New Roman" w:cs="Times New Roman"/>
        </w:rPr>
        <w:t>相</w:t>
      </w:r>
      <w:r w:rsidR="004F754D" w:rsidRPr="00EF3DD4">
        <w:rPr>
          <w:rFonts w:ascii="Times New Roman" w:eastAsia="宋体" w:hAnsi="Times New Roman" w:cs="Times New Roman"/>
        </w:rPr>
        <w:t>一致，</w:t>
      </w:r>
      <w:r w:rsidR="00790604" w:rsidRPr="00EF3DD4">
        <w:rPr>
          <w:rFonts w:ascii="Times New Roman" w:eastAsia="宋体" w:hAnsi="Times New Roman" w:cs="Times New Roman"/>
        </w:rPr>
        <w:t>而</w:t>
      </w:r>
      <w:r w:rsidR="004F754D" w:rsidRPr="00EF3DD4">
        <w:rPr>
          <w:rFonts w:ascii="Times New Roman" w:eastAsia="宋体" w:hAnsi="Times New Roman" w:cs="Times New Roman"/>
        </w:rPr>
        <w:t>对科学精神的追求略低于其他专业</w:t>
      </w:r>
      <w:r w:rsidR="00790604" w:rsidRPr="00EF3DD4">
        <w:rPr>
          <w:rFonts w:ascii="Times New Roman" w:eastAsia="宋体" w:hAnsi="Times New Roman" w:cs="Times New Roman"/>
        </w:rPr>
        <w:t>；</w:t>
      </w:r>
      <w:r w:rsidR="00820E21" w:rsidRPr="00EF3DD4">
        <w:rPr>
          <w:rFonts w:ascii="Times New Roman" w:eastAsia="宋体" w:hAnsi="Times New Roman" w:cs="Times New Roman"/>
        </w:rPr>
        <w:t>这</w:t>
      </w:r>
      <w:r w:rsidR="00790604" w:rsidRPr="00EF3DD4">
        <w:rPr>
          <w:rFonts w:ascii="Times New Roman" w:eastAsia="宋体" w:hAnsi="Times New Roman" w:cs="Times New Roman"/>
        </w:rPr>
        <w:t>些结果</w:t>
      </w:r>
      <w:r w:rsidR="00820E21" w:rsidRPr="00EF3DD4">
        <w:rPr>
          <w:rFonts w:ascii="Times New Roman" w:eastAsia="宋体" w:hAnsi="Times New Roman" w:cs="Times New Roman"/>
        </w:rPr>
        <w:t>可能与不同医学专业工作内容的侧重点不同有关。</w:t>
      </w:r>
      <w:r w:rsidRPr="00EF3DD4">
        <w:rPr>
          <w:rFonts w:ascii="Times New Roman" w:eastAsia="宋体" w:hAnsi="Times New Roman" w:cs="Times New Roman"/>
        </w:rPr>
        <w:t>总体来说，学生对于医学遗传学课程融入思</w:t>
      </w:r>
      <w:r w:rsidR="00204C09" w:rsidRPr="00EF3DD4">
        <w:rPr>
          <w:rFonts w:ascii="Times New Roman" w:eastAsia="宋体" w:hAnsi="Times New Roman" w:cs="Times New Roman"/>
        </w:rPr>
        <w:t>政内容</w:t>
      </w:r>
      <w:r w:rsidRPr="00EF3DD4">
        <w:rPr>
          <w:rFonts w:ascii="Times New Roman" w:eastAsia="宋体" w:hAnsi="Times New Roman" w:cs="Times New Roman"/>
        </w:rPr>
        <w:t>持较为肯定的态度，对</w:t>
      </w:r>
      <w:r w:rsidR="00204C09" w:rsidRPr="00EF3DD4">
        <w:rPr>
          <w:rFonts w:ascii="Times New Roman" w:eastAsia="宋体" w:hAnsi="Times New Roman" w:cs="Times New Roman"/>
        </w:rPr>
        <w:t>医学生</w:t>
      </w:r>
      <w:r w:rsidRPr="00EF3DD4">
        <w:rPr>
          <w:rFonts w:ascii="Times New Roman" w:eastAsia="宋体" w:hAnsi="Times New Roman" w:cs="Times New Roman"/>
        </w:rPr>
        <w:t>课程思政的培养目标也较为清晰。</w:t>
      </w:r>
    </w:p>
    <w:p w:rsidR="003B5463" w:rsidRPr="00EF3DD4" w:rsidRDefault="003B5463" w:rsidP="005A0636">
      <w:pPr>
        <w:spacing w:line="360" w:lineRule="auto"/>
        <w:ind w:firstLineChars="200" w:firstLine="420"/>
        <w:rPr>
          <w:rFonts w:ascii="Times New Roman" w:eastAsia="宋体" w:hAnsi="Times New Roman" w:cs="Times New Roman"/>
        </w:rPr>
      </w:pPr>
      <w:r w:rsidRPr="00EF3DD4">
        <w:rPr>
          <w:rFonts w:ascii="Times New Roman" w:eastAsia="宋体" w:hAnsi="Times New Roman" w:cs="Times New Roman"/>
          <w:noProof/>
        </w:rPr>
        <w:drawing>
          <wp:inline distT="0" distB="0" distL="0" distR="0" wp14:anchorId="3AF8ADC5" wp14:editId="712F4404">
            <wp:extent cx="4466492" cy="2207434"/>
            <wp:effectExtent l="0" t="0" r="0" b="2540"/>
            <wp:docPr id="14" name="图片 14" descr="d:\Users\cheng\Pictures\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heng\Pictures\图片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019" cy="2212143"/>
                    </a:xfrm>
                    <a:prstGeom prst="rect">
                      <a:avLst/>
                    </a:prstGeom>
                    <a:noFill/>
                    <a:ln>
                      <a:noFill/>
                    </a:ln>
                  </pic:spPr>
                </pic:pic>
              </a:graphicData>
            </a:graphic>
          </wp:inline>
        </w:drawing>
      </w:r>
    </w:p>
    <w:p w:rsidR="003B5463" w:rsidRPr="00EF3DD4" w:rsidRDefault="003B5463" w:rsidP="005A0636">
      <w:pPr>
        <w:spacing w:line="360" w:lineRule="auto"/>
        <w:jc w:val="center"/>
        <w:rPr>
          <w:rFonts w:ascii="Times New Roman" w:eastAsia="宋体" w:hAnsi="Times New Roman" w:cs="Times New Roman"/>
        </w:rPr>
      </w:pPr>
      <w:r w:rsidRPr="00EF3DD4">
        <w:rPr>
          <w:rFonts w:ascii="Times New Roman" w:eastAsia="宋体" w:hAnsi="Times New Roman" w:cs="Times New Roman"/>
        </w:rPr>
        <w:t>图</w:t>
      </w:r>
      <w:r w:rsidRPr="00EF3DD4">
        <w:rPr>
          <w:rFonts w:ascii="Times New Roman" w:eastAsia="宋体" w:hAnsi="Times New Roman" w:cs="Times New Roman"/>
        </w:rPr>
        <w:t xml:space="preserve">1. </w:t>
      </w:r>
      <w:r w:rsidR="006A6E3A" w:rsidRPr="00EF3DD4">
        <w:rPr>
          <w:rFonts w:ascii="Times New Roman" w:eastAsia="宋体" w:hAnsi="Times New Roman" w:cs="Times New Roman"/>
        </w:rPr>
        <w:t>不同医学专业学生</w:t>
      </w:r>
      <w:r w:rsidRPr="00EF3DD4">
        <w:rPr>
          <w:rFonts w:ascii="Times New Roman" w:eastAsia="宋体" w:hAnsi="Times New Roman" w:cs="Times New Roman"/>
        </w:rPr>
        <w:t>对课程思政内容及其重要性的认识</w:t>
      </w:r>
    </w:p>
    <w:p w:rsidR="00025920" w:rsidRPr="00EF3DD4" w:rsidRDefault="002103B1" w:rsidP="005A0636">
      <w:pPr>
        <w:spacing w:before="240"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（三）</w:t>
      </w:r>
      <w:r w:rsidR="00025920" w:rsidRPr="00EF3DD4">
        <w:rPr>
          <w:rFonts w:ascii="Times New Roman" w:eastAsia="宋体" w:hAnsi="Times New Roman" w:cs="Times New Roman"/>
        </w:rPr>
        <w:t>医学遗传学</w:t>
      </w:r>
      <w:r w:rsidR="008E55A0" w:rsidRPr="00EF3DD4">
        <w:rPr>
          <w:rFonts w:ascii="Times New Roman" w:eastAsia="宋体" w:hAnsi="Times New Roman" w:cs="Times New Roman"/>
        </w:rPr>
        <w:t>课程</w:t>
      </w:r>
      <w:r w:rsidR="00643015" w:rsidRPr="00EF3DD4">
        <w:rPr>
          <w:rFonts w:ascii="Times New Roman" w:eastAsia="宋体" w:hAnsi="Times New Roman" w:cs="Times New Roman"/>
        </w:rPr>
        <w:t>与思政</w:t>
      </w:r>
      <w:r w:rsidR="008E55A0" w:rsidRPr="00EF3DD4">
        <w:rPr>
          <w:rFonts w:ascii="Times New Roman" w:eastAsia="宋体" w:hAnsi="Times New Roman" w:cs="Times New Roman"/>
        </w:rPr>
        <w:t>教育</w:t>
      </w:r>
      <w:r w:rsidR="00643015" w:rsidRPr="00EF3DD4">
        <w:rPr>
          <w:rFonts w:ascii="Times New Roman" w:eastAsia="宋体" w:hAnsi="Times New Roman" w:cs="Times New Roman"/>
        </w:rPr>
        <w:t>融合情况</w:t>
      </w:r>
      <w:r w:rsidR="00025920" w:rsidRPr="00EF3DD4">
        <w:rPr>
          <w:rFonts w:ascii="Times New Roman" w:eastAsia="宋体" w:hAnsi="Times New Roman" w:cs="Times New Roman"/>
        </w:rPr>
        <w:t>的</w:t>
      </w:r>
      <w:r w:rsidR="00301A03" w:rsidRPr="00EF3DD4">
        <w:rPr>
          <w:rFonts w:ascii="Times New Roman" w:eastAsia="宋体" w:hAnsi="Times New Roman" w:cs="Times New Roman"/>
        </w:rPr>
        <w:t>分析</w:t>
      </w:r>
    </w:p>
    <w:p w:rsidR="00B10425" w:rsidRPr="00EF3DD4" w:rsidRDefault="008E55A0"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rPr>
        <w:t>调查结果显示：</w:t>
      </w:r>
      <w:r w:rsidR="008224A1" w:rsidRPr="00EF3DD4">
        <w:rPr>
          <w:rFonts w:ascii="Times New Roman" w:eastAsia="宋体" w:hAnsi="Times New Roman" w:cs="Times New Roman"/>
          <w:szCs w:val="21"/>
        </w:rPr>
        <w:t>95</w:t>
      </w:r>
      <w:r w:rsidR="00025920" w:rsidRPr="00EF3DD4">
        <w:rPr>
          <w:rFonts w:ascii="Times New Roman" w:eastAsia="宋体" w:hAnsi="Times New Roman" w:cs="Times New Roman"/>
          <w:szCs w:val="21"/>
        </w:rPr>
        <w:t>%</w:t>
      </w:r>
      <w:r w:rsidR="00025920" w:rsidRPr="00EF3DD4">
        <w:rPr>
          <w:rFonts w:ascii="Times New Roman" w:eastAsia="宋体" w:hAnsi="Times New Roman" w:cs="Times New Roman"/>
          <w:szCs w:val="21"/>
        </w:rPr>
        <w:t>的学生认为思政</w:t>
      </w:r>
      <w:r w:rsidR="0015102D" w:rsidRPr="00EF3DD4">
        <w:rPr>
          <w:rFonts w:ascii="Times New Roman" w:eastAsia="宋体" w:hAnsi="Times New Roman" w:cs="Times New Roman"/>
          <w:szCs w:val="21"/>
        </w:rPr>
        <w:t>内容</w:t>
      </w:r>
      <w:r w:rsidR="008224A1" w:rsidRPr="00EF3DD4">
        <w:rPr>
          <w:rFonts w:ascii="Times New Roman" w:eastAsia="宋体" w:hAnsi="Times New Roman" w:cs="Times New Roman"/>
          <w:szCs w:val="21"/>
        </w:rPr>
        <w:t>与</w:t>
      </w:r>
      <w:r w:rsidR="00E12B14" w:rsidRPr="00EF3DD4">
        <w:rPr>
          <w:rFonts w:ascii="Times New Roman" w:eastAsia="宋体" w:hAnsi="Times New Roman" w:cs="Times New Roman"/>
          <w:szCs w:val="21"/>
        </w:rPr>
        <w:t>医学遗传学</w:t>
      </w:r>
      <w:r w:rsidR="0015102D" w:rsidRPr="00EF3DD4">
        <w:rPr>
          <w:rFonts w:ascii="Times New Roman" w:eastAsia="宋体" w:hAnsi="Times New Roman" w:cs="Times New Roman"/>
          <w:szCs w:val="21"/>
        </w:rPr>
        <w:t>融合较好</w:t>
      </w:r>
      <w:r w:rsidR="008224A1" w:rsidRPr="00EF3DD4">
        <w:rPr>
          <w:rFonts w:ascii="Times New Roman" w:eastAsia="宋体" w:hAnsi="Times New Roman" w:cs="Times New Roman"/>
          <w:szCs w:val="21"/>
        </w:rPr>
        <w:t>，</w:t>
      </w:r>
      <w:r w:rsidR="00C27E3E" w:rsidRPr="00EF3DD4">
        <w:rPr>
          <w:rFonts w:ascii="Times New Roman" w:eastAsia="宋体" w:hAnsi="Times New Roman" w:cs="Times New Roman"/>
          <w:szCs w:val="21"/>
        </w:rPr>
        <w:t>超过</w:t>
      </w:r>
      <w:r w:rsidR="008224A1" w:rsidRPr="00EF3DD4">
        <w:rPr>
          <w:rFonts w:ascii="Times New Roman" w:eastAsia="宋体" w:hAnsi="Times New Roman" w:cs="Times New Roman"/>
          <w:szCs w:val="21"/>
        </w:rPr>
        <w:t>9</w:t>
      </w:r>
      <w:r w:rsidR="00C27E3E" w:rsidRPr="00EF3DD4">
        <w:rPr>
          <w:rFonts w:ascii="Times New Roman" w:eastAsia="宋体" w:hAnsi="Times New Roman" w:cs="Times New Roman"/>
          <w:szCs w:val="21"/>
        </w:rPr>
        <w:t>6</w:t>
      </w:r>
      <w:r w:rsidR="008224A1" w:rsidRPr="00EF3DD4">
        <w:rPr>
          <w:rFonts w:ascii="Times New Roman" w:eastAsia="宋体" w:hAnsi="Times New Roman" w:cs="Times New Roman"/>
          <w:szCs w:val="21"/>
        </w:rPr>
        <w:t>%</w:t>
      </w:r>
      <w:r w:rsidR="0015102D" w:rsidRPr="00EF3DD4">
        <w:rPr>
          <w:rFonts w:ascii="Times New Roman" w:eastAsia="宋体" w:hAnsi="Times New Roman" w:cs="Times New Roman"/>
          <w:szCs w:val="21"/>
        </w:rPr>
        <w:t>的学生</w:t>
      </w:r>
      <w:r w:rsidR="008224A1" w:rsidRPr="00EF3DD4">
        <w:rPr>
          <w:rFonts w:ascii="Times New Roman" w:eastAsia="宋体" w:hAnsi="Times New Roman" w:cs="Times New Roman"/>
          <w:szCs w:val="21"/>
        </w:rPr>
        <w:t>对思政内容感兴趣</w:t>
      </w:r>
      <w:r w:rsidR="00C27E3E" w:rsidRPr="00EF3DD4">
        <w:rPr>
          <w:rFonts w:ascii="Times New Roman" w:eastAsia="宋体" w:hAnsi="Times New Roman" w:cs="Times New Roman"/>
          <w:szCs w:val="21"/>
        </w:rPr>
        <w:t>，并认为</w:t>
      </w:r>
      <w:r w:rsidR="008224A1" w:rsidRPr="00EF3DD4">
        <w:rPr>
          <w:rFonts w:ascii="Times New Roman" w:eastAsia="宋体" w:hAnsi="Times New Roman" w:cs="Times New Roman"/>
          <w:szCs w:val="21"/>
        </w:rPr>
        <w:t>思政内容丰富</w:t>
      </w:r>
      <w:r w:rsidR="00820E21" w:rsidRPr="00EF3DD4">
        <w:rPr>
          <w:rFonts w:ascii="Times New Roman" w:eastAsia="宋体" w:hAnsi="Times New Roman" w:cs="Times New Roman"/>
          <w:szCs w:val="21"/>
        </w:rPr>
        <w:t>且</w:t>
      </w:r>
      <w:r w:rsidR="00E12B14" w:rsidRPr="00EF3DD4">
        <w:rPr>
          <w:rFonts w:ascii="Times New Roman" w:eastAsia="宋体" w:hAnsi="Times New Roman" w:cs="Times New Roman"/>
          <w:szCs w:val="21"/>
        </w:rPr>
        <w:t>充分、</w:t>
      </w:r>
      <w:r w:rsidR="00C27E3E" w:rsidRPr="00EF3DD4">
        <w:rPr>
          <w:rFonts w:ascii="Times New Roman" w:eastAsia="宋体" w:hAnsi="Times New Roman" w:cs="Times New Roman"/>
          <w:szCs w:val="21"/>
        </w:rPr>
        <w:t>融入过程自然。</w:t>
      </w:r>
      <w:r w:rsidR="006A6E3A" w:rsidRPr="00EF3DD4">
        <w:rPr>
          <w:rFonts w:ascii="Times New Roman" w:eastAsia="宋体" w:hAnsi="Times New Roman" w:cs="Times New Roman"/>
        </w:rPr>
        <w:t>不同医学专业学生对</w:t>
      </w:r>
      <w:r w:rsidR="00820E21" w:rsidRPr="00EF3DD4">
        <w:rPr>
          <w:rFonts w:ascii="Times New Roman" w:eastAsia="宋体" w:hAnsi="Times New Roman" w:cs="Times New Roman"/>
        </w:rPr>
        <w:t>课程思政教学方法</w:t>
      </w:r>
      <w:r w:rsidR="006A6E3A" w:rsidRPr="00EF3DD4">
        <w:rPr>
          <w:rFonts w:ascii="Times New Roman" w:eastAsia="宋体" w:hAnsi="Times New Roman" w:cs="Times New Roman"/>
        </w:rPr>
        <w:t>的认可度</w:t>
      </w:r>
      <w:r w:rsidR="00820E21" w:rsidRPr="00EF3DD4">
        <w:rPr>
          <w:rFonts w:ascii="Times New Roman" w:eastAsia="宋体" w:hAnsi="Times New Roman" w:cs="Times New Roman"/>
        </w:rPr>
        <w:t>高度一致，排名前三项的分别为</w:t>
      </w:r>
      <w:r w:rsidR="001C22F1" w:rsidRPr="00EF3DD4">
        <w:rPr>
          <w:rFonts w:ascii="Times New Roman" w:eastAsia="宋体" w:hAnsi="Times New Roman" w:cs="Times New Roman"/>
        </w:rPr>
        <w:t>临床案例分析、</w:t>
      </w:r>
      <w:r w:rsidR="00820E21" w:rsidRPr="00EF3DD4">
        <w:rPr>
          <w:rFonts w:ascii="Times New Roman" w:eastAsia="宋体" w:hAnsi="Times New Roman" w:cs="Times New Roman"/>
        </w:rPr>
        <w:t>教师结合课程内容讲授和临床情景模拟教学（</w:t>
      </w:r>
      <w:r w:rsidR="008A4EC5" w:rsidRPr="00EF3DD4">
        <w:rPr>
          <w:rFonts w:ascii="Times New Roman" w:eastAsia="宋体" w:hAnsi="Times New Roman" w:cs="Times New Roman"/>
        </w:rPr>
        <w:t>详见</w:t>
      </w:r>
      <w:r w:rsidR="00820E21" w:rsidRPr="00EF3DD4">
        <w:rPr>
          <w:rFonts w:ascii="Times New Roman" w:eastAsia="宋体" w:hAnsi="Times New Roman" w:cs="Times New Roman"/>
        </w:rPr>
        <w:t>图</w:t>
      </w:r>
      <w:r w:rsidR="00820E21" w:rsidRPr="00EF3DD4">
        <w:rPr>
          <w:rFonts w:ascii="Times New Roman" w:eastAsia="宋体" w:hAnsi="Times New Roman" w:cs="Times New Roman"/>
        </w:rPr>
        <w:t>2</w:t>
      </w:r>
      <w:r w:rsidR="00820E21" w:rsidRPr="00EF3DD4">
        <w:rPr>
          <w:rFonts w:ascii="Times New Roman" w:eastAsia="宋体" w:hAnsi="Times New Roman" w:cs="Times New Roman"/>
        </w:rPr>
        <w:t>）。</w:t>
      </w:r>
      <w:r w:rsidRPr="00EF3DD4">
        <w:rPr>
          <w:rFonts w:ascii="Times New Roman" w:eastAsia="宋体" w:hAnsi="Times New Roman" w:cs="Times New Roman"/>
        </w:rPr>
        <w:t>其中，临床医学专业对临床情景模拟教学</w:t>
      </w:r>
      <w:r w:rsidR="00433FEF" w:rsidRPr="00EF3DD4">
        <w:rPr>
          <w:rFonts w:ascii="Times New Roman" w:eastAsia="宋体" w:hAnsi="Times New Roman" w:cs="Times New Roman"/>
        </w:rPr>
        <w:t>的</w:t>
      </w:r>
      <w:r w:rsidR="006A6E3A" w:rsidRPr="00EF3DD4">
        <w:rPr>
          <w:rFonts w:ascii="Times New Roman" w:eastAsia="宋体" w:hAnsi="Times New Roman" w:cs="Times New Roman"/>
        </w:rPr>
        <w:t>推荐度</w:t>
      </w:r>
      <w:r w:rsidR="00433FEF" w:rsidRPr="00EF3DD4">
        <w:rPr>
          <w:rFonts w:ascii="Times New Roman" w:eastAsia="宋体" w:hAnsi="Times New Roman" w:cs="Times New Roman"/>
        </w:rPr>
        <w:t>高于其他三个专业，说明了临床医学专业对实践环节的需求更高</w:t>
      </w:r>
      <w:r w:rsidR="001C22F1" w:rsidRPr="00EF3DD4">
        <w:rPr>
          <w:rFonts w:ascii="Times New Roman" w:eastAsia="宋体" w:hAnsi="Times New Roman" w:cs="Times New Roman"/>
        </w:rPr>
        <w:t>；</w:t>
      </w:r>
      <w:r w:rsidR="0015102D" w:rsidRPr="00EF3DD4">
        <w:rPr>
          <w:rFonts w:ascii="Times New Roman" w:eastAsia="宋体" w:hAnsi="Times New Roman" w:cs="Times New Roman"/>
        </w:rPr>
        <w:t>而</w:t>
      </w:r>
      <w:r w:rsidR="001C22F1" w:rsidRPr="00EF3DD4">
        <w:rPr>
          <w:rFonts w:ascii="Times New Roman" w:eastAsia="宋体" w:hAnsi="Times New Roman" w:cs="Times New Roman"/>
        </w:rPr>
        <w:t>护理学专业对临床案例分析</w:t>
      </w:r>
      <w:r w:rsidR="0030615A" w:rsidRPr="00EF3DD4">
        <w:rPr>
          <w:rFonts w:ascii="Times New Roman" w:eastAsia="宋体" w:hAnsi="Times New Roman" w:cs="Times New Roman"/>
        </w:rPr>
        <w:t>在课程教学中的</w:t>
      </w:r>
      <w:r w:rsidR="001C22F1" w:rsidRPr="00EF3DD4">
        <w:rPr>
          <w:rFonts w:ascii="Times New Roman" w:eastAsia="宋体" w:hAnsi="Times New Roman" w:cs="Times New Roman"/>
        </w:rPr>
        <w:t>重要性</w:t>
      </w:r>
      <w:r w:rsidR="0030615A" w:rsidRPr="00EF3DD4">
        <w:rPr>
          <w:rFonts w:ascii="Times New Roman" w:eastAsia="宋体" w:hAnsi="Times New Roman" w:cs="Times New Roman"/>
        </w:rPr>
        <w:t>的</w:t>
      </w:r>
      <w:r w:rsidR="001C22F1" w:rsidRPr="00EF3DD4">
        <w:rPr>
          <w:rFonts w:ascii="Times New Roman" w:eastAsia="宋体" w:hAnsi="Times New Roman" w:cs="Times New Roman"/>
        </w:rPr>
        <w:t>认识</w:t>
      </w:r>
      <w:r w:rsidR="0015102D" w:rsidRPr="00EF3DD4">
        <w:rPr>
          <w:rFonts w:ascii="Times New Roman" w:eastAsia="宋体" w:hAnsi="Times New Roman" w:cs="Times New Roman"/>
        </w:rPr>
        <w:t>相对</w:t>
      </w:r>
      <w:r w:rsidR="001C22F1" w:rsidRPr="00EF3DD4">
        <w:rPr>
          <w:rFonts w:ascii="Times New Roman" w:eastAsia="宋体" w:hAnsi="Times New Roman" w:cs="Times New Roman"/>
        </w:rPr>
        <w:t>不足</w:t>
      </w:r>
      <w:r w:rsidR="00433FEF" w:rsidRPr="00EF3DD4">
        <w:rPr>
          <w:rFonts w:ascii="Times New Roman" w:eastAsia="宋体" w:hAnsi="Times New Roman" w:cs="Times New Roman"/>
        </w:rPr>
        <w:t>。</w:t>
      </w:r>
      <w:r w:rsidR="00572D4F" w:rsidRPr="00EF3DD4">
        <w:rPr>
          <w:rFonts w:ascii="Times New Roman" w:eastAsia="宋体" w:hAnsi="Times New Roman" w:cs="Times New Roman"/>
        </w:rPr>
        <w:t>总体来说，学生对</w:t>
      </w:r>
      <w:r w:rsidR="00820E21" w:rsidRPr="00EF3DD4">
        <w:rPr>
          <w:rFonts w:ascii="Times New Roman" w:eastAsia="宋体" w:hAnsi="Times New Roman" w:cs="Times New Roman"/>
        </w:rPr>
        <w:t>医学遗传学课程</w:t>
      </w:r>
      <w:r w:rsidR="00301A03" w:rsidRPr="00EF3DD4">
        <w:rPr>
          <w:rFonts w:ascii="Times New Roman" w:eastAsia="宋体" w:hAnsi="Times New Roman" w:cs="Times New Roman"/>
        </w:rPr>
        <w:t>与</w:t>
      </w:r>
      <w:r w:rsidR="00820E21" w:rsidRPr="00EF3DD4">
        <w:rPr>
          <w:rFonts w:ascii="Times New Roman" w:eastAsia="宋体" w:hAnsi="Times New Roman" w:cs="Times New Roman"/>
        </w:rPr>
        <w:t>思政内容</w:t>
      </w:r>
      <w:r w:rsidR="005942F6" w:rsidRPr="00EF3DD4">
        <w:rPr>
          <w:rFonts w:ascii="Times New Roman" w:eastAsia="宋体" w:hAnsi="Times New Roman" w:cs="Times New Roman"/>
        </w:rPr>
        <w:t>的</w:t>
      </w:r>
      <w:r w:rsidR="00301A03" w:rsidRPr="00EF3DD4">
        <w:rPr>
          <w:rFonts w:ascii="Times New Roman" w:eastAsia="宋体" w:hAnsi="Times New Roman" w:cs="Times New Roman"/>
        </w:rPr>
        <w:t>融合</w:t>
      </w:r>
      <w:r w:rsidR="005942F6" w:rsidRPr="00EF3DD4">
        <w:rPr>
          <w:rFonts w:ascii="Times New Roman" w:eastAsia="宋体" w:hAnsi="Times New Roman" w:cs="Times New Roman"/>
        </w:rPr>
        <w:t>情况</w:t>
      </w:r>
      <w:r w:rsidR="00301A03" w:rsidRPr="00EF3DD4">
        <w:rPr>
          <w:rFonts w:ascii="Times New Roman" w:eastAsia="宋体" w:hAnsi="Times New Roman" w:cs="Times New Roman"/>
        </w:rPr>
        <w:t>比较满意，</w:t>
      </w:r>
      <w:r w:rsidR="005942F6" w:rsidRPr="00EF3DD4">
        <w:rPr>
          <w:rFonts w:ascii="Times New Roman" w:eastAsia="宋体" w:hAnsi="Times New Roman" w:cs="Times New Roman"/>
        </w:rPr>
        <w:t>并</w:t>
      </w:r>
      <w:r w:rsidR="00433FEF" w:rsidRPr="00EF3DD4">
        <w:rPr>
          <w:rFonts w:ascii="Times New Roman" w:eastAsia="宋体" w:hAnsi="Times New Roman" w:cs="Times New Roman"/>
        </w:rPr>
        <w:t>且一致认为</w:t>
      </w:r>
      <w:r w:rsidR="00572D4F" w:rsidRPr="00EF3DD4">
        <w:rPr>
          <w:rFonts w:ascii="Times New Roman" w:eastAsia="宋体" w:hAnsi="Times New Roman" w:cs="Times New Roman"/>
        </w:rPr>
        <w:t>以教师</w:t>
      </w:r>
      <w:r w:rsidR="003B5463" w:rsidRPr="00EF3DD4">
        <w:rPr>
          <w:rFonts w:ascii="Times New Roman" w:eastAsia="宋体" w:hAnsi="Times New Roman" w:cs="Times New Roman"/>
        </w:rPr>
        <w:t>结合课程内容讲授为主导</w:t>
      </w:r>
      <w:r w:rsidR="00572D4F" w:rsidRPr="00EF3DD4">
        <w:rPr>
          <w:rFonts w:ascii="Times New Roman" w:eastAsia="宋体" w:hAnsi="Times New Roman" w:cs="Times New Roman"/>
        </w:rPr>
        <w:t>、结合</w:t>
      </w:r>
      <w:r w:rsidR="005942F6" w:rsidRPr="00EF3DD4">
        <w:rPr>
          <w:rFonts w:ascii="Times New Roman" w:eastAsia="宋体" w:hAnsi="Times New Roman" w:cs="Times New Roman"/>
          <w:szCs w:val="21"/>
        </w:rPr>
        <w:t>临床</w:t>
      </w:r>
      <w:r w:rsidR="00301A03" w:rsidRPr="00EF3DD4">
        <w:rPr>
          <w:rFonts w:ascii="Times New Roman" w:eastAsia="宋体" w:hAnsi="Times New Roman" w:cs="Times New Roman"/>
          <w:szCs w:val="21"/>
        </w:rPr>
        <w:t>案例和情景模拟等</w:t>
      </w:r>
      <w:r w:rsidR="00572D4F" w:rsidRPr="00EF3DD4">
        <w:rPr>
          <w:rFonts w:ascii="Times New Roman" w:eastAsia="宋体" w:hAnsi="Times New Roman" w:cs="Times New Roman"/>
          <w:szCs w:val="21"/>
        </w:rPr>
        <w:t>多种</w:t>
      </w:r>
      <w:r w:rsidR="00C27E3E" w:rsidRPr="00EF3DD4">
        <w:rPr>
          <w:rFonts w:ascii="Times New Roman" w:eastAsia="宋体" w:hAnsi="Times New Roman" w:cs="Times New Roman"/>
          <w:szCs w:val="21"/>
        </w:rPr>
        <w:t>教学</w:t>
      </w:r>
      <w:r w:rsidR="00572D4F" w:rsidRPr="00EF3DD4">
        <w:rPr>
          <w:rFonts w:ascii="Times New Roman" w:eastAsia="宋体" w:hAnsi="Times New Roman" w:cs="Times New Roman"/>
          <w:szCs w:val="21"/>
        </w:rPr>
        <w:t>方式的综合开展</w:t>
      </w:r>
      <w:r w:rsidR="003B5463" w:rsidRPr="00EF3DD4">
        <w:rPr>
          <w:rFonts w:ascii="Times New Roman" w:eastAsia="宋体" w:hAnsi="Times New Roman" w:cs="Times New Roman"/>
          <w:szCs w:val="21"/>
        </w:rPr>
        <w:t>会更好</w:t>
      </w:r>
      <w:r w:rsidR="00C27E3E" w:rsidRPr="00EF3DD4">
        <w:rPr>
          <w:rFonts w:ascii="Times New Roman" w:eastAsia="宋体" w:hAnsi="Times New Roman" w:cs="Times New Roman"/>
          <w:szCs w:val="21"/>
        </w:rPr>
        <w:t>。</w:t>
      </w:r>
      <w:r w:rsidR="001C22F1" w:rsidRPr="00EF3DD4">
        <w:rPr>
          <w:rFonts w:ascii="Times New Roman" w:eastAsia="宋体" w:hAnsi="Times New Roman" w:cs="Times New Roman"/>
          <w:szCs w:val="21"/>
        </w:rPr>
        <w:t>这个结果说明</w:t>
      </w:r>
      <w:r w:rsidR="00995F7A" w:rsidRPr="00EF3DD4">
        <w:rPr>
          <w:rFonts w:ascii="Times New Roman" w:eastAsia="宋体" w:hAnsi="Times New Roman" w:cs="Times New Roman"/>
          <w:szCs w:val="21"/>
        </w:rPr>
        <w:t>更多场景化、实例性的教学方式和内容更符合医学生的培养需求，能更好的</w:t>
      </w:r>
      <w:r w:rsidR="00995F7A" w:rsidRPr="00EF3DD4">
        <w:rPr>
          <w:rFonts w:ascii="Times New Roman" w:eastAsia="宋体" w:hAnsi="Times New Roman" w:cs="Times New Roman"/>
        </w:rPr>
        <w:t>调动学生的</w:t>
      </w:r>
      <w:r w:rsidR="001C22F1" w:rsidRPr="00EF3DD4">
        <w:rPr>
          <w:rFonts w:ascii="Times New Roman" w:eastAsia="宋体" w:hAnsi="Times New Roman" w:cs="Times New Roman"/>
        </w:rPr>
        <w:t>积极性和</w:t>
      </w:r>
      <w:r w:rsidR="0015102D" w:rsidRPr="00EF3DD4">
        <w:rPr>
          <w:rFonts w:ascii="Times New Roman" w:eastAsia="宋体" w:hAnsi="Times New Roman" w:cs="Times New Roman"/>
        </w:rPr>
        <w:t>学习兴趣。</w:t>
      </w:r>
    </w:p>
    <w:p w:rsidR="003B5463" w:rsidRPr="00EF3DD4" w:rsidRDefault="003B5463" w:rsidP="005A0636">
      <w:pPr>
        <w:spacing w:line="360" w:lineRule="auto"/>
        <w:jc w:val="center"/>
        <w:rPr>
          <w:rFonts w:ascii="Times New Roman" w:eastAsia="宋体" w:hAnsi="Times New Roman" w:cs="Times New Roman"/>
        </w:rPr>
      </w:pPr>
      <w:r w:rsidRPr="00EF3DD4">
        <w:rPr>
          <w:rFonts w:ascii="Times New Roman" w:eastAsia="宋体" w:hAnsi="Times New Roman" w:cs="Times New Roman"/>
          <w:noProof/>
        </w:rPr>
        <w:lastRenderedPageBreak/>
        <w:drawing>
          <wp:inline distT="0" distB="0" distL="0" distR="0" wp14:anchorId="6B665FFC" wp14:editId="517D39DC">
            <wp:extent cx="4652010" cy="2203939"/>
            <wp:effectExtent l="0" t="0" r="0" b="6350"/>
            <wp:docPr id="2" name="图片 2" descr="d:\Users\cheng\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heng\Desktop\图片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9495" cy="2212223"/>
                    </a:xfrm>
                    <a:prstGeom prst="rect">
                      <a:avLst/>
                    </a:prstGeom>
                    <a:noFill/>
                    <a:ln>
                      <a:noFill/>
                    </a:ln>
                  </pic:spPr>
                </pic:pic>
              </a:graphicData>
            </a:graphic>
          </wp:inline>
        </w:drawing>
      </w:r>
    </w:p>
    <w:p w:rsidR="003B5463" w:rsidRPr="00EF3DD4" w:rsidRDefault="003B5463" w:rsidP="005A0636">
      <w:pPr>
        <w:spacing w:line="360" w:lineRule="auto"/>
        <w:jc w:val="center"/>
        <w:rPr>
          <w:rFonts w:ascii="Times New Roman" w:eastAsia="宋体" w:hAnsi="Times New Roman" w:cs="Times New Roman"/>
        </w:rPr>
      </w:pPr>
      <w:r w:rsidRPr="00EF3DD4">
        <w:rPr>
          <w:rFonts w:ascii="Times New Roman" w:eastAsia="宋体" w:hAnsi="Times New Roman" w:cs="Times New Roman"/>
        </w:rPr>
        <w:t>图</w:t>
      </w:r>
      <w:r w:rsidRPr="00EF3DD4">
        <w:rPr>
          <w:rFonts w:ascii="Times New Roman" w:eastAsia="宋体" w:hAnsi="Times New Roman" w:cs="Times New Roman"/>
        </w:rPr>
        <w:t xml:space="preserve">2. </w:t>
      </w:r>
      <w:r w:rsidR="006A6E3A" w:rsidRPr="00EF3DD4">
        <w:rPr>
          <w:rFonts w:ascii="Times New Roman" w:eastAsia="宋体" w:hAnsi="Times New Roman" w:cs="Times New Roman"/>
        </w:rPr>
        <w:t>不同医学专业学生</w:t>
      </w:r>
      <w:r w:rsidRPr="00EF3DD4">
        <w:rPr>
          <w:rFonts w:ascii="Times New Roman" w:eastAsia="宋体" w:hAnsi="Times New Roman" w:cs="Times New Roman"/>
        </w:rPr>
        <w:t>对课程思政融入方法及其重要性的认识</w:t>
      </w:r>
    </w:p>
    <w:p w:rsidR="003B5463" w:rsidRPr="00EF3DD4" w:rsidRDefault="002103B1" w:rsidP="005A0636">
      <w:pPr>
        <w:spacing w:before="240" w:line="360" w:lineRule="auto"/>
        <w:ind w:firstLineChars="200" w:firstLine="420"/>
        <w:rPr>
          <w:rFonts w:ascii="Times New Roman" w:eastAsia="宋体" w:hAnsi="Times New Roman" w:cs="Times New Roman"/>
        </w:rPr>
      </w:pPr>
      <w:r w:rsidRPr="00EF3DD4">
        <w:rPr>
          <w:rFonts w:ascii="Times New Roman" w:eastAsia="宋体" w:hAnsi="Times New Roman" w:cs="Times New Roman"/>
        </w:rPr>
        <w:t>（四）</w:t>
      </w:r>
      <w:r w:rsidR="003B5463" w:rsidRPr="00EF3DD4">
        <w:rPr>
          <w:rFonts w:ascii="Times New Roman" w:eastAsia="宋体" w:hAnsi="Times New Roman" w:cs="Times New Roman"/>
        </w:rPr>
        <w:t>学生对课程思政</w:t>
      </w:r>
      <w:r w:rsidR="003300A9" w:rsidRPr="00EF3DD4">
        <w:rPr>
          <w:rFonts w:ascii="Times New Roman" w:eastAsia="宋体" w:hAnsi="Times New Roman" w:cs="Times New Roman"/>
        </w:rPr>
        <w:t>教学</w:t>
      </w:r>
      <w:r w:rsidR="003B5463" w:rsidRPr="00EF3DD4">
        <w:rPr>
          <w:rFonts w:ascii="Times New Roman" w:eastAsia="宋体" w:hAnsi="Times New Roman" w:cs="Times New Roman"/>
        </w:rPr>
        <w:t>效果</w:t>
      </w:r>
      <w:r w:rsidR="00FB7931" w:rsidRPr="00EF3DD4">
        <w:rPr>
          <w:rFonts w:ascii="Times New Roman" w:eastAsia="宋体" w:hAnsi="Times New Roman" w:cs="Times New Roman"/>
        </w:rPr>
        <w:t>的认可</w:t>
      </w:r>
      <w:r w:rsidR="006A19A4" w:rsidRPr="00EF3DD4">
        <w:rPr>
          <w:rFonts w:ascii="Times New Roman" w:eastAsia="宋体" w:hAnsi="Times New Roman" w:cs="Times New Roman"/>
        </w:rPr>
        <w:t>度</w:t>
      </w:r>
      <w:r w:rsidR="003B5463" w:rsidRPr="00EF3DD4">
        <w:rPr>
          <w:rFonts w:ascii="Times New Roman" w:eastAsia="宋体" w:hAnsi="Times New Roman" w:cs="Times New Roman"/>
        </w:rPr>
        <w:t>分析</w:t>
      </w:r>
    </w:p>
    <w:p w:rsidR="006A19A4" w:rsidRPr="00EF3DD4" w:rsidRDefault="00FB793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调查结果显示：</w:t>
      </w:r>
      <w:r w:rsidR="00BF1C80" w:rsidRPr="00EF3DD4">
        <w:rPr>
          <w:rFonts w:ascii="Times New Roman" w:eastAsia="宋体" w:hAnsi="Times New Roman" w:cs="Times New Roman"/>
          <w:szCs w:val="21"/>
        </w:rPr>
        <w:t>超过</w:t>
      </w:r>
      <w:r w:rsidR="00BF1C80" w:rsidRPr="00EF3DD4">
        <w:rPr>
          <w:rFonts w:ascii="Times New Roman" w:eastAsia="宋体" w:hAnsi="Times New Roman" w:cs="Times New Roman"/>
          <w:szCs w:val="21"/>
        </w:rPr>
        <w:t>98</w:t>
      </w:r>
      <w:r w:rsidR="003B5463" w:rsidRPr="00EF3DD4">
        <w:rPr>
          <w:rFonts w:ascii="Times New Roman" w:eastAsia="宋体" w:hAnsi="Times New Roman" w:cs="Times New Roman"/>
          <w:szCs w:val="21"/>
        </w:rPr>
        <w:t>%</w:t>
      </w:r>
      <w:r w:rsidR="003B5463" w:rsidRPr="00EF3DD4">
        <w:rPr>
          <w:rFonts w:ascii="Times New Roman" w:eastAsia="宋体" w:hAnsi="Times New Roman" w:cs="Times New Roman"/>
          <w:szCs w:val="21"/>
        </w:rPr>
        <w:t>的学生</w:t>
      </w:r>
      <w:r w:rsidR="00BF1C80" w:rsidRPr="00EF3DD4">
        <w:rPr>
          <w:rFonts w:ascii="Times New Roman" w:eastAsia="宋体" w:hAnsi="Times New Roman" w:cs="Times New Roman"/>
          <w:szCs w:val="21"/>
        </w:rPr>
        <w:t>认可医学遗传学课程思政对于树立正确的人生观和价值观、提升医学专业素养和职业道德、以及增强执业信念方面有帮助。其中，超过</w:t>
      </w:r>
      <w:r w:rsidR="00BF1C80" w:rsidRPr="00EF3DD4">
        <w:rPr>
          <w:rFonts w:ascii="Times New Roman" w:eastAsia="宋体" w:hAnsi="Times New Roman" w:cs="Times New Roman"/>
          <w:szCs w:val="21"/>
        </w:rPr>
        <w:t>40%</w:t>
      </w:r>
      <w:r w:rsidR="00BF1C80" w:rsidRPr="00EF3DD4">
        <w:rPr>
          <w:rFonts w:ascii="Times New Roman" w:eastAsia="宋体" w:hAnsi="Times New Roman" w:cs="Times New Roman"/>
          <w:szCs w:val="21"/>
        </w:rPr>
        <w:t>的学生持非常认同的态度。</w:t>
      </w:r>
      <w:r w:rsidR="00FC148D" w:rsidRPr="00EF3DD4">
        <w:rPr>
          <w:rFonts w:ascii="Times New Roman" w:eastAsia="宋体" w:hAnsi="Times New Roman" w:cs="Times New Roman"/>
          <w:szCs w:val="21"/>
        </w:rPr>
        <w:t>但仍有少数学生认为课程思政的教学效果一般或帮助</w:t>
      </w:r>
      <w:r w:rsidR="00E023D7" w:rsidRPr="00EF3DD4">
        <w:rPr>
          <w:rFonts w:ascii="Times New Roman" w:eastAsia="宋体" w:hAnsi="Times New Roman" w:cs="Times New Roman"/>
          <w:szCs w:val="21"/>
        </w:rPr>
        <w:t>不大，提示</w:t>
      </w:r>
      <w:r w:rsidR="00B10425" w:rsidRPr="00EF3DD4">
        <w:rPr>
          <w:rFonts w:ascii="Times New Roman" w:eastAsia="宋体" w:hAnsi="Times New Roman" w:cs="Times New Roman"/>
          <w:szCs w:val="21"/>
        </w:rPr>
        <w:t>需加强对</w:t>
      </w:r>
      <w:r w:rsidR="00E023D7" w:rsidRPr="00EF3DD4">
        <w:rPr>
          <w:rFonts w:ascii="Times New Roman" w:eastAsia="宋体" w:hAnsi="Times New Roman" w:cs="Times New Roman"/>
          <w:szCs w:val="21"/>
        </w:rPr>
        <w:t>个案学生</w:t>
      </w:r>
      <w:r w:rsidR="00B10425" w:rsidRPr="00EF3DD4">
        <w:rPr>
          <w:rFonts w:ascii="Times New Roman" w:eastAsia="宋体" w:hAnsi="Times New Roman" w:cs="Times New Roman"/>
          <w:szCs w:val="21"/>
        </w:rPr>
        <w:t>的重视和思政教育。</w:t>
      </w:r>
    </w:p>
    <w:p w:rsidR="0057483F" w:rsidRPr="00917E32" w:rsidRDefault="002103B1" w:rsidP="005A0636">
      <w:pPr>
        <w:spacing w:line="360" w:lineRule="auto"/>
        <w:ind w:firstLineChars="200" w:firstLine="422"/>
        <w:outlineLvl w:val="0"/>
        <w:rPr>
          <w:rFonts w:ascii="黑体" w:eastAsia="黑体" w:hAnsi="黑体" w:cs="Times New Roman"/>
          <w:b/>
        </w:rPr>
      </w:pPr>
      <w:r w:rsidRPr="00917E32">
        <w:rPr>
          <w:rFonts w:ascii="黑体" w:eastAsia="黑体" w:hAnsi="黑体" w:cs="Times New Roman"/>
          <w:b/>
        </w:rPr>
        <w:t>四、</w:t>
      </w:r>
      <w:r w:rsidR="006A19A4" w:rsidRPr="00917E32">
        <w:rPr>
          <w:rFonts w:ascii="黑体" w:eastAsia="黑体" w:hAnsi="黑体" w:cs="Times New Roman"/>
          <w:b/>
        </w:rPr>
        <w:t>讨论</w:t>
      </w:r>
    </w:p>
    <w:p w:rsidR="00E74395" w:rsidRPr="00EF3DD4" w:rsidRDefault="002103B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（一）</w:t>
      </w:r>
      <w:r w:rsidR="006E314C" w:rsidRPr="00EF3DD4">
        <w:rPr>
          <w:rFonts w:ascii="Times New Roman" w:eastAsia="宋体" w:hAnsi="Times New Roman" w:cs="Times New Roman"/>
          <w:szCs w:val="21"/>
        </w:rPr>
        <w:t>探索</w:t>
      </w:r>
      <w:r w:rsidR="009F7F5B" w:rsidRPr="00EF3DD4">
        <w:rPr>
          <w:rFonts w:ascii="Times New Roman" w:eastAsia="宋体" w:hAnsi="Times New Roman" w:cs="Times New Roman"/>
          <w:szCs w:val="21"/>
        </w:rPr>
        <w:t>多种</w:t>
      </w:r>
      <w:r w:rsidR="006E314C" w:rsidRPr="00EF3DD4">
        <w:rPr>
          <w:rFonts w:ascii="Times New Roman" w:eastAsia="宋体" w:hAnsi="Times New Roman" w:cs="Times New Roman"/>
          <w:szCs w:val="21"/>
        </w:rPr>
        <w:t>课程思政教学方法</w:t>
      </w:r>
      <w:r w:rsidR="009F7F5B" w:rsidRPr="00EF3DD4">
        <w:rPr>
          <w:rFonts w:ascii="Times New Roman" w:eastAsia="宋体" w:hAnsi="Times New Roman" w:cs="Times New Roman"/>
          <w:szCs w:val="21"/>
        </w:rPr>
        <w:t>的联合使用</w:t>
      </w:r>
      <w:r w:rsidR="006E314C" w:rsidRPr="00EF3DD4">
        <w:rPr>
          <w:rFonts w:ascii="Times New Roman" w:eastAsia="宋体" w:hAnsi="Times New Roman" w:cs="Times New Roman"/>
          <w:szCs w:val="21"/>
        </w:rPr>
        <w:t>，提高专业课程思政教学水平</w:t>
      </w:r>
      <w:r w:rsidR="003300A9" w:rsidRPr="00EF3DD4">
        <w:rPr>
          <w:rFonts w:ascii="Times New Roman" w:eastAsia="宋体" w:hAnsi="Times New Roman" w:cs="Times New Roman"/>
          <w:szCs w:val="21"/>
        </w:rPr>
        <w:t>。</w:t>
      </w:r>
    </w:p>
    <w:p w:rsidR="008D4DEC" w:rsidRPr="00EF3DD4" w:rsidRDefault="00AA6B03"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不同医学专业学生希望更多的采用临床案例和情景模拟等实践性强、学生参与度高、能提升临床技能的教学模式，一定程度说明</w:t>
      </w:r>
      <w:r w:rsidR="00BF63EC" w:rsidRPr="00EF3DD4">
        <w:rPr>
          <w:rFonts w:ascii="Times New Roman" w:eastAsia="宋体" w:hAnsi="Times New Roman" w:cs="Times New Roman"/>
          <w:szCs w:val="21"/>
        </w:rPr>
        <w:t>了</w:t>
      </w:r>
      <w:r w:rsidRPr="00EF3DD4">
        <w:rPr>
          <w:rFonts w:ascii="Times New Roman" w:eastAsia="宋体" w:hAnsi="Times New Roman" w:cs="Times New Roman"/>
          <w:szCs w:val="21"/>
        </w:rPr>
        <w:t>学生对</w:t>
      </w:r>
      <w:r w:rsidR="00AF6D0B" w:rsidRPr="00EF3DD4">
        <w:rPr>
          <w:rFonts w:ascii="Times New Roman" w:eastAsia="宋体" w:hAnsi="Times New Roman" w:cs="Times New Roman"/>
          <w:szCs w:val="21"/>
        </w:rPr>
        <w:t>遗传病</w:t>
      </w:r>
      <w:r w:rsidR="00457533" w:rsidRPr="00EF3DD4">
        <w:rPr>
          <w:rFonts w:ascii="Times New Roman" w:eastAsia="宋体" w:hAnsi="Times New Roman" w:cs="Times New Roman"/>
          <w:szCs w:val="21"/>
        </w:rPr>
        <w:t>及其</w:t>
      </w:r>
      <w:r w:rsidRPr="00EF3DD4">
        <w:rPr>
          <w:rFonts w:ascii="Times New Roman" w:eastAsia="宋体" w:hAnsi="Times New Roman" w:cs="Times New Roman"/>
          <w:szCs w:val="21"/>
        </w:rPr>
        <w:t>临床</w:t>
      </w:r>
      <w:r w:rsidR="00AF6D0B" w:rsidRPr="00EF3DD4">
        <w:rPr>
          <w:rFonts w:ascii="Times New Roman" w:eastAsia="宋体" w:hAnsi="Times New Roman" w:cs="Times New Roman"/>
          <w:szCs w:val="21"/>
        </w:rPr>
        <w:t>诊疗</w:t>
      </w:r>
      <w:r w:rsidRPr="00EF3DD4">
        <w:rPr>
          <w:rFonts w:ascii="Times New Roman" w:eastAsia="宋体" w:hAnsi="Times New Roman" w:cs="Times New Roman"/>
          <w:szCs w:val="21"/>
        </w:rPr>
        <w:t>的重要性认识</w:t>
      </w:r>
      <w:r w:rsidR="00BF63EC" w:rsidRPr="00EF3DD4">
        <w:rPr>
          <w:rFonts w:ascii="Times New Roman" w:eastAsia="宋体" w:hAnsi="Times New Roman" w:cs="Times New Roman"/>
          <w:szCs w:val="21"/>
        </w:rPr>
        <w:t>充分。</w:t>
      </w:r>
      <w:r w:rsidR="00D70CCA" w:rsidRPr="00EF3DD4">
        <w:rPr>
          <w:rFonts w:ascii="Times New Roman" w:eastAsia="宋体" w:hAnsi="Times New Roman" w:cs="Times New Roman"/>
          <w:szCs w:val="21"/>
        </w:rPr>
        <w:t>目前，</w:t>
      </w:r>
      <w:r w:rsidR="00BF63EC" w:rsidRPr="00EF3DD4">
        <w:rPr>
          <w:rFonts w:ascii="Times New Roman" w:eastAsia="宋体" w:hAnsi="Times New Roman" w:cs="Times New Roman"/>
        </w:rPr>
        <w:t>案例教学</w:t>
      </w:r>
      <w:r w:rsidR="00457533" w:rsidRPr="00EF3DD4">
        <w:rPr>
          <w:rFonts w:ascii="Times New Roman" w:eastAsia="宋体" w:hAnsi="Times New Roman" w:cs="Times New Roman"/>
        </w:rPr>
        <w:t>模式</w:t>
      </w:r>
      <w:r w:rsidR="00BF63EC" w:rsidRPr="00EF3DD4">
        <w:rPr>
          <w:rFonts w:ascii="Times New Roman" w:eastAsia="宋体" w:hAnsi="Times New Roman" w:cs="Times New Roman"/>
        </w:rPr>
        <w:t>在本课程中</w:t>
      </w:r>
      <w:r w:rsidR="00AF6D0B" w:rsidRPr="00EF3DD4">
        <w:rPr>
          <w:rFonts w:ascii="Times New Roman" w:eastAsia="宋体" w:hAnsi="Times New Roman" w:cs="Times New Roman"/>
        </w:rPr>
        <w:t>的</w:t>
      </w:r>
      <w:r w:rsidR="00BF63EC" w:rsidRPr="00EF3DD4">
        <w:rPr>
          <w:rFonts w:ascii="Times New Roman" w:eastAsia="宋体" w:hAnsi="Times New Roman" w:cs="Times New Roman"/>
        </w:rPr>
        <w:t>应用</w:t>
      </w:r>
      <w:r w:rsidR="00D70CCA" w:rsidRPr="00EF3DD4">
        <w:rPr>
          <w:rFonts w:ascii="Times New Roman" w:eastAsia="宋体" w:hAnsi="Times New Roman" w:cs="Times New Roman"/>
        </w:rPr>
        <w:t>占比</w:t>
      </w:r>
      <w:r w:rsidR="00457533" w:rsidRPr="00EF3DD4">
        <w:rPr>
          <w:rFonts w:ascii="Times New Roman" w:eastAsia="宋体" w:hAnsi="Times New Roman" w:cs="Times New Roman"/>
        </w:rPr>
        <w:t>达</w:t>
      </w:r>
      <w:r w:rsidR="00457533" w:rsidRPr="00EF3DD4">
        <w:rPr>
          <w:rFonts w:ascii="Times New Roman" w:eastAsia="宋体" w:hAnsi="Times New Roman" w:cs="Times New Roman"/>
        </w:rPr>
        <w:t>80</w:t>
      </w:r>
      <w:r w:rsidR="00D70CCA" w:rsidRPr="00EF3DD4">
        <w:rPr>
          <w:rFonts w:ascii="Times New Roman" w:eastAsia="宋体" w:hAnsi="Times New Roman" w:cs="Times New Roman"/>
        </w:rPr>
        <w:t>%</w:t>
      </w:r>
      <w:r w:rsidR="00D70CCA" w:rsidRPr="00EF3DD4">
        <w:rPr>
          <w:rFonts w:ascii="Times New Roman" w:eastAsia="宋体" w:hAnsi="Times New Roman" w:cs="Times New Roman"/>
        </w:rPr>
        <w:t>以上，</w:t>
      </w:r>
      <w:r w:rsidR="00BF63EC" w:rsidRPr="00EF3DD4">
        <w:rPr>
          <w:rFonts w:ascii="Times New Roman" w:eastAsia="宋体" w:hAnsi="Times New Roman" w:cs="Times New Roman"/>
        </w:rPr>
        <w:t>但大部分的案例内容偏向</w:t>
      </w:r>
      <w:r w:rsidR="00457533" w:rsidRPr="00EF3DD4">
        <w:rPr>
          <w:rFonts w:ascii="Times New Roman" w:eastAsia="宋体" w:hAnsi="Times New Roman" w:cs="Times New Roman"/>
        </w:rPr>
        <w:t>于</w:t>
      </w:r>
      <w:r w:rsidR="00BF63EC" w:rsidRPr="00EF3DD4">
        <w:rPr>
          <w:rFonts w:ascii="Times New Roman" w:eastAsia="宋体" w:hAnsi="Times New Roman" w:cs="Times New Roman"/>
        </w:rPr>
        <w:t>基础理论</w:t>
      </w:r>
      <w:r w:rsidR="00074E62" w:rsidRPr="00EF3DD4">
        <w:rPr>
          <w:rFonts w:ascii="Times New Roman" w:eastAsia="宋体" w:hAnsi="Times New Roman" w:cs="Times New Roman"/>
        </w:rPr>
        <w:t>，而</w:t>
      </w:r>
      <w:r w:rsidR="00457533" w:rsidRPr="00EF3DD4">
        <w:rPr>
          <w:rFonts w:ascii="Times New Roman" w:eastAsia="宋体" w:hAnsi="Times New Roman" w:cs="Times New Roman"/>
        </w:rPr>
        <w:t>临床案例分析教学模式应用不足，</w:t>
      </w:r>
      <w:r w:rsidR="00BF63EC" w:rsidRPr="00EF3DD4">
        <w:rPr>
          <w:rFonts w:ascii="Times New Roman" w:eastAsia="宋体" w:hAnsi="Times New Roman" w:cs="Times New Roman"/>
        </w:rPr>
        <w:t>且内容传统</w:t>
      </w:r>
      <w:r w:rsidR="00AF6D0B" w:rsidRPr="00EF3DD4">
        <w:rPr>
          <w:rFonts w:ascii="Times New Roman" w:eastAsia="宋体" w:hAnsi="Times New Roman" w:cs="Times New Roman"/>
        </w:rPr>
        <w:t>、热点不高、前沿性不强。</w:t>
      </w:r>
      <w:r w:rsidR="00074E62" w:rsidRPr="00EF3DD4">
        <w:rPr>
          <w:rFonts w:ascii="Times New Roman" w:eastAsia="宋体" w:hAnsi="Times New Roman" w:cs="Times New Roman"/>
        </w:rPr>
        <w:t>基于以上分析，通过</w:t>
      </w:r>
      <w:r w:rsidR="00074E62" w:rsidRPr="00EF3DD4">
        <w:rPr>
          <w:rFonts w:ascii="Times New Roman" w:eastAsia="宋体" w:hAnsi="Times New Roman" w:cs="Times New Roman"/>
          <w:szCs w:val="21"/>
        </w:rPr>
        <w:t>积极开展</w:t>
      </w:r>
      <w:r w:rsidR="00074E62" w:rsidRPr="00EF3DD4">
        <w:rPr>
          <w:rFonts w:ascii="Times New Roman" w:eastAsia="宋体" w:hAnsi="Times New Roman" w:cs="Times New Roman"/>
        </w:rPr>
        <w:t>临床案例分析和</w:t>
      </w:r>
      <w:r w:rsidR="00AC2D8F" w:rsidRPr="00EF3DD4">
        <w:rPr>
          <w:rFonts w:ascii="Times New Roman" w:eastAsia="宋体" w:hAnsi="Times New Roman" w:cs="Times New Roman"/>
          <w:szCs w:val="21"/>
        </w:rPr>
        <w:t>情景模拟</w:t>
      </w:r>
      <w:r w:rsidR="00074E62" w:rsidRPr="00EF3DD4">
        <w:rPr>
          <w:rFonts w:ascii="Times New Roman" w:eastAsia="宋体" w:hAnsi="Times New Roman" w:cs="Times New Roman"/>
          <w:szCs w:val="21"/>
        </w:rPr>
        <w:t>教学</w:t>
      </w:r>
      <w:r w:rsidR="00AC2D8F" w:rsidRPr="00EF3DD4">
        <w:rPr>
          <w:rFonts w:ascii="Times New Roman" w:eastAsia="宋体" w:hAnsi="Times New Roman" w:cs="Times New Roman"/>
          <w:szCs w:val="21"/>
        </w:rPr>
        <w:t>，</w:t>
      </w:r>
      <w:r w:rsidR="00074E62" w:rsidRPr="00EF3DD4">
        <w:rPr>
          <w:rFonts w:ascii="Times New Roman" w:eastAsia="宋体" w:hAnsi="Times New Roman" w:cs="Times New Roman"/>
          <w:szCs w:val="21"/>
        </w:rPr>
        <w:t>提升</w:t>
      </w:r>
      <w:r w:rsidR="00AC2D8F" w:rsidRPr="00EF3DD4">
        <w:rPr>
          <w:rFonts w:ascii="Times New Roman" w:eastAsia="宋体" w:hAnsi="Times New Roman" w:cs="Times New Roman"/>
          <w:szCs w:val="21"/>
        </w:rPr>
        <w:t>学生</w:t>
      </w:r>
      <w:r w:rsidR="00074E62" w:rsidRPr="00EF3DD4">
        <w:rPr>
          <w:rFonts w:ascii="Times New Roman" w:eastAsia="宋体" w:hAnsi="Times New Roman" w:cs="Times New Roman"/>
          <w:szCs w:val="21"/>
        </w:rPr>
        <w:t>临床实践能力，在</w:t>
      </w:r>
      <w:r w:rsidR="003300A9" w:rsidRPr="00EF3DD4">
        <w:rPr>
          <w:rFonts w:ascii="Times New Roman" w:eastAsia="宋体" w:hAnsi="Times New Roman" w:cs="Times New Roman"/>
          <w:szCs w:val="21"/>
        </w:rPr>
        <w:t>体会</w:t>
      </w:r>
      <w:r w:rsidR="00074E62" w:rsidRPr="00EF3DD4">
        <w:rPr>
          <w:rFonts w:ascii="Times New Roman" w:eastAsia="宋体" w:hAnsi="Times New Roman" w:cs="Times New Roman"/>
          <w:szCs w:val="21"/>
        </w:rPr>
        <w:t>专业知识的</w:t>
      </w:r>
      <w:r w:rsidR="00AC2D8F" w:rsidRPr="00EF3DD4">
        <w:rPr>
          <w:rFonts w:ascii="Times New Roman" w:eastAsia="宋体" w:hAnsi="Times New Roman" w:cs="Times New Roman"/>
          <w:szCs w:val="21"/>
        </w:rPr>
        <w:t>同时，</w:t>
      </w:r>
      <w:r w:rsidR="003300A9" w:rsidRPr="00EF3DD4">
        <w:rPr>
          <w:rFonts w:ascii="Times New Roman" w:eastAsia="宋体" w:hAnsi="Times New Roman" w:cs="Times New Roman"/>
          <w:szCs w:val="21"/>
        </w:rPr>
        <w:t>换位思考</w:t>
      </w:r>
      <w:r w:rsidR="00AC2D8F" w:rsidRPr="00EF3DD4">
        <w:rPr>
          <w:rFonts w:ascii="Times New Roman" w:eastAsia="宋体" w:hAnsi="Times New Roman" w:cs="Times New Roman"/>
          <w:szCs w:val="21"/>
        </w:rPr>
        <w:t>学会对患者的</w:t>
      </w:r>
      <w:r w:rsidR="00A9759B" w:rsidRPr="00EF3DD4">
        <w:rPr>
          <w:rFonts w:ascii="Times New Roman" w:eastAsia="宋体" w:hAnsi="Times New Roman" w:cs="Times New Roman"/>
          <w:szCs w:val="21"/>
        </w:rPr>
        <w:t>人文关怀</w:t>
      </w:r>
      <w:r w:rsidR="00074E62" w:rsidRPr="00EF3DD4">
        <w:rPr>
          <w:rFonts w:ascii="Times New Roman" w:eastAsia="宋体" w:hAnsi="Times New Roman" w:cs="Times New Roman"/>
          <w:szCs w:val="21"/>
        </w:rPr>
        <w:t>；通过以问题为导向的自由探索，</w:t>
      </w:r>
      <w:r w:rsidR="00A9759B" w:rsidRPr="00EF3DD4">
        <w:rPr>
          <w:rFonts w:ascii="Times New Roman" w:eastAsia="宋体" w:hAnsi="Times New Roman" w:cs="Times New Roman"/>
          <w:szCs w:val="21"/>
        </w:rPr>
        <w:t>将与课程内容相关的时事热点、研究前沿快速整合课程教学中来</w:t>
      </w:r>
      <w:r w:rsidR="00074E62" w:rsidRPr="00EF3DD4">
        <w:rPr>
          <w:rFonts w:ascii="Times New Roman" w:eastAsia="宋体" w:hAnsi="Times New Roman" w:cs="Times New Roman"/>
          <w:szCs w:val="21"/>
        </w:rPr>
        <w:t>，提升学生的专业</w:t>
      </w:r>
      <w:r w:rsidR="008D4DEC" w:rsidRPr="00EF3DD4">
        <w:rPr>
          <w:rFonts w:ascii="Times New Roman" w:eastAsia="宋体" w:hAnsi="Times New Roman" w:cs="Times New Roman"/>
          <w:szCs w:val="21"/>
        </w:rPr>
        <w:t>素养和科学精神</w:t>
      </w:r>
      <w:r w:rsidR="00074E62" w:rsidRPr="00EF3DD4">
        <w:rPr>
          <w:rFonts w:ascii="Times New Roman" w:eastAsia="宋体" w:hAnsi="Times New Roman" w:cs="Times New Roman"/>
          <w:szCs w:val="21"/>
        </w:rPr>
        <w:t>；</w:t>
      </w:r>
      <w:r w:rsidR="008D4DEC" w:rsidRPr="00EF3DD4">
        <w:rPr>
          <w:rFonts w:ascii="Times New Roman" w:eastAsia="宋体" w:hAnsi="Times New Roman" w:cs="Times New Roman"/>
          <w:szCs w:val="21"/>
        </w:rPr>
        <w:t>通过小组主题讨论，</w:t>
      </w:r>
      <w:r w:rsidR="00A9759B" w:rsidRPr="00EF3DD4">
        <w:rPr>
          <w:rFonts w:ascii="Times New Roman" w:eastAsia="宋体" w:hAnsi="Times New Roman" w:cs="Times New Roman"/>
          <w:szCs w:val="21"/>
        </w:rPr>
        <w:t>培养学生的思辨能力和团队合作精神。</w:t>
      </w:r>
      <w:r w:rsidR="008D4DEC" w:rsidRPr="00EF3DD4">
        <w:rPr>
          <w:rFonts w:ascii="Times New Roman" w:eastAsia="宋体" w:hAnsi="Times New Roman" w:cs="Times New Roman"/>
          <w:szCs w:val="21"/>
        </w:rPr>
        <w:t>综合应用多种教学方法</w:t>
      </w:r>
      <w:r w:rsidR="00414033" w:rsidRPr="00EF3DD4">
        <w:rPr>
          <w:rFonts w:ascii="Times New Roman" w:eastAsia="宋体" w:hAnsi="Times New Roman" w:cs="Times New Roman"/>
          <w:szCs w:val="21"/>
        </w:rPr>
        <w:t>有助于</w:t>
      </w:r>
      <w:r w:rsidR="008D4DEC" w:rsidRPr="00EF3DD4">
        <w:rPr>
          <w:rFonts w:ascii="Times New Roman" w:eastAsia="宋体" w:hAnsi="Times New Roman" w:cs="Times New Roman"/>
        </w:rPr>
        <w:t>端正学生学习态度、明确学习目标、激发学习积极性和自主性，</w:t>
      </w:r>
      <w:r w:rsidR="00414033" w:rsidRPr="00EF3DD4">
        <w:rPr>
          <w:rFonts w:ascii="Times New Roman" w:eastAsia="宋体" w:hAnsi="Times New Roman" w:cs="Times New Roman"/>
          <w:szCs w:val="21"/>
        </w:rPr>
        <w:t>提高学生的学习兴趣和积极性，</w:t>
      </w:r>
      <w:r w:rsidR="0071663E" w:rsidRPr="00EF3DD4">
        <w:rPr>
          <w:rFonts w:ascii="Times New Roman" w:eastAsia="宋体" w:hAnsi="Times New Roman" w:cs="Times New Roman"/>
          <w:szCs w:val="21"/>
        </w:rPr>
        <w:t>提高课程思政教学</w:t>
      </w:r>
      <w:r w:rsidR="00354B7C" w:rsidRPr="00EF3DD4">
        <w:rPr>
          <w:rFonts w:ascii="Times New Roman" w:eastAsia="宋体" w:hAnsi="Times New Roman" w:cs="Times New Roman"/>
          <w:szCs w:val="21"/>
        </w:rPr>
        <w:t>效果</w:t>
      </w:r>
      <w:r w:rsidR="0071663E" w:rsidRPr="00EF3DD4">
        <w:rPr>
          <w:rFonts w:ascii="Times New Roman" w:eastAsia="宋体" w:hAnsi="Times New Roman" w:cs="Times New Roman"/>
          <w:szCs w:val="21"/>
        </w:rPr>
        <w:t>。</w:t>
      </w:r>
    </w:p>
    <w:p w:rsidR="00E74395" w:rsidRPr="00EF3DD4" w:rsidRDefault="002103B1"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（二）</w:t>
      </w:r>
      <w:r w:rsidR="006E314C" w:rsidRPr="00EF3DD4">
        <w:rPr>
          <w:rFonts w:ascii="Times New Roman" w:eastAsia="宋体" w:hAnsi="Times New Roman" w:cs="Times New Roman"/>
          <w:szCs w:val="21"/>
        </w:rPr>
        <w:t>结合</w:t>
      </w:r>
      <w:r w:rsidR="009F7F5B" w:rsidRPr="00EF3DD4">
        <w:rPr>
          <w:rFonts w:ascii="Times New Roman" w:eastAsia="宋体" w:hAnsi="Times New Roman" w:cs="Times New Roman"/>
          <w:szCs w:val="21"/>
        </w:rPr>
        <w:t>不同医学</w:t>
      </w:r>
      <w:r w:rsidR="006E314C" w:rsidRPr="00EF3DD4">
        <w:rPr>
          <w:rFonts w:ascii="Times New Roman" w:eastAsia="宋体" w:hAnsi="Times New Roman" w:cs="Times New Roman"/>
          <w:szCs w:val="21"/>
        </w:rPr>
        <w:t>专业特色</w:t>
      </w:r>
      <w:r w:rsidR="003300A9" w:rsidRPr="00EF3DD4">
        <w:rPr>
          <w:rFonts w:ascii="Times New Roman" w:eastAsia="宋体" w:hAnsi="Times New Roman" w:cs="Times New Roman"/>
          <w:szCs w:val="21"/>
        </w:rPr>
        <w:t>，</w:t>
      </w:r>
      <w:r w:rsidR="009F7F5B" w:rsidRPr="00EF3DD4">
        <w:rPr>
          <w:rFonts w:ascii="Times New Roman" w:eastAsia="宋体" w:hAnsi="Times New Roman" w:cs="Times New Roman"/>
          <w:szCs w:val="21"/>
        </w:rPr>
        <w:t>深入</w:t>
      </w:r>
      <w:r w:rsidR="003300A9" w:rsidRPr="00EF3DD4">
        <w:rPr>
          <w:rFonts w:ascii="Times New Roman" w:eastAsia="宋体" w:hAnsi="Times New Roman" w:cs="Times New Roman"/>
          <w:szCs w:val="21"/>
        </w:rPr>
        <w:t>挖掘</w:t>
      </w:r>
      <w:r w:rsidR="00581609" w:rsidRPr="00EF3DD4">
        <w:rPr>
          <w:rFonts w:ascii="Times New Roman" w:eastAsia="宋体" w:hAnsi="Times New Roman" w:cs="Times New Roman"/>
          <w:szCs w:val="21"/>
        </w:rPr>
        <w:t>专业</w:t>
      </w:r>
      <w:r w:rsidR="006E314C" w:rsidRPr="00EF3DD4">
        <w:rPr>
          <w:rFonts w:ascii="Times New Roman" w:eastAsia="宋体" w:hAnsi="Times New Roman" w:cs="Times New Roman"/>
          <w:szCs w:val="21"/>
        </w:rPr>
        <w:t>课程思政元素</w:t>
      </w:r>
      <w:r w:rsidR="003300A9" w:rsidRPr="00EF3DD4">
        <w:rPr>
          <w:rFonts w:ascii="Times New Roman" w:eastAsia="宋体" w:hAnsi="Times New Roman" w:cs="Times New Roman"/>
          <w:szCs w:val="21"/>
        </w:rPr>
        <w:t>。</w:t>
      </w:r>
    </w:p>
    <w:p w:rsidR="00154F8F" w:rsidRPr="00EF3DD4" w:rsidRDefault="006A6E3A"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不同医学专业学生</w:t>
      </w:r>
      <w:r w:rsidR="00154F8F" w:rsidRPr="00EF3DD4">
        <w:rPr>
          <w:rFonts w:ascii="Times New Roman" w:eastAsia="宋体" w:hAnsi="Times New Roman" w:cs="Times New Roman"/>
          <w:szCs w:val="21"/>
        </w:rPr>
        <w:t>对自身需要具备的精神、品质和素养等从总体</w:t>
      </w:r>
      <w:r w:rsidR="00082B99" w:rsidRPr="00EF3DD4">
        <w:rPr>
          <w:rFonts w:ascii="Times New Roman" w:eastAsia="宋体" w:hAnsi="Times New Roman" w:cs="Times New Roman"/>
          <w:szCs w:val="21"/>
        </w:rPr>
        <w:t>认识</w:t>
      </w:r>
      <w:r w:rsidR="00154F8F" w:rsidRPr="00EF3DD4">
        <w:rPr>
          <w:rFonts w:ascii="Times New Roman" w:eastAsia="宋体" w:hAnsi="Times New Roman" w:cs="Times New Roman"/>
          <w:szCs w:val="21"/>
        </w:rPr>
        <w:t>上是一致的，但在重要性认识</w:t>
      </w:r>
      <w:r w:rsidR="00A01DA4" w:rsidRPr="00EF3DD4">
        <w:rPr>
          <w:rFonts w:ascii="Times New Roman" w:eastAsia="宋体" w:hAnsi="Times New Roman" w:cs="Times New Roman"/>
          <w:szCs w:val="21"/>
        </w:rPr>
        <w:t>上</w:t>
      </w:r>
      <w:r w:rsidR="00154F8F" w:rsidRPr="00EF3DD4">
        <w:rPr>
          <w:rFonts w:ascii="Times New Roman" w:eastAsia="宋体" w:hAnsi="Times New Roman" w:cs="Times New Roman"/>
          <w:szCs w:val="21"/>
        </w:rPr>
        <w:t>略有差别。</w:t>
      </w:r>
      <w:r w:rsidR="00A01DA4" w:rsidRPr="00EF3DD4">
        <w:rPr>
          <w:rFonts w:ascii="Times New Roman" w:eastAsia="宋体" w:hAnsi="Times New Roman" w:cs="Times New Roman"/>
          <w:szCs w:val="21"/>
        </w:rPr>
        <w:t>临床医学和护理学专业在团队合作上有较强的共鸣</w:t>
      </w:r>
      <w:r w:rsidR="007F566D" w:rsidRPr="00EF3DD4">
        <w:rPr>
          <w:rFonts w:ascii="Times New Roman" w:eastAsia="宋体" w:hAnsi="Times New Roman" w:cs="Times New Roman"/>
          <w:szCs w:val="21"/>
        </w:rPr>
        <w:t>，而口腔医学专</w:t>
      </w:r>
      <w:r w:rsidR="007F566D" w:rsidRPr="00EF3DD4">
        <w:rPr>
          <w:rFonts w:ascii="Times New Roman" w:eastAsia="宋体" w:hAnsi="Times New Roman" w:cs="Times New Roman"/>
          <w:szCs w:val="21"/>
        </w:rPr>
        <w:lastRenderedPageBreak/>
        <w:t>业对此相对欠缺</w:t>
      </w:r>
      <w:r w:rsidR="00A01DA4" w:rsidRPr="00EF3DD4">
        <w:rPr>
          <w:rFonts w:ascii="Times New Roman" w:eastAsia="宋体" w:hAnsi="Times New Roman" w:cs="Times New Roman"/>
          <w:szCs w:val="21"/>
        </w:rPr>
        <w:t>；临床医学专业除了专业素养外，</w:t>
      </w:r>
      <w:r w:rsidR="007F566D" w:rsidRPr="00EF3DD4">
        <w:rPr>
          <w:rFonts w:ascii="Times New Roman" w:eastAsia="宋体" w:hAnsi="Times New Roman" w:cs="Times New Roman"/>
          <w:szCs w:val="21"/>
        </w:rPr>
        <w:t>对</w:t>
      </w:r>
      <w:r w:rsidR="00A01DA4" w:rsidRPr="00EF3DD4">
        <w:rPr>
          <w:rFonts w:ascii="Times New Roman" w:eastAsia="宋体" w:hAnsi="Times New Roman" w:cs="Times New Roman"/>
          <w:szCs w:val="21"/>
        </w:rPr>
        <w:t>科学精神和守正创新</w:t>
      </w:r>
      <w:r w:rsidR="007F566D" w:rsidRPr="00EF3DD4">
        <w:rPr>
          <w:rFonts w:ascii="Times New Roman" w:eastAsia="宋体" w:hAnsi="Times New Roman" w:cs="Times New Roman"/>
          <w:szCs w:val="21"/>
        </w:rPr>
        <w:t>有更高的追求</w:t>
      </w:r>
      <w:r w:rsidR="00082B99" w:rsidRPr="00EF3DD4">
        <w:rPr>
          <w:rFonts w:ascii="Times New Roman" w:eastAsia="宋体" w:hAnsi="Times New Roman" w:cs="Times New Roman"/>
          <w:szCs w:val="21"/>
        </w:rPr>
        <w:t>，意味着临床医学专业学生的开拓创新方面意识更强</w:t>
      </w:r>
      <w:r w:rsidR="00A01DA4" w:rsidRPr="00EF3DD4">
        <w:rPr>
          <w:rFonts w:ascii="Times New Roman" w:eastAsia="宋体" w:hAnsi="Times New Roman" w:cs="Times New Roman"/>
          <w:szCs w:val="21"/>
        </w:rPr>
        <w:t>；</w:t>
      </w:r>
      <w:r w:rsidR="007F566D" w:rsidRPr="00EF3DD4">
        <w:rPr>
          <w:rFonts w:ascii="Times New Roman" w:eastAsia="宋体" w:hAnsi="Times New Roman" w:cs="Times New Roman"/>
          <w:szCs w:val="21"/>
        </w:rPr>
        <w:t>医学检验技术</w:t>
      </w:r>
      <w:r w:rsidR="00082B99" w:rsidRPr="00EF3DD4">
        <w:rPr>
          <w:rFonts w:ascii="Times New Roman" w:eastAsia="宋体" w:hAnsi="Times New Roman" w:cs="Times New Roman"/>
          <w:szCs w:val="21"/>
        </w:rPr>
        <w:t>专业</w:t>
      </w:r>
      <w:r w:rsidR="00A10863" w:rsidRPr="00EF3DD4">
        <w:rPr>
          <w:rFonts w:ascii="Times New Roman" w:eastAsia="宋体" w:hAnsi="Times New Roman" w:cs="Times New Roman"/>
          <w:szCs w:val="21"/>
        </w:rPr>
        <w:t>学生</w:t>
      </w:r>
      <w:r w:rsidR="007F566D" w:rsidRPr="00EF3DD4">
        <w:rPr>
          <w:rFonts w:ascii="Times New Roman" w:eastAsia="宋体" w:hAnsi="Times New Roman" w:cs="Times New Roman"/>
          <w:szCs w:val="21"/>
        </w:rPr>
        <w:t>更看重诚信守则，在人文关怀方面有所忽略。根据以上结果</w:t>
      </w:r>
      <w:r w:rsidR="00581609" w:rsidRPr="00EF3DD4">
        <w:rPr>
          <w:rFonts w:ascii="Times New Roman" w:eastAsia="宋体" w:hAnsi="Times New Roman" w:cs="Times New Roman"/>
          <w:szCs w:val="21"/>
        </w:rPr>
        <w:t>可知</w:t>
      </w:r>
      <w:r w:rsidR="007F566D" w:rsidRPr="00EF3DD4">
        <w:rPr>
          <w:rFonts w:ascii="Times New Roman" w:eastAsia="宋体" w:hAnsi="Times New Roman" w:cs="Times New Roman"/>
          <w:szCs w:val="21"/>
        </w:rPr>
        <w:t>，临床医学和护理学</w:t>
      </w:r>
      <w:r w:rsidR="00CA0C35" w:rsidRPr="00EF3DD4">
        <w:rPr>
          <w:rFonts w:ascii="Times New Roman" w:eastAsia="宋体" w:hAnsi="Times New Roman" w:cs="Times New Roman"/>
          <w:szCs w:val="21"/>
        </w:rPr>
        <w:t>专业</w:t>
      </w:r>
      <w:r w:rsidR="00581609" w:rsidRPr="00EF3DD4">
        <w:rPr>
          <w:rFonts w:ascii="Times New Roman" w:eastAsia="宋体" w:hAnsi="Times New Roman" w:cs="Times New Roman"/>
          <w:szCs w:val="21"/>
        </w:rPr>
        <w:t>因与</w:t>
      </w:r>
      <w:r w:rsidR="007F566D" w:rsidRPr="00EF3DD4">
        <w:rPr>
          <w:rFonts w:ascii="Times New Roman" w:eastAsia="宋体" w:hAnsi="Times New Roman" w:cs="Times New Roman"/>
          <w:szCs w:val="21"/>
        </w:rPr>
        <w:t>患者的接触更为深入</w:t>
      </w:r>
      <w:r w:rsidR="00581609" w:rsidRPr="00EF3DD4">
        <w:rPr>
          <w:rFonts w:ascii="Times New Roman" w:eastAsia="宋体" w:hAnsi="Times New Roman" w:cs="Times New Roman"/>
          <w:szCs w:val="21"/>
        </w:rPr>
        <w:t>和密切</w:t>
      </w:r>
      <w:r w:rsidR="007F566D" w:rsidRPr="00EF3DD4">
        <w:rPr>
          <w:rFonts w:ascii="Times New Roman" w:eastAsia="宋体" w:hAnsi="Times New Roman" w:cs="Times New Roman"/>
          <w:szCs w:val="21"/>
        </w:rPr>
        <w:t>，</w:t>
      </w:r>
      <w:r w:rsidR="00CA0C35" w:rsidRPr="00EF3DD4">
        <w:rPr>
          <w:rFonts w:ascii="Times New Roman" w:eastAsia="宋体" w:hAnsi="Times New Roman" w:cs="Times New Roman"/>
          <w:szCs w:val="21"/>
        </w:rPr>
        <w:t>所以更看重专业素养和团队合作，</w:t>
      </w:r>
      <w:r w:rsidR="00414033" w:rsidRPr="00EF3DD4">
        <w:rPr>
          <w:rFonts w:ascii="Times New Roman" w:eastAsia="宋体" w:hAnsi="Times New Roman" w:cs="Times New Roman"/>
          <w:szCs w:val="21"/>
        </w:rPr>
        <w:t>而口腔医学和医学检验技术</w:t>
      </w:r>
      <w:r w:rsidR="00CA0C35" w:rsidRPr="00EF3DD4">
        <w:rPr>
          <w:rFonts w:ascii="Times New Roman" w:eastAsia="宋体" w:hAnsi="Times New Roman" w:cs="Times New Roman"/>
          <w:szCs w:val="21"/>
        </w:rPr>
        <w:t>专业</w:t>
      </w:r>
      <w:r w:rsidR="00581609" w:rsidRPr="00EF3DD4">
        <w:rPr>
          <w:rFonts w:ascii="Times New Roman" w:eastAsia="宋体" w:hAnsi="Times New Roman" w:cs="Times New Roman"/>
          <w:szCs w:val="21"/>
        </w:rPr>
        <w:t>则更侧重</w:t>
      </w:r>
      <w:r w:rsidR="00CA0C35" w:rsidRPr="00EF3DD4">
        <w:rPr>
          <w:rFonts w:ascii="Times New Roman" w:eastAsia="宋体" w:hAnsi="Times New Roman" w:cs="Times New Roman"/>
          <w:szCs w:val="21"/>
        </w:rPr>
        <w:t>个人的临床技能、实践经验与平台的水准</w:t>
      </w:r>
      <w:r w:rsidR="00581609" w:rsidRPr="00EF3DD4">
        <w:rPr>
          <w:rFonts w:ascii="Times New Roman" w:eastAsia="宋体" w:hAnsi="Times New Roman" w:cs="Times New Roman"/>
          <w:szCs w:val="21"/>
        </w:rPr>
        <w:t>。</w:t>
      </w:r>
      <w:r w:rsidR="007F566D" w:rsidRPr="00EF3DD4">
        <w:rPr>
          <w:rFonts w:ascii="Times New Roman" w:eastAsia="宋体" w:hAnsi="Times New Roman" w:cs="Times New Roman"/>
          <w:szCs w:val="21"/>
        </w:rPr>
        <w:t>结合</w:t>
      </w:r>
      <w:r w:rsidR="00414033" w:rsidRPr="00EF3DD4">
        <w:rPr>
          <w:rFonts w:ascii="Times New Roman" w:eastAsia="宋体" w:hAnsi="Times New Roman" w:cs="Times New Roman"/>
          <w:szCs w:val="21"/>
        </w:rPr>
        <w:t>这些</w:t>
      </w:r>
      <w:r w:rsidR="007F566D" w:rsidRPr="00EF3DD4">
        <w:rPr>
          <w:rFonts w:ascii="Times New Roman" w:eastAsia="宋体" w:hAnsi="Times New Roman" w:cs="Times New Roman"/>
          <w:szCs w:val="21"/>
        </w:rPr>
        <w:t>专业特色，</w:t>
      </w:r>
      <w:r w:rsidR="00414033" w:rsidRPr="00EF3DD4">
        <w:rPr>
          <w:rFonts w:ascii="Times New Roman" w:eastAsia="宋体" w:hAnsi="Times New Roman" w:cs="Times New Roman"/>
          <w:szCs w:val="21"/>
        </w:rPr>
        <w:t>在挖掘医学遗传学课程思政元素方面</w:t>
      </w:r>
      <w:r w:rsidR="00CA0C35" w:rsidRPr="00EF3DD4">
        <w:rPr>
          <w:rFonts w:ascii="Times New Roman" w:eastAsia="宋体" w:hAnsi="Times New Roman" w:cs="Times New Roman"/>
          <w:szCs w:val="21"/>
        </w:rPr>
        <w:t>应</w:t>
      </w:r>
      <w:r w:rsidR="00414033" w:rsidRPr="00EF3DD4">
        <w:rPr>
          <w:rFonts w:ascii="Times New Roman" w:eastAsia="宋体" w:hAnsi="Times New Roman" w:cs="Times New Roman"/>
          <w:szCs w:val="21"/>
        </w:rPr>
        <w:t>突出专业特色，激发</w:t>
      </w:r>
      <w:r w:rsidR="00581609" w:rsidRPr="00EF3DD4">
        <w:rPr>
          <w:rFonts w:ascii="Times New Roman" w:eastAsia="宋体" w:hAnsi="Times New Roman" w:cs="Times New Roman"/>
          <w:szCs w:val="21"/>
        </w:rPr>
        <w:t>不同专业、学科的特点，</w:t>
      </w:r>
      <w:r w:rsidR="00414033" w:rsidRPr="00EF3DD4">
        <w:rPr>
          <w:rFonts w:ascii="Times New Roman" w:eastAsia="宋体" w:hAnsi="Times New Roman" w:cs="Times New Roman"/>
          <w:szCs w:val="21"/>
        </w:rPr>
        <w:t>同时注意弥补专业差异的不足，</w:t>
      </w:r>
      <w:r w:rsidR="00581609" w:rsidRPr="00EF3DD4">
        <w:rPr>
          <w:rFonts w:ascii="Times New Roman" w:eastAsia="宋体" w:hAnsi="Times New Roman" w:cs="Times New Roman"/>
          <w:szCs w:val="21"/>
        </w:rPr>
        <w:t>使</w:t>
      </w:r>
      <w:r w:rsidR="00414033" w:rsidRPr="00EF3DD4">
        <w:rPr>
          <w:rFonts w:ascii="Times New Roman" w:eastAsia="宋体" w:hAnsi="Times New Roman" w:cs="Times New Roman"/>
          <w:szCs w:val="21"/>
        </w:rPr>
        <w:t>课程思政内容能够潜移默化地在学生心中扎根、生长，帮助他们培养健康的人格、高尚的情操和严谨的职业精神。</w:t>
      </w:r>
    </w:p>
    <w:p w:rsidR="00C54573" w:rsidRDefault="003C30B5" w:rsidP="005A0636">
      <w:pPr>
        <w:spacing w:line="360" w:lineRule="auto"/>
        <w:ind w:firstLineChars="200" w:firstLine="420"/>
        <w:rPr>
          <w:rFonts w:ascii="Times New Roman" w:eastAsia="宋体" w:hAnsi="Times New Roman" w:cs="Times New Roman"/>
          <w:szCs w:val="21"/>
        </w:rPr>
      </w:pPr>
      <w:r w:rsidRPr="00EF3DD4">
        <w:rPr>
          <w:rFonts w:ascii="Times New Roman" w:eastAsia="宋体" w:hAnsi="Times New Roman" w:cs="Times New Roman"/>
          <w:szCs w:val="21"/>
        </w:rPr>
        <w:t>综上所述，</w:t>
      </w:r>
      <w:r w:rsidR="00605895" w:rsidRPr="00EF3DD4">
        <w:rPr>
          <w:rFonts w:ascii="Times New Roman" w:eastAsia="宋体" w:hAnsi="Times New Roman" w:cs="Times New Roman"/>
          <w:szCs w:val="21"/>
        </w:rPr>
        <w:t>医学遗传学课程思政教学总体</w:t>
      </w:r>
      <w:r w:rsidRPr="00EF3DD4">
        <w:rPr>
          <w:rFonts w:ascii="Times New Roman" w:eastAsia="宋体" w:hAnsi="Times New Roman" w:cs="Times New Roman"/>
          <w:szCs w:val="21"/>
        </w:rPr>
        <w:t>认可度较高</w:t>
      </w:r>
      <w:r w:rsidR="00605895" w:rsidRPr="00EF3DD4">
        <w:rPr>
          <w:rFonts w:ascii="Times New Roman" w:eastAsia="宋体" w:hAnsi="Times New Roman" w:cs="Times New Roman"/>
          <w:szCs w:val="21"/>
        </w:rPr>
        <w:t>，教学效果较好，但</w:t>
      </w:r>
      <w:r w:rsidR="008B3F1E" w:rsidRPr="00EF3DD4">
        <w:rPr>
          <w:rFonts w:ascii="Times New Roman" w:eastAsia="宋体" w:hAnsi="Times New Roman" w:cs="Times New Roman"/>
          <w:szCs w:val="21"/>
        </w:rPr>
        <w:t>存在</w:t>
      </w:r>
      <w:r w:rsidR="00605895" w:rsidRPr="00EF3DD4">
        <w:rPr>
          <w:rFonts w:ascii="Times New Roman" w:eastAsia="宋体" w:hAnsi="Times New Roman" w:cs="Times New Roman"/>
          <w:szCs w:val="21"/>
        </w:rPr>
        <w:t>教学方法</w:t>
      </w:r>
      <w:r w:rsidR="00584A48" w:rsidRPr="00EF3DD4">
        <w:rPr>
          <w:rFonts w:ascii="Times New Roman" w:eastAsia="宋体" w:hAnsi="Times New Roman" w:cs="Times New Roman"/>
          <w:szCs w:val="21"/>
        </w:rPr>
        <w:t>综合应用不足</w:t>
      </w:r>
      <w:r w:rsidRPr="00EF3DD4">
        <w:rPr>
          <w:rFonts w:ascii="Times New Roman" w:eastAsia="宋体" w:hAnsi="Times New Roman" w:cs="Times New Roman"/>
          <w:szCs w:val="21"/>
        </w:rPr>
        <w:t>、专业特点不突出</w:t>
      </w:r>
      <w:r w:rsidR="003300A9" w:rsidRPr="00EF3DD4">
        <w:rPr>
          <w:rFonts w:ascii="Times New Roman" w:eastAsia="宋体" w:hAnsi="Times New Roman" w:cs="Times New Roman"/>
          <w:szCs w:val="21"/>
        </w:rPr>
        <w:t>等问题。针对</w:t>
      </w:r>
      <w:r w:rsidR="008B3F1E" w:rsidRPr="00EF3DD4">
        <w:rPr>
          <w:rFonts w:ascii="Times New Roman" w:eastAsia="宋体" w:hAnsi="Times New Roman" w:cs="Times New Roman"/>
          <w:szCs w:val="21"/>
        </w:rPr>
        <w:t>现存</w:t>
      </w:r>
      <w:r w:rsidR="003300A9" w:rsidRPr="00EF3DD4">
        <w:rPr>
          <w:rFonts w:ascii="Times New Roman" w:eastAsia="宋体" w:hAnsi="Times New Roman" w:cs="Times New Roman"/>
          <w:szCs w:val="21"/>
        </w:rPr>
        <w:t>问题，</w:t>
      </w:r>
      <w:r w:rsidR="008B3F1E" w:rsidRPr="00EF3DD4">
        <w:rPr>
          <w:rFonts w:ascii="Times New Roman" w:eastAsia="宋体" w:hAnsi="Times New Roman" w:cs="Times New Roman"/>
          <w:szCs w:val="21"/>
        </w:rPr>
        <w:t>积极将</w:t>
      </w:r>
      <w:r w:rsidR="00584A48" w:rsidRPr="00EF3DD4">
        <w:rPr>
          <w:rFonts w:ascii="Times New Roman" w:eastAsia="宋体" w:hAnsi="Times New Roman" w:cs="Times New Roman"/>
          <w:szCs w:val="21"/>
        </w:rPr>
        <w:t>临床案例、</w:t>
      </w:r>
      <w:r w:rsidR="008B3F1E" w:rsidRPr="00EF3DD4">
        <w:rPr>
          <w:rFonts w:ascii="Times New Roman" w:eastAsia="宋体" w:hAnsi="Times New Roman" w:cs="Times New Roman"/>
          <w:szCs w:val="21"/>
        </w:rPr>
        <w:t>情景模拟、问题导向自由探索等教学模式引入到</w:t>
      </w:r>
      <w:r w:rsidRPr="00EF3DD4">
        <w:rPr>
          <w:rFonts w:ascii="Times New Roman" w:eastAsia="宋体" w:hAnsi="Times New Roman" w:cs="Times New Roman"/>
          <w:szCs w:val="21"/>
        </w:rPr>
        <w:t>课程思政教学中</w:t>
      </w:r>
      <w:r w:rsidR="008B3F1E" w:rsidRPr="00EF3DD4">
        <w:rPr>
          <w:rFonts w:ascii="Times New Roman" w:eastAsia="宋体" w:hAnsi="Times New Roman" w:cs="Times New Roman"/>
          <w:szCs w:val="21"/>
        </w:rPr>
        <w:t>去</w:t>
      </w:r>
      <w:r w:rsidRPr="00EF3DD4">
        <w:rPr>
          <w:rFonts w:ascii="Times New Roman" w:eastAsia="宋体" w:hAnsi="Times New Roman" w:cs="Times New Roman"/>
          <w:szCs w:val="21"/>
        </w:rPr>
        <w:t>，</w:t>
      </w:r>
      <w:r w:rsidR="003300A9" w:rsidRPr="00EF3DD4">
        <w:rPr>
          <w:rFonts w:ascii="Times New Roman" w:eastAsia="宋体" w:hAnsi="Times New Roman" w:cs="Times New Roman"/>
          <w:szCs w:val="21"/>
        </w:rPr>
        <w:t>并根据专业的特色，</w:t>
      </w:r>
      <w:r w:rsidRPr="00EF3DD4">
        <w:rPr>
          <w:rFonts w:ascii="Times New Roman" w:eastAsia="宋体" w:hAnsi="Times New Roman" w:cs="Times New Roman"/>
          <w:szCs w:val="21"/>
        </w:rPr>
        <w:t>深入</w:t>
      </w:r>
      <w:r w:rsidR="003300A9" w:rsidRPr="00EF3DD4">
        <w:rPr>
          <w:rFonts w:ascii="Times New Roman" w:eastAsia="宋体" w:hAnsi="Times New Roman" w:cs="Times New Roman"/>
          <w:szCs w:val="21"/>
        </w:rPr>
        <w:t>挖掘相关思想价值与精神内涵，进一步提高</w:t>
      </w:r>
      <w:r w:rsidRPr="00EF3DD4">
        <w:rPr>
          <w:rFonts w:ascii="Times New Roman" w:eastAsia="宋体" w:hAnsi="Times New Roman" w:cs="Times New Roman"/>
          <w:szCs w:val="21"/>
        </w:rPr>
        <w:t>医学遗传学课程</w:t>
      </w:r>
      <w:r w:rsidR="003300A9" w:rsidRPr="00EF3DD4">
        <w:rPr>
          <w:rFonts w:ascii="Times New Roman" w:eastAsia="宋体" w:hAnsi="Times New Roman" w:cs="Times New Roman"/>
          <w:szCs w:val="21"/>
        </w:rPr>
        <w:t>思政教学效果</w:t>
      </w:r>
      <w:r w:rsidR="00C54573" w:rsidRPr="00EF3DD4">
        <w:rPr>
          <w:rFonts w:ascii="Times New Roman" w:eastAsia="宋体" w:hAnsi="Times New Roman" w:cs="Times New Roman"/>
          <w:szCs w:val="21"/>
        </w:rPr>
        <w:t>。</w:t>
      </w:r>
    </w:p>
    <w:p w:rsidR="00676361" w:rsidRPr="001421ED" w:rsidRDefault="00676361" w:rsidP="005A0636">
      <w:pPr>
        <w:spacing w:line="360" w:lineRule="auto"/>
        <w:ind w:firstLineChars="200" w:firstLine="420"/>
        <w:rPr>
          <w:rFonts w:ascii="宋体" w:eastAsia="宋体" w:hAnsi="宋体" w:cs="Times New Roman"/>
          <w:szCs w:val="21"/>
        </w:rPr>
      </w:pPr>
      <w:r w:rsidRPr="001421ED">
        <w:rPr>
          <w:rFonts w:ascii="宋体" w:eastAsia="宋体" w:hAnsi="宋体"/>
        </w:rPr>
        <w:t>（课题组成员：</w:t>
      </w:r>
      <w:r w:rsidRPr="001421ED">
        <w:rPr>
          <w:rFonts w:ascii="宋体" w:eastAsia="宋体" w:hAnsi="宋体" w:hint="eastAsia"/>
        </w:rPr>
        <w:t>程</w:t>
      </w:r>
      <w:r w:rsidRPr="001421ED">
        <w:rPr>
          <w:rFonts w:ascii="宋体" w:eastAsia="宋体" w:hAnsi="宋体"/>
        </w:rPr>
        <w:t xml:space="preserve">  燕，安利峰，张雅青，高江力，谢晓峰，海向军，赵 晋）</w:t>
      </w:r>
    </w:p>
    <w:p w:rsidR="008B3F1E" w:rsidRPr="005F77C4" w:rsidRDefault="008B3F1E" w:rsidP="005A0636">
      <w:pPr>
        <w:spacing w:line="360" w:lineRule="auto"/>
        <w:jc w:val="center"/>
        <w:rPr>
          <w:rFonts w:ascii="黑体" w:eastAsia="黑体" w:hAnsi="黑体"/>
          <w:sz w:val="28"/>
          <w:szCs w:val="28"/>
        </w:rPr>
      </w:pPr>
      <w:r w:rsidRPr="005F77C4">
        <w:rPr>
          <w:rFonts w:ascii="黑体" w:eastAsia="黑体" w:hAnsi="黑体" w:hint="eastAsia"/>
          <w:sz w:val="28"/>
          <w:szCs w:val="28"/>
        </w:rPr>
        <w:t>参考文献</w:t>
      </w:r>
    </w:p>
    <w:p w:rsidR="005D36E0" w:rsidRPr="00B73764" w:rsidRDefault="005D36E0" w:rsidP="005A0636">
      <w:pPr>
        <w:pStyle w:val="ad"/>
        <w:numPr>
          <w:ilvl w:val="0"/>
          <w:numId w:val="8"/>
        </w:numPr>
        <w:spacing w:line="360" w:lineRule="auto"/>
        <w:ind w:firstLineChars="0"/>
        <w:rPr>
          <w:rFonts w:ascii="Times New Roman" w:eastAsia="楷体" w:hAnsi="Times New Roman" w:cs="Times New Roman"/>
          <w:szCs w:val="21"/>
        </w:rPr>
      </w:pPr>
      <w:bookmarkStart w:id="4" w:name="_Ref123407830"/>
      <w:r w:rsidRPr="00B73764">
        <w:rPr>
          <w:rFonts w:ascii="Times New Roman" w:eastAsia="楷体" w:hAnsi="Times New Roman" w:cs="Times New Roman"/>
          <w:szCs w:val="21"/>
        </w:rPr>
        <w:t>习近平在全国高校思想政治工作会议上强调：把思想政治工作贯穿教育教学全过程</w:t>
      </w:r>
      <w:r w:rsidRPr="00B73764">
        <w:rPr>
          <w:rFonts w:ascii="Times New Roman" w:eastAsia="楷体" w:hAnsi="Times New Roman" w:cs="Times New Roman"/>
          <w:szCs w:val="21"/>
        </w:rPr>
        <w:t xml:space="preserve"> </w:t>
      </w:r>
      <w:r w:rsidRPr="00B73764">
        <w:rPr>
          <w:rFonts w:ascii="Times New Roman" w:eastAsia="楷体" w:hAnsi="Times New Roman" w:cs="Times New Roman"/>
          <w:szCs w:val="21"/>
        </w:rPr>
        <w:t>开创我国高等教育事业发展新局面</w:t>
      </w:r>
      <w:r w:rsidRPr="00B73764">
        <w:rPr>
          <w:rFonts w:ascii="Times New Roman" w:eastAsia="楷体" w:hAnsi="Times New Roman" w:cs="Times New Roman"/>
          <w:szCs w:val="21"/>
        </w:rPr>
        <w:t>[N].</w:t>
      </w:r>
      <w:r w:rsidRPr="00B73764">
        <w:rPr>
          <w:rFonts w:ascii="Times New Roman" w:eastAsia="楷体" w:hAnsi="Times New Roman" w:cs="Times New Roman"/>
          <w:szCs w:val="21"/>
        </w:rPr>
        <w:t>人民日报，</w:t>
      </w:r>
      <w:r w:rsidRPr="00B73764">
        <w:rPr>
          <w:rFonts w:ascii="Times New Roman" w:eastAsia="楷体" w:hAnsi="Times New Roman" w:cs="Times New Roman"/>
          <w:szCs w:val="21"/>
        </w:rPr>
        <w:t>2016-12-09</w:t>
      </w:r>
      <w:r w:rsidRPr="00B73764">
        <w:rPr>
          <w:rFonts w:ascii="Times New Roman" w:eastAsia="楷体" w:hAnsi="Times New Roman" w:cs="Times New Roman"/>
          <w:szCs w:val="21"/>
        </w:rPr>
        <w:t>（</w:t>
      </w:r>
      <w:r w:rsidRPr="00B73764">
        <w:rPr>
          <w:rFonts w:ascii="Times New Roman" w:eastAsia="楷体" w:hAnsi="Times New Roman" w:cs="Times New Roman"/>
          <w:szCs w:val="21"/>
        </w:rPr>
        <w:t>01</w:t>
      </w:r>
      <w:r w:rsidRPr="00B73764">
        <w:rPr>
          <w:rFonts w:ascii="Times New Roman" w:eastAsia="楷体" w:hAnsi="Times New Roman" w:cs="Times New Roman"/>
          <w:szCs w:val="21"/>
        </w:rPr>
        <w:t>）</w:t>
      </w:r>
      <w:bookmarkEnd w:id="4"/>
    </w:p>
    <w:p w:rsidR="005D36E0" w:rsidRPr="00B73764" w:rsidRDefault="005D36E0" w:rsidP="005A0636">
      <w:pPr>
        <w:pStyle w:val="ad"/>
        <w:numPr>
          <w:ilvl w:val="0"/>
          <w:numId w:val="8"/>
        </w:numPr>
        <w:spacing w:line="360" w:lineRule="auto"/>
        <w:ind w:firstLineChars="0"/>
        <w:rPr>
          <w:rFonts w:ascii="Times New Roman" w:eastAsia="楷体" w:hAnsi="Times New Roman" w:cs="Times New Roman"/>
          <w:szCs w:val="21"/>
        </w:rPr>
      </w:pPr>
      <w:bookmarkStart w:id="5" w:name="_Ref123407860"/>
      <w:r w:rsidRPr="00B73764">
        <w:rPr>
          <w:rFonts w:ascii="Times New Roman" w:eastAsia="楷体" w:hAnsi="Times New Roman" w:cs="Times New Roman"/>
          <w:szCs w:val="21"/>
        </w:rPr>
        <w:t>教育部印发《高等学校课程思政建设指导纲要》，全面推进高校课程思政建设</w:t>
      </w:r>
      <w:r w:rsidRPr="00B73764">
        <w:rPr>
          <w:rFonts w:ascii="Times New Roman" w:eastAsia="楷体" w:hAnsi="Times New Roman" w:cs="Times New Roman"/>
          <w:szCs w:val="21"/>
        </w:rPr>
        <w:t xml:space="preserve"> [J]. </w:t>
      </w:r>
      <w:r w:rsidRPr="00B73764">
        <w:rPr>
          <w:rFonts w:ascii="Times New Roman" w:eastAsia="楷体" w:hAnsi="Times New Roman" w:cs="Times New Roman"/>
          <w:szCs w:val="21"/>
        </w:rPr>
        <w:t>新教育，</w:t>
      </w:r>
      <w:r w:rsidRPr="00B73764">
        <w:rPr>
          <w:rFonts w:ascii="Times New Roman" w:eastAsia="楷体" w:hAnsi="Times New Roman" w:cs="Times New Roman"/>
          <w:szCs w:val="21"/>
        </w:rPr>
        <w:t>2020(19):32.</w:t>
      </w:r>
      <w:bookmarkEnd w:id="5"/>
    </w:p>
    <w:p w:rsidR="005D36E0" w:rsidRPr="00B73764" w:rsidRDefault="005D36E0" w:rsidP="005A0636">
      <w:pPr>
        <w:pStyle w:val="ad"/>
        <w:numPr>
          <w:ilvl w:val="0"/>
          <w:numId w:val="8"/>
        </w:numPr>
        <w:spacing w:line="360" w:lineRule="auto"/>
        <w:ind w:firstLineChars="0"/>
        <w:rPr>
          <w:rFonts w:ascii="Times New Roman" w:eastAsia="楷体" w:hAnsi="Times New Roman" w:cs="Times New Roman"/>
          <w:szCs w:val="21"/>
        </w:rPr>
      </w:pPr>
      <w:bookmarkStart w:id="6" w:name="_Ref123407988"/>
      <w:r w:rsidRPr="00B73764">
        <w:rPr>
          <w:rFonts w:ascii="Times New Roman" w:eastAsia="楷体" w:hAnsi="Times New Roman" w:cs="Times New Roman"/>
          <w:szCs w:val="21"/>
        </w:rPr>
        <w:t>米亚静</w:t>
      </w:r>
      <w:r w:rsidRPr="00B73764">
        <w:rPr>
          <w:rFonts w:ascii="Times New Roman" w:eastAsia="楷体" w:hAnsi="Times New Roman" w:cs="Times New Roman"/>
          <w:szCs w:val="21"/>
        </w:rPr>
        <w:t>,</w:t>
      </w:r>
      <w:r w:rsidRPr="00B73764">
        <w:rPr>
          <w:rFonts w:ascii="Times New Roman" w:eastAsia="楷体" w:hAnsi="Times New Roman" w:cs="Times New Roman"/>
          <w:szCs w:val="21"/>
        </w:rPr>
        <w:t>张妮</w:t>
      </w:r>
      <w:r w:rsidRPr="00B73764">
        <w:rPr>
          <w:rFonts w:ascii="Times New Roman" w:eastAsia="楷体" w:hAnsi="Times New Roman" w:cs="Times New Roman"/>
          <w:szCs w:val="21"/>
        </w:rPr>
        <w:t>,</w:t>
      </w:r>
      <w:r w:rsidRPr="00B73764">
        <w:rPr>
          <w:rFonts w:ascii="Times New Roman" w:eastAsia="楷体" w:hAnsi="Times New Roman" w:cs="Times New Roman"/>
          <w:szCs w:val="21"/>
        </w:rPr>
        <w:t>冯浩</w:t>
      </w:r>
      <w:r w:rsidRPr="00B73764">
        <w:rPr>
          <w:rFonts w:ascii="Times New Roman" w:eastAsia="楷体" w:hAnsi="Times New Roman" w:cs="Times New Roman"/>
          <w:szCs w:val="21"/>
        </w:rPr>
        <w:t>,</w:t>
      </w:r>
      <w:r w:rsidRPr="00B73764">
        <w:rPr>
          <w:rFonts w:ascii="Times New Roman" w:eastAsia="楷体" w:hAnsi="Times New Roman" w:cs="Times New Roman"/>
          <w:szCs w:val="21"/>
        </w:rPr>
        <w:t>刘洁</w:t>
      </w:r>
      <w:r w:rsidRPr="00B73764">
        <w:rPr>
          <w:rFonts w:ascii="Times New Roman" w:eastAsia="楷体" w:hAnsi="Times New Roman" w:cs="Times New Roman"/>
          <w:szCs w:val="21"/>
        </w:rPr>
        <w:t>,</w:t>
      </w:r>
      <w:r w:rsidRPr="00B73764">
        <w:rPr>
          <w:rFonts w:ascii="Times New Roman" w:eastAsia="楷体" w:hAnsi="Times New Roman" w:cs="Times New Roman"/>
          <w:szCs w:val="21"/>
        </w:rPr>
        <w:t>苟兴春</w:t>
      </w:r>
      <w:r w:rsidRPr="00B73764">
        <w:rPr>
          <w:rFonts w:ascii="Times New Roman" w:eastAsia="楷体" w:hAnsi="Times New Roman" w:cs="Times New Roman"/>
          <w:szCs w:val="21"/>
        </w:rPr>
        <w:t>,</w:t>
      </w:r>
      <w:r w:rsidRPr="00B73764">
        <w:rPr>
          <w:rFonts w:ascii="Times New Roman" w:eastAsia="楷体" w:hAnsi="Times New Roman" w:cs="Times New Roman"/>
          <w:szCs w:val="21"/>
        </w:rPr>
        <w:t>景晓红</w:t>
      </w:r>
      <w:r w:rsidRPr="00B73764">
        <w:rPr>
          <w:rFonts w:ascii="Times New Roman" w:eastAsia="楷体" w:hAnsi="Times New Roman" w:cs="Times New Roman"/>
          <w:szCs w:val="21"/>
        </w:rPr>
        <w:t>.</w:t>
      </w:r>
      <w:r w:rsidRPr="00B73764">
        <w:rPr>
          <w:rFonts w:ascii="Times New Roman" w:eastAsia="楷体" w:hAnsi="Times New Roman" w:cs="Times New Roman"/>
          <w:szCs w:val="21"/>
        </w:rPr>
        <w:t>医学遗传学课程建设中强化伦理素质培养的探索</w:t>
      </w:r>
      <w:r w:rsidRPr="00B73764">
        <w:rPr>
          <w:rFonts w:ascii="Times New Roman" w:eastAsia="楷体" w:hAnsi="Times New Roman" w:cs="Times New Roman"/>
          <w:szCs w:val="21"/>
        </w:rPr>
        <w:t>[J].</w:t>
      </w:r>
      <w:r w:rsidRPr="00B73764">
        <w:rPr>
          <w:rFonts w:ascii="Times New Roman" w:eastAsia="楷体" w:hAnsi="Times New Roman" w:cs="Times New Roman"/>
          <w:szCs w:val="21"/>
        </w:rPr>
        <w:t>基础医学与临床</w:t>
      </w:r>
      <w:r w:rsidRPr="00B73764">
        <w:rPr>
          <w:rFonts w:ascii="Times New Roman" w:eastAsia="楷体" w:hAnsi="Times New Roman" w:cs="Times New Roman"/>
          <w:szCs w:val="21"/>
        </w:rPr>
        <w:t>,2020,40(10):1435-1438.</w:t>
      </w:r>
      <w:bookmarkEnd w:id="6"/>
    </w:p>
    <w:p w:rsidR="005D36E0" w:rsidRPr="00B73764" w:rsidRDefault="005D36E0" w:rsidP="005A0636">
      <w:pPr>
        <w:pStyle w:val="ad"/>
        <w:numPr>
          <w:ilvl w:val="0"/>
          <w:numId w:val="8"/>
        </w:numPr>
        <w:spacing w:line="360" w:lineRule="auto"/>
        <w:ind w:firstLineChars="0"/>
        <w:rPr>
          <w:rFonts w:ascii="Times New Roman" w:eastAsia="楷体" w:hAnsi="Times New Roman" w:cs="Times New Roman"/>
          <w:szCs w:val="21"/>
        </w:rPr>
      </w:pPr>
      <w:bookmarkStart w:id="7" w:name="_Ref123407974"/>
      <w:r w:rsidRPr="00B73764">
        <w:rPr>
          <w:rFonts w:ascii="Times New Roman" w:eastAsia="楷体" w:hAnsi="Times New Roman" w:cs="Times New Roman"/>
          <w:szCs w:val="21"/>
        </w:rPr>
        <w:t>张妮</w:t>
      </w:r>
      <w:r w:rsidRPr="00B73764">
        <w:rPr>
          <w:rFonts w:ascii="Times New Roman" w:eastAsia="楷体" w:hAnsi="Times New Roman" w:cs="Times New Roman"/>
          <w:szCs w:val="21"/>
        </w:rPr>
        <w:t>,</w:t>
      </w:r>
      <w:r w:rsidRPr="00B73764">
        <w:rPr>
          <w:rFonts w:ascii="Times New Roman" w:eastAsia="楷体" w:hAnsi="Times New Roman" w:cs="Times New Roman"/>
          <w:szCs w:val="21"/>
        </w:rPr>
        <w:t>米亚静</w:t>
      </w:r>
      <w:r w:rsidRPr="00B73764">
        <w:rPr>
          <w:rFonts w:ascii="Times New Roman" w:eastAsia="楷体" w:hAnsi="Times New Roman" w:cs="Times New Roman"/>
          <w:szCs w:val="21"/>
        </w:rPr>
        <w:t>,</w:t>
      </w:r>
      <w:r w:rsidRPr="00B73764">
        <w:rPr>
          <w:rFonts w:ascii="Times New Roman" w:eastAsia="楷体" w:hAnsi="Times New Roman" w:cs="Times New Roman"/>
          <w:szCs w:val="21"/>
        </w:rPr>
        <w:t>景晓红</w:t>
      </w:r>
      <w:r w:rsidRPr="00B73764">
        <w:rPr>
          <w:rFonts w:ascii="Times New Roman" w:eastAsia="楷体" w:hAnsi="Times New Roman" w:cs="Times New Roman"/>
          <w:szCs w:val="21"/>
        </w:rPr>
        <w:t>.</w:t>
      </w:r>
      <w:r w:rsidRPr="00B73764">
        <w:rPr>
          <w:rFonts w:ascii="Times New Roman" w:eastAsia="楷体" w:hAnsi="Times New Roman" w:cs="Times New Roman"/>
          <w:szCs w:val="21"/>
        </w:rPr>
        <w:t>医学遗传学教学中前沿进展的教学设计</w:t>
      </w:r>
      <w:r w:rsidRPr="00B73764">
        <w:rPr>
          <w:rFonts w:ascii="Times New Roman" w:eastAsia="楷体" w:hAnsi="Times New Roman" w:cs="Times New Roman"/>
          <w:szCs w:val="21"/>
        </w:rPr>
        <w:t>[J].</w:t>
      </w:r>
      <w:r w:rsidRPr="00B73764">
        <w:rPr>
          <w:rFonts w:ascii="Times New Roman" w:eastAsia="楷体" w:hAnsi="Times New Roman" w:cs="Times New Roman"/>
          <w:szCs w:val="21"/>
        </w:rPr>
        <w:t>基础医学教育</w:t>
      </w:r>
      <w:r w:rsidRPr="00B73764">
        <w:rPr>
          <w:rFonts w:ascii="Times New Roman" w:eastAsia="楷体" w:hAnsi="Times New Roman" w:cs="Times New Roman"/>
          <w:szCs w:val="21"/>
        </w:rPr>
        <w:t>,2019,21(10):770-772.</w:t>
      </w:r>
      <w:bookmarkEnd w:id="7"/>
    </w:p>
    <w:p w:rsidR="005D36E0" w:rsidRPr="00B73764" w:rsidRDefault="005D36E0" w:rsidP="005A0636">
      <w:pPr>
        <w:pStyle w:val="ad"/>
        <w:numPr>
          <w:ilvl w:val="0"/>
          <w:numId w:val="8"/>
        </w:numPr>
        <w:spacing w:line="360" w:lineRule="auto"/>
        <w:ind w:firstLineChars="0"/>
        <w:rPr>
          <w:rFonts w:ascii="Times New Roman" w:eastAsia="楷体" w:hAnsi="Times New Roman" w:cs="Times New Roman"/>
          <w:szCs w:val="21"/>
        </w:rPr>
      </w:pPr>
      <w:bookmarkStart w:id="8" w:name="_Ref123408031"/>
      <w:r w:rsidRPr="00B73764">
        <w:rPr>
          <w:rFonts w:ascii="Times New Roman" w:eastAsia="楷体" w:hAnsi="Times New Roman" w:cs="Times New Roman"/>
          <w:szCs w:val="21"/>
        </w:rPr>
        <w:t>杨玲</w:t>
      </w:r>
      <w:r w:rsidRPr="00B73764">
        <w:rPr>
          <w:rFonts w:ascii="Times New Roman" w:eastAsia="楷体" w:hAnsi="Times New Roman" w:cs="Times New Roman"/>
          <w:szCs w:val="21"/>
        </w:rPr>
        <w:t>,</w:t>
      </w:r>
      <w:r w:rsidRPr="00B73764">
        <w:rPr>
          <w:rFonts w:ascii="Times New Roman" w:eastAsia="楷体" w:hAnsi="Times New Roman" w:cs="Times New Roman"/>
          <w:szCs w:val="21"/>
        </w:rPr>
        <w:t>刘雯</w:t>
      </w:r>
      <w:r w:rsidRPr="00B73764">
        <w:rPr>
          <w:rFonts w:ascii="Times New Roman" w:eastAsia="楷体" w:hAnsi="Times New Roman" w:cs="Times New Roman"/>
          <w:szCs w:val="21"/>
        </w:rPr>
        <w:t>,</w:t>
      </w:r>
      <w:r w:rsidRPr="00B73764">
        <w:rPr>
          <w:rFonts w:ascii="Times New Roman" w:eastAsia="楷体" w:hAnsi="Times New Roman" w:cs="Times New Roman"/>
          <w:szCs w:val="21"/>
        </w:rPr>
        <w:t>左伋</w:t>
      </w:r>
      <w:r w:rsidRPr="00B73764">
        <w:rPr>
          <w:rFonts w:ascii="Times New Roman" w:eastAsia="楷体" w:hAnsi="Times New Roman" w:cs="Times New Roman"/>
          <w:szCs w:val="21"/>
        </w:rPr>
        <w:t>.</w:t>
      </w:r>
      <w:r w:rsidRPr="00B73764">
        <w:rPr>
          <w:rFonts w:ascii="Times New Roman" w:eastAsia="楷体" w:hAnsi="Times New Roman" w:cs="Times New Roman"/>
          <w:szCs w:val="21"/>
        </w:rPr>
        <w:t>中国高校</w:t>
      </w:r>
      <w:r w:rsidRPr="00B73764">
        <w:rPr>
          <w:rFonts w:ascii="Times New Roman" w:eastAsia="楷体" w:hAnsi="Times New Roman" w:cs="Times New Roman"/>
          <w:szCs w:val="21"/>
        </w:rPr>
        <w:t>“</w:t>
      </w:r>
      <w:r w:rsidRPr="00B73764">
        <w:rPr>
          <w:rFonts w:ascii="Times New Roman" w:eastAsia="楷体" w:hAnsi="Times New Roman" w:cs="Times New Roman"/>
          <w:szCs w:val="21"/>
        </w:rPr>
        <w:t>医学遗传学课程思政</w:t>
      </w:r>
      <w:r w:rsidRPr="00B73764">
        <w:rPr>
          <w:rFonts w:ascii="Times New Roman" w:eastAsia="楷体" w:hAnsi="Times New Roman" w:cs="Times New Roman"/>
          <w:szCs w:val="21"/>
        </w:rPr>
        <w:t>”</w:t>
      </w:r>
      <w:r w:rsidRPr="00B73764">
        <w:rPr>
          <w:rFonts w:ascii="Times New Roman" w:eastAsia="楷体" w:hAnsi="Times New Roman" w:cs="Times New Roman"/>
          <w:szCs w:val="21"/>
        </w:rPr>
        <w:t>指南</w:t>
      </w:r>
      <w:r w:rsidRPr="00B73764">
        <w:rPr>
          <w:rFonts w:ascii="Times New Roman" w:eastAsia="楷体" w:hAnsi="Times New Roman" w:cs="Times New Roman"/>
          <w:szCs w:val="21"/>
        </w:rPr>
        <w:t>(2019)[J].</w:t>
      </w:r>
      <w:r w:rsidRPr="00B73764">
        <w:rPr>
          <w:rFonts w:ascii="Times New Roman" w:eastAsia="楷体" w:hAnsi="Times New Roman" w:cs="Times New Roman"/>
          <w:szCs w:val="21"/>
        </w:rPr>
        <w:t>中国优生与遗传杂志</w:t>
      </w:r>
      <w:r w:rsidRPr="00B73764">
        <w:rPr>
          <w:rFonts w:ascii="Times New Roman" w:eastAsia="楷体" w:hAnsi="Times New Roman" w:cs="Times New Roman"/>
          <w:szCs w:val="21"/>
        </w:rPr>
        <w:t>,2019,27(10):1279-1280.</w:t>
      </w:r>
      <w:bookmarkEnd w:id="8"/>
    </w:p>
    <w:p w:rsidR="00FB1EBA" w:rsidRPr="00B73764" w:rsidRDefault="00FB1EBA" w:rsidP="005A0636">
      <w:pPr>
        <w:pStyle w:val="ad"/>
        <w:numPr>
          <w:ilvl w:val="0"/>
          <w:numId w:val="8"/>
        </w:numPr>
        <w:spacing w:line="360" w:lineRule="auto"/>
        <w:ind w:firstLineChars="0"/>
        <w:rPr>
          <w:rFonts w:ascii="Times New Roman" w:eastAsia="楷体" w:hAnsi="Times New Roman" w:cs="Times New Roman"/>
          <w:szCs w:val="21"/>
        </w:rPr>
      </w:pPr>
      <w:bookmarkStart w:id="9" w:name="_Ref123408430"/>
      <w:r w:rsidRPr="00B73764">
        <w:rPr>
          <w:rFonts w:ascii="Times New Roman" w:eastAsia="楷体" w:hAnsi="Times New Roman" w:cs="Times New Roman"/>
          <w:szCs w:val="21"/>
        </w:rPr>
        <w:t>翟立红</w:t>
      </w:r>
      <w:r w:rsidRPr="00B73764">
        <w:rPr>
          <w:rFonts w:ascii="Times New Roman" w:eastAsia="楷体" w:hAnsi="Times New Roman" w:cs="Times New Roman"/>
          <w:szCs w:val="21"/>
        </w:rPr>
        <w:t>,</w:t>
      </w:r>
      <w:r w:rsidRPr="00B73764">
        <w:rPr>
          <w:rFonts w:ascii="Times New Roman" w:eastAsia="楷体" w:hAnsi="Times New Roman" w:cs="Times New Roman"/>
          <w:szCs w:val="21"/>
        </w:rPr>
        <w:t>姚劲松</w:t>
      </w:r>
      <w:r w:rsidRPr="00B73764">
        <w:rPr>
          <w:rFonts w:ascii="Times New Roman" w:eastAsia="楷体" w:hAnsi="Times New Roman" w:cs="Times New Roman"/>
          <w:szCs w:val="21"/>
        </w:rPr>
        <w:t>,</w:t>
      </w:r>
      <w:r w:rsidRPr="00B73764">
        <w:rPr>
          <w:rFonts w:ascii="Times New Roman" w:eastAsia="楷体" w:hAnsi="Times New Roman" w:cs="Times New Roman"/>
          <w:szCs w:val="21"/>
        </w:rPr>
        <w:t>李君</w:t>
      </w:r>
      <w:r w:rsidRPr="00B73764">
        <w:rPr>
          <w:rFonts w:ascii="Times New Roman" w:eastAsia="楷体" w:hAnsi="Times New Roman" w:cs="Times New Roman"/>
          <w:szCs w:val="21"/>
        </w:rPr>
        <w:t>,</w:t>
      </w:r>
      <w:r w:rsidRPr="00B73764">
        <w:rPr>
          <w:rFonts w:ascii="Times New Roman" w:eastAsia="楷体" w:hAnsi="Times New Roman" w:cs="Times New Roman"/>
          <w:szCs w:val="21"/>
        </w:rPr>
        <w:t>肖娟</w:t>
      </w:r>
      <w:r w:rsidRPr="00B73764">
        <w:rPr>
          <w:rFonts w:ascii="Times New Roman" w:eastAsia="楷体" w:hAnsi="Times New Roman" w:cs="Times New Roman"/>
          <w:szCs w:val="21"/>
        </w:rPr>
        <w:t>.</w:t>
      </w:r>
      <w:r w:rsidRPr="00B73764">
        <w:rPr>
          <w:rFonts w:ascii="Times New Roman" w:eastAsia="楷体" w:hAnsi="Times New Roman" w:cs="Times New Roman"/>
          <w:szCs w:val="21"/>
        </w:rPr>
        <w:t>高校《医学遗传学》课程思政教育的探索和实践</w:t>
      </w:r>
      <w:r w:rsidRPr="00B73764">
        <w:rPr>
          <w:rFonts w:ascii="Times New Roman" w:eastAsia="楷体" w:hAnsi="Times New Roman" w:cs="Times New Roman"/>
          <w:szCs w:val="21"/>
        </w:rPr>
        <w:t>[J].</w:t>
      </w:r>
      <w:r w:rsidRPr="00B73764">
        <w:rPr>
          <w:rFonts w:ascii="Times New Roman" w:eastAsia="楷体" w:hAnsi="Times New Roman" w:cs="Times New Roman"/>
          <w:szCs w:val="21"/>
        </w:rPr>
        <w:t>教育教学论坛</w:t>
      </w:r>
      <w:r w:rsidRPr="00B73764">
        <w:rPr>
          <w:rFonts w:ascii="Times New Roman" w:eastAsia="楷体" w:hAnsi="Times New Roman" w:cs="Times New Roman"/>
          <w:szCs w:val="21"/>
        </w:rPr>
        <w:t>,2019(10):25-26.</w:t>
      </w:r>
      <w:bookmarkEnd w:id="9"/>
    </w:p>
    <w:p w:rsidR="00FB1EBA" w:rsidRPr="00B73764" w:rsidRDefault="00FB1EBA" w:rsidP="005A0636">
      <w:pPr>
        <w:pStyle w:val="ad"/>
        <w:numPr>
          <w:ilvl w:val="0"/>
          <w:numId w:val="8"/>
        </w:numPr>
        <w:spacing w:line="360" w:lineRule="auto"/>
        <w:ind w:firstLineChars="0"/>
        <w:rPr>
          <w:rFonts w:ascii="Times New Roman" w:eastAsia="楷体" w:hAnsi="Times New Roman" w:cs="Times New Roman"/>
          <w:szCs w:val="21"/>
        </w:rPr>
      </w:pPr>
      <w:bookmarkStart w:id="10" w:name="_Ref123408438"/>
      <w:r w:rsidRPr="00B73764">
        <w:rPr>
          <w:rFonts w:ascii="Times New Roman" w:eastAsia="楷体" w:hAnsi="Times New Roman" w:cs="Times New Roman"/>
          <w:szCs w:val="21"/>
        </w:rPr>
        <w:t>韩玉英</w:t>
      </w:r>
      <w:r w:rsidRPr="00B73764">
        <w:rPr>
          <w:rFonts w:ascii="Times New Roman" w:eastAsia="楷体" w:hAnsi="Times New Roman" w:cs="Times New Roman"/>
          <w:szCs w:val="21"/>
        </w:rPr>
        <w:t>,</w:t>
      </w:r>
      <w:r w:rsidRPr="00B73764">
        <w:rPr>
          <w:rFonts w:ascii="Times New Roman" w:eastAsia="楷体" w:hAnsi="Times New Roman" w:cs="Times New Roman"/>
          <w:szCs w:val="21"/>
        </w:rPr>
        <w:t>叶海虹</w:t>
      </w:r>
      <w:r w:rsidRPr="00B73764">
        <w:rPr>
          <w:rFonts w:ascii="Times New Roman" w:eastAsia="楷体" w:hAnsi="Times New Roman" w:cs="Times New Roman"/>
          <w:szCs w:val="21"/>
        </w:rPr>
        <w:t>.</w:t>
      </w:r>
      <w:r w:rsidRPr="00B73764">
        <w:rPr>
          <w:rFonts w:ascii="Times New Roman" w:eastAsia="楷体" w:hAnsi="Times New Roman" w:cs="Times New Roman"/>
          <w:szCs w:val="21"/>
        </w:rPr>
        <w:t>医学遗传学课程思政教育整合的探索与实践</w:t>
      </w:r>
      <w:r w:rsidRPr="00B73764">
        <w:rPr>
          <w:rFonts w:ascii="Times New Roman" w:eastAsia="楷体" w:hAnsi="Times New Roman" w:cs="Times New Roman"/>
          <w:szCs w:val="21"/>
        </w:rPr>
        <w:t>[J].</w:t>
      </w:r>
      <w:r w:rsidRPr="00B73764">
        <w:rPr>
          <w:rFonts w:ascii="Times New Roman" w:eastAsia="楷体" w:hAnsi="Times New Roman" w:cs="Times New Roman"/>
          <w:szCs w:val="21"/>
        </w:rPr>
        <w:t>医学教育管理</w:t>
      </w:r>
      <w:r w:rsidRPr="00B73764">
        <w:rPr>
          <w:rFonts w:ascii="Times New Roman" w:eastAsia="楷体" w:hAnsi="Times New Roman" w:cs="Times New Roman"/>
          <w:szCs w:val="21"/>
        </w:rPr>
        <w:t>,2022,8(S1):52-54.</w:t>
      </w:r>
      <w:bookmarkEnd w:id="10"/>
    </w:p>
    <w:p w:rsidR="008B3F1E" w:rsidRPr="00B73764" w:rsidRDefault="00FB1EBA" w:rsidP="005A0636">
      <w:pPr>
        <w:pStyle w:val="ad"/>
        <w:numPr>
          <w:ilvl w:val="0"/>
          <w:numId w:val="8"/>
        </w:numPr>
        <w:spacing w:line="360" w:lineRule="auto"/>
        <w:ind w:firstLineChars="0"/>
        <w:rPr>
          <w:rFonts w:ascii="Times New Roman" w:eastAsia="楷体" w:hAnsi="Times New Roman" w:cs="Times New Roman"/>
          <w:szCs w:val="21"/>
        </w:rPr>
      </w:pPr>
      <w:bookmarkStart w:id="11" w:name="_Ref123408455"/>
      <w:r w:rsidRPr="00B73764">
        <w:rPr>
          <w:rFonts w:ascii="Times New Roman" w:eastAsia="楷体" w:hAnsi="Times New Roman" w:cs="Times New Roman"/>
          <w:szCs w:val="21"/>
        </w:rPr>
        <w:t>杨玲</w:t>
      </w:r>
      <w:r w:rsidRPr="00B73764">
        <w:rPr>
          <w:rFonts w:ascii="Times New Roman" w:eastAsia="楷体" w:hAnsi="Times New Roman" w:cs="Times New Roman"/>
          <w:szCs w:val="21"/>
        </w:rPr>
        <w:t>,</w:t>
      </w:r>
      <w:r w:rsidRPr="00B73764">
        <w:rPr>
          <w:rFonts w:ascii="Times New Roman" w:eastAsia="楷体" w:hAnsi="Times New Roman" w:cs="Times New Roman"/>
          <w:szCs w:val="21"/>
        </w:rPr>
        <w:t>刘雯</w:t>
      </w:r>
      <w:r w:rsidRPr="00B73764">
        <w:rPr>
          <w:rFonts w:ascii="Times New Roman" w:eastAsia="楷体" w:hAnsi="Times New Roman" w:cs="Times New Roman"/>
          <w:szCs w:val="21"/>
        </w:rPr>
        <w:t>,</w:t>
      </w:r>
      <w:r w:rsidRPr="00B73764">
        <w:rPr>
          <w:rFonts w:ascii="Times New Roman" w:eastAsia="楷体" w:hAnsi="Times New Roman" w:cs="Times New Roman"/>
          <w:szCs w:val="21"/>
        </w:rPr>
        <w:t>左伋</w:t>
      </w:r>
      <w:r w:rsidRPr="00B73764">
        <w:rPr>
          <w:rFonts w:ascii="Times New Roman" w:eastAsia="楷体" w:hAnsi="Times New Roman" w:cs="Times New Roman"/>
          <w:szCs w:val="21"/>
        </w:rPr>
        <w:t>.</w:t>
      </w:r>
      <w:r w:rsidRPr="00B73764">
        <w:rPr>
          <w:rFonts w:ascii="Times New Roman" w:eastAsia="楷体" w:hAnsi="Times New Roman" w:cs="Times New Roman"/>
          <w:szCs w:val="21"/>
        </w:rPr>
        <w:t>基于案例的医学遗传学</w:t>
      </w:r>
      <w:r w:rsidRPr="00B73764">
        <w:rPr>
          <w:rFonts w:ascii="Times New Roman" w:eastAsia="楷体" w:hAnsi="Times New Roman" w:cs="Times New Roman"/>
          <w:szCs w:val="21"/>
        </w:rPr>
        <w:t>“</w:t>
      </w:r>
      <w:r w:rsidRPr="00B73764">
        <w:rPr>
          <w:rFonts w:ascii="Times New Roman" w:eastAsia="楷体" w:hAnsi="Times New Roman" w:cs="Times New Roman"/>
          <w:szCs w:val="21"/>
        </w:rPr>
        <w:t>课程思政</w:t>
      </w:r>
      <w:r w:rsidRPr="00B73764">
        <w:rPr>
          <w:rFonts w:ascii="Times New Roman" w:eastAsia="楷体" w:hAnsi="Times New Roman" w:cs="Times New Roman"/>
          <w:szCs w:val="21"/>
        </w:rPr>
        <w:t>”</w:t>
      </w:r>
      <w:r w:rsidRPr="00B73764">
        <w:rPr>
          <w:rFonts w:ascii="Times New Roman" w:eastAsia="楷体" w:hAnsi="Times New Roman" w:cs="Times New Roman"/>
          <w:szCs w:val="21"/>
        </w:rPr>
        <w:t>设计与实践</w:t>
      </w:r>
      <w:r w:rsidRPr="00B73764">
        <w:rPr>
          <w:rFonts w:ascii="Times New Roman" w:eastAsia="楷体" w:hAnsi="Times New Roman" w:cs="Times New Roman"/>
          <w:szCs w:val="21"/>
        </w:rPr>
        <w:t>[J].</w:t>
      </w:r>
      <w:r w:rsidRPr="00B73764">
        <w:rPr>
          <w:rFonts w:ascii="Times New Roman" w:eastAsia="楷体" w:hAnsi="Times New Roman" w:cs="Times New Roman"/>
          <w:szCs w:val="21"/>
        </w:rPr>
        <w:t>中国优生与遗传杂</w:t>
      </w:r>
      <w:r w:rsidRPr="00B73764">
        <w:rPr>
          <w:rFonts w:ascii="Times New Roman" w:eastAsia="楷体" w:hAnsi="Times New Roman" w:cs="Times New Roman"/>
          <w:szCs w:val="21"/>
        </w:rPr>
        <w:lastRenderedPageBreak/>
        <w:t>志</w:t>
      </w:r>
      <w:r w:rsidRPr="00B73764">
        <w:rPr>
          <w:rFonts w:ascii="Times New Roman" w:eastAsia="楷体" w:hAnsi="Times New Roman" w:cs="Times New Roman"/>
          <w:szCs w:val="21"/>
        </w:rPr>
        <w:t>,2019,27(08):1023-1024.</w:t>
      </w:r>
      <w:bookmarkEnd w:id="11"/>
      <w:r w:rsidRPr="00B73764">
        <w:rPr>
          <w:rFonts w:ascii="Times New Roman" w:eastAsia="楷体" w:hAnsi="Times New Roman" w:cs="Times New Roman"/>
          <w:szCs w:val="21"/>
        </w:rPr>
        <w:t xml:space="preserve"> </w:t>
      </w:r>
    </w:p>
    <w:p w:rsidR="00FB1EBA" w:rsidRPr="00B73764" w:rsidRDefault="00FB1EBA" w:rsidP="005A0636">
      <w:pPr>
        <w:pStyle w:val="ad"/>
        <w:numPr>
          <w:ilvl w:val="0"/>
          <w:numId w:val="8"/>
        </w:numPr>
        <w:spacing w:line="360" w:lineRule="auto"/>
        <w:ind w:firstLineChars="0"/>
        <w:rPr>
          <w:rFonts w:ascii="Times New Roman" w:eastAsia="楷体" w:hAnsi="Times New Roman" w:cs="Times New Roman"/>
          <w:szCs w:val="21"/>
        </w:rPr>
      </w:pPr>
      <w:bookmarkStart w:id="12" w:name="_Ref123408457"/>
      <w:r w:rsidRPr="00B73764">
        <w:rPr>
          <w:rFonts w:ascii="Times New Roman" w:eastAsia="楷体" w:hAnsi="Times New Roman" w:cs="Times New Roman"/>
          <w:szCs w:val="21"/>
        </w:rPr>
        <w:t>张茂</w:t>
      </w:r>
      <w:r w:rsidRPr="00B73764">
        <w:rPr>
          <w:rFonts w:ascii="Times New Roman" w:eastAsia="楷体" w:hAnsi="Times New Roman" w:cs="Times New Roman"/>
          <w:szCs w:val="21"/>
        </w:rPr>
        <w:t>,</w:t>
      </w:r>
      <w:r w:rsidRPr="00B73764">
        <w:rPr>
          <w:rFonts w:ascii="Times New Roman" w:eastAsia="楷体" w:hAnsi="Times New Roman" w:cs="Times New Roman"/>
          <w:szCs w:val="21"/>
        </w:rPr>
        <w:t>王艳艳</w:t>
      </w:r>
      <w:r w:rsidRPr="00B73764">
        <w:rPr>
          <w:rFonts w:ascii="Times New Roman" w:eastAsia="楷体" w:hAnsi="Times New Roman" w:cs="Times New Roman"/>
          <w:szCs w:val="21"/>
        </w:rPr>
        <w:t>,</w:t>
      </w:r>
      <w:r w:rsidRPr="00B73764">
        <w:rPr>
          <w:rFonts w:ascii="Times New Roman" w:eastAsia="楷体" w:hAnsi="Times New Roman" w:cs="Times New Roman"/>
          <w:szCs w:val="21"/>
        </w:rPr>
        <w:t>徐小峰</w:t>
      </w:r>
      <w:r w:rsidRPr="00B73764">
        <w:rPr>
          <w:rFonts w:ascii="Times New Roman" w:eastAsia="楷体" w:hAnsi="Times New Roman" w:cs="Times New Roman"/>
          <w:szCs w:val="21"/>
        </w:rPr>
        <w:t>,</w:t>
      </w:r>
      <w:r w:rsidR="000D356F" w:rsidRPr="00B73764">
        <w:rPr>
          <w:rFonts w:ascii="Times New Roman" w:eastAsia="楷体" w:hAnsi="Times New Roman" w:cs="Times New Roman"/>
          <w:szCs w:val="21"/>
        </w:rPr>
        <w:t>等</w:t>
      </w:r>
      <w:r w:rsidRPr="00B73764">
        <w:rPr>
          <w:rFonts w:ascii="Times New Roman" w:eastAsia="楷体" w:hAnsi="Times New Roman" w:cs="Times New Roman"/>
          <w:szCs w:val="21"/>
        </w:rPr>
        <w:t>.</w:t>
      </w:r>
      <w:r w:rsidRPr="00B73764">
        <w:rPr>
          <w:rFonts w:ascii="Times New Roman" w:eastAsia="楷体" w:hAnsi="Times New Roman" w:cs="Times New Roman"/>
          <w:szCs w:val="21"/>
        </w:rPr>
        <w:t>军队院校</w:t>
      </w:r>
      <w:r w:rsidRPr="00B73764">
        <w:rPr>
          <w:rFonts w:ascii="Times New Roman" w:eastAsia="楷体" w:hAnsi="Times New Roman" w:cs="Times New Roman"/>
          <w:szCs w:val="21"/>
        </w:rPr>
        <w:t>“</w:t>
      </w:r>
      <w:r w:rsidRPr="00B73764">
        <w:rPr>
          <w:rFonts w:ascii="Times New Roman" w:eastAsia="楷体" w:hAnsi="Times New Roman" w:cs="Times New Roman"/>
          <w:szCs w:val="21"/>
        </w:rPr>
        <w:t>医学遗传学课程思政案例库</w:t>
      </w:r>
      <w:r w:rsidRPr="00B73764">
        <w:rPr>
          <w:rFonts w:ascii="Times New Roman" w:eastAsia="楷体" w:hAnsi="Times New Roman" w:cs="Times New Roman"/>
          <w:szCs w:val="21"/>
        </w:rPr>
        <w:t>”</w:t>
      </w:r>
      <w:r w:rsidRPr="00B73764">
        <w:rPr>
          <w:rFonts w:ascii="Times New Roman" w:eastAsia="楷体" w:hAnsi="Times New Roman" w:cs="Times New Roman"/>
          <w:szCs w:val="21"/>
        </w:rPr>
        <w:t>的建设与实践</w:t>
      </w:r>
      <w:r w:rsidRPr="00B73764">
        <w:rPr>
          <w:rFonts w:ascii="Times New Roman" w:eastAsia="楷体" w:hAnsi="Times New Roman" w:cs="Times New Roman"/>
          <w:szCs w:val="21"/>
        </w:rPr>
        <w:t>[J].</w:t>
      </w:r>
      <w:r w:rsidRPr="00B73764">
        <w:rPr>
          <w:rFonts w:ascii="Times New Roman" w:eastAsia="楷体" w:hAnsi="Times New Roman" w:cs="Times New Roman"/>
          <w:szCs w:val="21"/>
        </w:rPr>
        <w:t>中国医药科学</w:t>
      </w:r>
      <w:r w:rsidRPr="00B73764">
        <w:rPr>
          <w:rFonts w:ascii="Times New Roman" w:eastAsia="楷体" w:hAnsi="Times New Roman" w:cs="Times New Roman"/>
          <w:szCs w:val="21"/>
        </w:rPr>
        <w:t>,2022,12(22):58-62.</w:t>
      </w:r>
      <w:bookmarkEnd w:id="12"/>
    </w:p>
    <w:p w:rsidR="00FB1EBA" w:rsidRPr="00B73764" w:rsidRDefault="00FB1EBA" w:rsidP="005A0636">
      <w:pPr>
        <w:pStyle w:val="ad"/>
        <w:numPr>
          <w:ilvl w:val="0"/>
          <w:numId w:val="8"/>
        </w:numPr>
        <w:spacing w:line="360" w:lineRule="auto"/>
        <w:ind w:firstLineChars="0"/>
        <w:rPr>
          <w:rFonts w:ascii="Times New Roman" w:eastAsia="楷体" w:hAnsi="Times New Roman" w:cs="Times New Roman"/>
          <w:szCs w:val="21"/>
        </w:rPr>
      </w:pPr>
      <w:r w:rsidRPr="00B73764">
        <w:rPr>
          <w:rFonts w:ascii="Times New Roman" w:eastAsia="楷体" w:hAnsi="Times New Roman" w:cs="Times New Roman"/>
          <w:szCs w:val="21"/>
        </w:rPr>
        <w:t>赵凤娟</w:t>
      </w:r>
      <w:r w:rsidRPr="00B73764">
        <w:rPr>
          <w:rFonts w:ascii="Times New Roman" w:eastAsia="楷体" w:hAnsi="Times New Roman" w:cs="Times New Roman"/>
          <w:szCs w:val="21"/>
        </w:rPr>
        <w:t>,</w:t>
      </w:r>
      <w:r w:rsidRPr="00B73764">
        <w:rPr>
          <w:rFonts w:ascii="Times New Roman" w:eastAsia="楷体" w:hAnsi="Times New Roman" w:cs="Times New Roman"/>
          <w:szCs w:val="21"/>
        </w:rPr>
        <w:t>赵自国</w:t>
      </w:r>
      <w:r w:rsidRPr="00B73764">
        <w:rPr>
          <w:rFonts w:ascii="Times New Roman" w:eastAsia="楷体" w:hAnsi="Times New Roman" w:cs="Times New Roman"/>
          <w:szCs w:val="21"/>
        </w:rPr>
        <w:t>,</w:t>
      </w:r>
      <w:r w:rsidRPr="00B73764">
        <w:rPr>
          <w:rFonts w:ascii="Times New Roman" w:eastAsia="楷体" w:hAnsi="Times New Roman" w:cs="Times New Roman"/>
          <w:szCs w:val="21"/>
        </w:rPr>
        <w:t>姚志刚</w:t>
      </w:r>
      <w:r w:rsidRPr="00B73764">
        <w:rPr>
          <w:rFonts w:ascii="Times New Roman" w:eastAsia="楷体" w:hAnsi="Times New Roman" w:cs="Times New Roman"/>
          <w:szCs w:val="21"/>
        </w:rPr>
        <w:t>.</w:t>
      </w:r>
      <w:r w:rsidRPr="00B73764">
        <w:rPr>
          <w:rFonts w:ascii="Times New Roman" w:eastAsia="楷体" w:hAnsi="Times New Roman" w:cs="Times New Roman"/>
          <w:szCs w:val="21"/>
        </w:rPr>
        <w:t>应用型本科院校基于案例的遗传学课程思政设计与实践</w:t>
      </w:r>
      <w:r w:rsidRPr="00B73764">
        <w:rPr>
          <w:rFonts w:ascii="Times New Roman" w:eastAsia="楷体" w:hAnsi="Times New Roman" w:cs="Times New Roman"/>
          <w:szCs w:val="21"/>
        </w:rPr>
        <w:t>[J].</w:t>
      </w:r>
      <w:r w:rsidRPr="00B73764">
        <w:rPr>
          <w:rFonts w:ascii="Times New Roman" w:eastAsia="楷体" w:hAnsi="Times New Roman" w:cs="Times New Roman"/>
          <w:szCs w:val="21"/>
        </w:rPr>
        <w:t>牡丹江教育学院学报</w:t>
      </w:r>
      <w:r w:rsidRPr="00B73764">
        <w:rPr>
          <w:rFonts w:ascii="Times New Roman" w:eastAsia="楷体" w:hAnsi="Times New Roman" w:cs="Times New Roman"/>
          <w:szCs w:val="21"/>
        </w:rPr>
        <w:t>,2022(06):103-105.</w:t>
      </w:r>
    </w:p>
    <w:p w:rsidR="00A10863" w:rsidRDefault="00A10863" w:rsidP="005A0636">
      <w:pPr>
        <w:spacing w:line="360" w:lineRule="auto"/>
        <w:rPr>
          <w:rFonts w:ascii="Times New Roman" w:eastAsia="宋体" w:hAnsi="Times New Roman" w:cs="Times New Roman"/>
          <w:sz w:val="18"/>
          <w:szCs w:val="18"/>
        </w:rPr>
      </w:pPr>
    </w:p>
    <w:p w:rsidR="00160ACA" w:rsidRPr="003A19BD" w:rsidRDefault="00160ACA" w:rsidP="005A0636">
      <w:pPr>
        <w:spacing w:line="360" w:lineRule="auto"/>
        <w:jc w:val="center"/>
        <w:rPr>
          <w:rFonts w:ascii="Times New Roman" w:eastAsia="宋体" w:hAnsi="Times New Roman" w:cs="Times New Roman"/>
          <w:b/>
          <w:sz w:val="28"/>
          <w:szCs w:val="28"/>
        </w:rPr>
      </w:pPr>
      <w:r w:rsidRPr="003A19BD">
        <w:rPr>
          <w:rFonts w:ascii="Times New Roman" w:eastAsia="宋体" w:hAnsi="Times New Roman" w:cs="Times New Roman"/>
          <w:b/>
          <w:sz w:val="28"/>
          <w:szCs w:val="28"/>
        </w:rPr>
        <w:t xml:space="preserve">Effect </w:t>
      </w:r>
      <w:r w:rsidR="00807DD2" w:rsidRPr="003A19BD">
        <w:rPr>
          <w:rFonts w:ascii="Times New Roman" w:eastAsia="宋体" w:hAnsi="Times New Roman" w:cs="Times New Roman"/>
          <w:b/>
          <w:sz w:val="28"/>
          <w:szCs w:val="28"/>
        </w:rPr>
        <w:t>Evaluation</w:t>
      </w:r>
      <w:r w:rsidR="009779B8" w:rsidRPr="003A19BD">
        <w:rPr>
          <w:rFonts w:ascii="Times New Roman" w:eastAsia="宋体" w:hAnsi="Times New Roman" w:cs="Times New Roman"/>
          <w:b/>
          <w:sz w:val="28"/>
          <w:szCs w:val="28"/>
        </w:rPr>
        <w:t xml:space="preserve"> of Curriculum Ideol</w:t>
      </w:r>
      <w:r w:rsidR="00807DD2" w:rsidRPr="003A19BD">
        <w:rPr>
          <w:rFonts w:ascii="Times New Roman" w:eastAsia="宋体" w:hAnsi="Times New Roman" w:cs="Times New Roman"/>
          <w:b/>
          <w:sz w:val="28"/>
          <w:szCs w:val="28"/>
        </w:rPr>
        <w:t>ogical and Political Education in</w:t>
      </w:r>
      <w:r w:rsidR="009779B8" w:rsidRPr="003A19BD">
        <w:rPr>
          <w:rFonts w:ascii="Times New Roman" w:eastAsia="宋体" w:hAnsi="Times New Roman" w:cs="Times New Roman"/>
          <w:b/>
          <w:sz w:val="28"/>
          <w:szCs w:val="28"/>
        </w:rPr>
        <w:t xml:space="preserve"> Medical Genetics Course</w:t>
      </w:r>
    </w:p>
    <w:p w:rsidR="009779B8" w:rsidRPr="003A19BD" w:rsidRDefault="00807DD2" w:rsidP="005A0636">
      <w:pPr>
        <w:spacing w:line="360" w:lineRule="auto"/>
        <w:jc w:val="center"/>
        <w:rPr>
          <w:rFonts w:ascii="Times New Roman" w:eastAsia="宋体" w:hAnsi="Times New Roman" w:cs="Times New Roman"/>
          <w:sz w:val="24"/>
          <w:szCs w:val="24"/>
        </w:rPr>
      </w:pPr>
      <w:r w:rsidRPr="003A19BD">
        <w:rPr>
          <w:rFonts w:ascii="Times New Roman" w:eastAsia="宋体" w:hAnsi="Times New Roman" w:cs="Times New Roman"/>
          <w:sz w:val="24"/>
          <w:szCs w:val="24"/>
        </w:rPr>
        <w:t xml:space="preserve">CHENG Yan, AN Li-feng, </w:t>
      </w:r>
      <w:r w:rsidR="00E36541" w:rsidRPr="003A19BD">
        <w:rPr>
          <w:rFonts w:ascii="Times New Roman" w:eastAsia="宋体" w:hAnsi="Times New Roman" w:cs="Times New Roman"/>
          <w:sz w:val="24"/>
          <w:szCs w:val="24"/>
        </w:rPr>
        <w:t>ZHANG Ya-qing, GAO Jiang-li, XIE Xiao-feng, HAI Xiang-jun</w:t>
      </w:r>
      <w:r w:rsidR="00E36541" w:rsidRPr="003A19BD">
        <w:rPr>
          <w:rFonts w:ascii="Cambria Math" w:eastAsia="等线" w:hAnsi="Cambria Math" w:cs="Cambria Math"/>
          <w:sz w:val="24"/>
          <w:szCs w:val="24"/>
          <w:vertAlign w:val="superscript"/>
        </w:rPr>
        <w:t>△</w:t>
      </w:r>
    </w:p>
    <w:p w:rsidR="009779B8" w:rsidRPr="003A19BD" w:rsidRDefault="00E36541" w:rsidP="005A0636">
      <w:pPr>
        <w:spacing w:line="360" w:lineRule="auto"/>
        <w:jc w:val="center"/>
        <w:rPr>
          <w:rFonts w:ascii="Times New Roman" w:eastAsia="宋体" w:hAnsi="Times New Roman" w:cs="Times New Roman"/>
          <w:sz w:val="24"/>
          <w:szCs w:val="24"/>
        </w:rPr>
      </w:pPr>
      <w:r w:rsidRPr="003A19BD">
        <w:rPr>
          <w:rFonts w:ascii="Times New Roman" w:eastAsia="宋体" w:hAnsi="Times New Roman" w:cs="Times New Roman"/>
          <w:sz w:val="24"/>
          <w:szCs w:val="24"/>
        </w:rPr>
        <w:t>(Department of</w:t>
      </w:r>
      <w:r w:rsidR="00B369E3" w:rsidRPr="003A19BD">
        <w:rPr>
          <w:rFonts w:ascii="Times New Roman" w:eastAsia="宋体" w:hAnsi="Times New Roman" w:cs="Times New Roman"/>
          <w:sz w:val="24"/>
          <w:szCs w:val="24"/>
        </w:rPr>
        <w:t xml:space="preserve"> Cell Biology and Medical Genetics</w:t>
      </w:r>
      <w:r w:rsidRPr="003A19BD">
        <w:rPr>
          <w:rFonts w:ascii="Times New Roman" w:eastAsia="宋体" w:hAnsi="Times New Roman" w:cs="Times New Roman"/>
          <w:sz w:val="24"/>
          <w:szCs w:val="24"/>
        </w:rPr>
        <w:t>, Medical Department, Northwest Minzu University, Lanzhou, Gansu 730000, China)</w:t>
      </w:r>
    </w:p>
    <w:p w:rsidR="00B369E3" w:rsidRPr="003A19BD" w:rsidRDefault="003A19BD" w:rsidP="005A0636">
      <w:pPr>
        <w:spacing w:line="360" w:lineRule="auto"/>
        <w:rPr>
          <w:rFonts w:ascii="Times New Roman" w:eastAsia="宋体" w:hAnsi="Times New Roman" w:cs="Times New Roman"/>
          <w:sz w:val="24"/>
          <w:szCs w:val="24"/>
        </w:rPr>
      </w:pPr>
      <w:r w:rsidRPr="003A19BD">
        <w:rPr>
          <w:rFonts w:ascii="Times New Roman" w:eastAsia="宋体" w:hAnsi="Times New Roman" w:cs="Times New Roman"/>
          <w:b/>
          <w:sz w:val="24"/>
          <w:szCs w:val="24"/>
        </w:rPr>
        <w:t xml:space="preserve">Abstract: </w:t>
      </w:r>
      <w:r w:rsidR="00B369E3" w:rsidRPr="003A19BD">
        <w:rPr>
          <w:rFonts w:ascii="Times New Roman" w:eastAsia="宋体" w:hAnsi="Times New Roman" w:cs="Times New Roman"/>
          <w:sz w:val="24"/>
          <w:szCs w:val="24"/>
        </w:rPr>
        <w:t xml:space="preserve">Medical genetics is a bridge course from basic medicine to clinical medicine, which plays an important role in training students to apply the basic theory of medical genetics to the clinical diagnosis and treatment of genetic diseases. In this study, students majoring in clinical medicine, stomatology, medical laboratory technology and nursing in Grade 2021 of Northwest </w:t>
      </w:r>
      <w:r w:rsidR="00957DEB" w:rsidRPr="003A19BD">
        <w:rPr>
          <w:rFonts w:ascii="Times New Roman" w:eastAsia="宋体" w:hAnsi="Times New Roman" w:cs="Times New Roman"/>
          <w:sz w:val="24"/>
          <w:szCs w:val="24"/>
        </w:rPr>
        <w:t xml:space="preserve">Minzu </w:t>
      </w:r>
      <w:r w:rsidR="00B369E3" w:rsidRPr="003A19BD">
        <w:rPr>
          <w:rFonts w:ascii="Times New Roman" w:eastAsia="宋体" w:hAnsi="Times New Roman" w:cs="Times New Roman"/>
          <w:sz w:val="24"/>
          <w:szCs w:val="24"/>
        </w:rPr>
        <w:t xml:space="preserve">University were selected as the research objects. </w:t>
      </w:r>
      <w:r w:rsidR="00E314A7" w:rsidRPr="003A19BD">
        <w:rPr>
          <w:rFonts w:ascii="Times New Roman" w:eastAsia="宋体" w:hAnsi="Times New Roman" w:cs="Times New Roman"/>
          <w:sz w:val="24"/>
          <w:szCs w:val="24"/>
        </w:rPr>
        <w:t>I</w:t>
      </w:r>
      <w:r w:rsidR="00B369E3" w:rsidRPr="003A19BD">
        <w:rPr>
          <w:rFonts w:ascii="Times New Roman" w:eastAsia="宋体" w:hAnsi="Times New Roman" w:cs="Times New Roman"/>
          <w:sz w:val="24"/>
          <w:szCs w:val="24"/>
        </w:rPr>
        <w:t>deological and political elements contained in the course of medical genetics</w:t>
      </w:r>
      <w:r w:rsidR="00E314A7" w:rsidRPr="003A19BD">
        <w:rPr>
          <w:rFonts w:ascii="Times New Roman" w:eastAsia="宋体" w:hAnsi="Times New Roman" w:cs="Times New Roman"/>
          <w:sz w:val="24"/>
          <w:szCs w:val="24"/>
        </w:rPr>
        <w:t xml:space="preserve"> were explored and </w:t>
      </w:r>
      <w:r w:rsidR="00B369E3" w:rsidRPr="003A19BD">
        <w:rPr>
          <w:rFonts w:ascii="Times New Roman" w:eastAsia="宋体" w:hAnsi="Times New Roman" w:cs="Times New Roman"/>
          <w:sz w:val="24"/>
          <w:szCs w:val="24"/>
        </w:rPr>
        <w:t xml:space="preserve">teaching practices were carried out in combination with different teaching methods such as case teaching, online </w:t>
      </w:r>
      <w:r w:rsidR="00B25EDB" w:rsidRPr="003A19BD">
        <w:rPr>
          <w:rFonts w:ascii="Times New Roman" w:eastAsia="宋体" w:hAnsi="Times New Roman" w:cs="Times New Roman"/>
          <w:sz w:val="24"/>
          <w:szCs w:val="24"/>
        </w:rPr>
        <w:t>MOOCs</w:t>
      </w:r>
      <w:r w:rsidR="00B369E3" w:rsidRPr="003A19BD">
        <w:rPr>
          <w:rFonts w:ascii="Times New Roman" w:eastAsia="宋体" w:hAnsi="Times New Roman" w:cs="Times New Roman"/>
          <w:sz w:val="24"/>
          <w:szCs w:val="24"/>
        </w:rPr>
        <w:t xml:space="preserve">, group discussion and situational simulation. </w:t>
      </w:r>
      <w:r w:rsidR="00E314A7" w:rsidRPr="003A19BD">
        <w:rPr>
          <w:rFonts w:ascii="Times New Roman" w:eastAsia="宋体" w:hAnsi="Times New Roman" w:cs="Times New Roman"/>
          <w:sz w:val="24"/>
          <w:szCs w:val="24"/>
        </w:rPr>
        <w:t xml:space="preserve">Questionnaire survey was adopted to </w:t>
      </w:r>
      <w:r w:rsidR="00B25EDB" w:rsidRPr="003A19BD">
        <w:rPr>
          <w:rFonts w:ascii="Times New Roman" w:eastAsia="宋体" w:hAnsi="Times New Roman" w:cs="Times New Roman"/>
          <w:sz w:val="24"/>
          <w:szCs w:val="24"/>
        </w:rPr>
        <w:t xml:space="preserve">investigate the implementation effects of ideological and political education in medical genetics courses. The survey showed that </w:t>
      </w:r>
      <w:r w:rsidR="00B369E3" w:rsidRPr="003A19BD">
        <w:rPr>
          <w:rFonts w:ascii="Times New Roman" w:eastAsia="宋体" w:hAnsi="Times New Roman" w:cs="Times New Roman"/>
          <w:sz w:val="24"/>
          <w:szCs w:val="24"/>
        </w:rPr>
        <w:t xml:space="preserve">more than 90% students </w:t>
      </w:r>
      <w:r w:rsidR="00B25EDB" w:rsidRPr="003A19BD">
        <w:rPr>
          <w:rFonts w:ascii="Times New Roman" w:eastAsia="宋体" w:hAnsi="Times New Roman" w:cs="Times New Roman"/>
          <w:sz w:val="24"/>
          <w:szCs w:val="24"/>
        </w:rPr>
        <w:t xml:space="preserve">majoring in different medical fields </w:t>
      </w:r>
      <w:r w:rsidR="00B369E3" w:rsidRPr="003A19BD">
        <w:rPr>
          <w:rFonts w:ascii="Times New Roman" w:eastAsia="宋体" w:hAnsi="Times New Roman" w:cs="Times New Roman"/>
          <w:sz w:val="24"/>
          <w:szCs w:val="24"/>
        </w:rPr>
        <w:t xml:space="preserve">were satisfied with the overall understanding, training objectives, integration status and teaching effect of ideological and political courses, but </w:t>
      </w:r>
      <w:r w:rsidR="00B25EDB" w:rsidRPr="003A19BD">
        <w:rPr>
          <w:rFonts w:ascii="Times New Roman" w:eastAsia="宋体" w:hAnsi="Times New Roman" w:cs="Times New Roman"/>
          <w:sz w:val="24"/>
          <w:szCs w:val="24"/>
        </w:rPr>
        <w:t>they also provided positive suggestions on the specific ideological and political contents and teaching methods that need to be highlighted in different majors.</w:t>
      </w:r>
      <w:r w:rsidR="00B369E3" w:rsidRPr="003A19BD">
        <w:rPr>
          <w:rFonts w:ascii="Times New Roman" w:eastAsia="宋体" w:hAnsi="Times New Roman" w:cs="Times New Roman"/>
          <w:sz w:val="24"/>
          <w:szCs w:val="24"/>
        </w:rPr>
        <w:t xml:space="preserve"> The ideological and political </w:t>
      </w:r>
      <w:r w:rsidR="00B25EDB" w:rsidRPr="003A19BD">
        <w:rPr>
          <w:rFonts w:ascii="Times New Roman" w:eastAsia="宋体" w:hAnsi="Times New Roman" w:cs="Times New Roman"/>
          <w:sz w:val="24"/>
          <w:szCs w:val="24"/>
        </w:rPr>
        <w:t>education</w:t>
      </w:r>
      <w:r w:rsidR="00B369E3" w:rsidRPr="003A19BD">
        <w:rPr>
          <w:rFonts w:ascii="Times New Roman" w:eastAsia="宋体" w:hAnsi="Times New Roman" w:cs="Times New Roman"/>
          <w:sz w:val="24"/>
          <w:szCs w:val="24"/>
        </w:rPr>
        <w:t xml:space="preserve"> </w:t>
      </w:r>
      <w:r w:rsidR="00B25EDB" w:rsidRPr="003A19BD">
        <w:rPr>
          <w:rFonts w:ascii="Times New Roman" w:eastAsia="宋体" w:hAnsi="Times New Roman" w:cs="Times New Roman"/>
          <w:sz w:val="24"/>
          <w:szCs w:val="24"/>
        </w:rPr>
        <w:t>in</w:t>
      </w:r>
      <w:r w:rsidR="00B369E3" w:rsidRPr="003A19BD">
        <w:rPr>
          <w:rFonts w:ascii="Times New Roman" w:eastAsia="宋体" w:hAnsi="Times New Roman" w:cs="Times New Roman"/>
          <w:sz w:val="24"/>
          <w:szCs w:val="24"/>
        </w:rPr>
        <w:t xml:space="preserve"> medical genetics course help</w:t>
      </w:r>
      <w:r w:rsidR="00B25EDB" w:rsidRPr="003A19BD">
        <w:rPr>
          <w:rFonts w:ascii="Times New Roman" w:eastAsia="宋体" w:hAnsi="Times New Roman" w:cs="Times New Roman"/>
          <w:sz w:val="24"/>
          <w:szCs w:val="24"/>
        </w:rPr>
        <w:t>s</w:t>
      </w:r>
      <w:r w:rsidR="00B369E3" w:rsidRPr="003A19BD">
        <w:rPr>
          <w:rFonts w:ascii="Times New Roman" w:eastAsia="宋体" w:hAnsi="Times New Roman" w:cs="Times New Roman"/>
          <w:sz w:val="24"/>
          <w:szCs w:val="24"/>
        </w:rPr>
        <w:t xml:space="preserve"> students establish correct outlook on life and values, and play</w:t>
      </w:r>
      <w:r w:rsidR="00B25EDB" w:rsidRPr="003A19BD">
        <w:rPr>
          <w:rFonts w:ascii="Times New Roman" w:eastAsia="宋体" w:hAnsi="Times New Roman" w:cs="Times New Roman"/>
          <w:sz w:val="24"/>
          <w:szCs w:val="24"/>
        </w:rPr>
        <w:t>s</w:t>
      </w:r>
      <w:r w:rsidR="00B369E3" w:rsidRPr="003A19BD">
        <w:rPr>
          <w:rFonts w:ascii="Times New Roman" w:eastAsia="宋体" w:hAnsi="Times New Roman" w:cs="Times New Roman"/>
          <w:sz w:val="24"/>
          <w:szCs w:val="24"/>
        </w:rPr>
        <w:t xml:space="preserve"> an important role in improving medical literacy, professional </w:t>
      </w:r>
      <w:r w:rsidR="00B369E3" w:rsidRPr="003A19BD">
        <w:rPr>
          <w:rFonts w:ascii="Times New Roman" w:eastAsia="宋体" w:hAnsi="Times New Roman" w:cs="Times New Roman"/>
          <w:sz w:val="24"/>
          <w:szCs w:val="24"/>
        </w:rPr>
        <w:lastRenderedPageBreak/>
        <w:t>ethics and enhancing practice</w:t>
      </w:r>
      <w:r w:rsidR="00B25EDB" w:rsidRPr="003A19BD">
        <w:rPr>
          <w:rFonts w:ascii="Times New Roman" w:eastAsia="宋体" w:hAnsi="Times New Roman" w:cs="Times New Roman"/>
          <w:sz w:val="24"/>
          <w:szCs w:val="24"/>
        </w:rPr>
        <w:t xml:space="preserve"> their professional</w:t>
      </w:r>
      <w:r w:rsidR="00B369E3" w:rsidRPr="003A19BD">
        <w:rPr>
          <w:rFonts w:ascii="Times New Roman" w:eastAsia="宋体" w:hAnsi="Times New Roman" w:cs="Times New Roman"/>
          <w:sz w:val="24"/>
          <w:szCs w:val="24"/>
        </w:rPr>
        <w:t xml:space="preserve"> belief. It provides ideas and references for </w:t>
      </w:r>
      <w:r w:rsidR="00B25EDB" w:rsidRPr="003A19BD">
        <w:rPr>
          <w:rFonts w:ascii="Times New Roman" w:eastAsia="宋体" w:hAnsi="Times New Roman" w:cs="Times New Roman"/>
          <w:sz w:val="24"/>
          <w:szCs w:val="24"/>
        </w:rPr>
        <w:t xml:space="preserve">the reform </w:t>
      </w:r>
      <w:r w:rsidR="00B369E3" w:rsidRPr="003A19BD">
        <w:rPr>
          <w:rFonts w:ascii="Times New Roman" w:eastAsia="宋体" w:hAnsi="Times New Roman" w:cs="Times New Roman"/>
          <w:sz w:val="24"/>
          <w:szCs w:val="24"/>
        </w:rPr>
        <w:t xml:space="preserve">ideological and political </w:t>
      </w:r>
      <w:r w:rsidR="00B25EDB" w:rsidRPr="003A19BD">
        <w:rPr>
          <w:rFonts w:ascii="Times New Roman" w:eastAsia="宋体" w:hAnsi="Times New Roman" w:cs="Times New Roman"/>
          <w:sz w:val="24"/>
          <w:szCs w:val="24"/>
        </w:rPr>
        <w:t>education in different medical majors</w:t>
      </w:r>
      <w:r w:rsidR="00B369E3" w:rsidRPr="003A19BD">
        <w:rPr>
          <w:rFonts w:ascii="Times New Roman" w:eastAsia="宋体" w:hAnsi="Times New Roman" w:cs="Times New Roman"/>
          <w:sz w:val="24"/>
          <w:szCs w:val="24"/>
        </w:rPr>
        <w:t xml:space="preserve"> under the background of the new era.</w:t>
      </w:r>
    </w:p>
    <w:p w:rsidR="005C71B5" w:rsidRPr="003A19BD" w:rsidRDefault="005C71B5" w:rsidP="005A0636">
      <w:pPr>
        <w:spacing w:line="360" w:lineRule="auto"/>
        <w:rPr>
          <w:rFonts w:ascii="Times New Roman" w:eastAsia="宋体" w:hAnsi="Times New Roman" w:cs="Times New Roman"/>
          <w:sz w:val="24"/>
          <w:szCs w:val="24"/>
        </w:rPr>
      </w:pPr>
      <w:r w:rsidRPr="003A19BD">
        <w:rPr>
          <w:rFonts w:ascii="Times New Roman" w:eastAsia="宋体" w:hAnsi="Times New Roman" w:cs="Times New Roman"/>
          <w:b/>
          <w:sz w:val="24"/>
          <w:szCs w:val="24"/>
        </w:rPr>
        <w:t>Key words:</w:t>
      </w:r>
      <w:r w:rsidRPr="003A19BD">
        <w:rPr>
          <w:rFonts w:ascii="Times New Roman" w:eastAsia="宋体" w:hAnsi="Times New Roman" w:cs="Times New Roman"/>
          <w:sz w:val="24"/>
          <w:szCs w:val="24"/>
        </w:rPr>
        <w:t xml:space="preserve"> Curriculum ideological and political; Medical genetics; Teaching practice; Effect evaluation</w:t>
      </w:r>
    </w:p>
    <w:sectPr w:rsidR="005C71B5" w:rsidRPr="003A19BD">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3D" w:rsidRDefault="00B70B3D" w:rsidP="001A2C17">
      <w:r>
        <w:separator/>
      </w:r>
    </w:p>
  </w:endnote>
  <w:endnote w:type="continuationSeparator" w:id="0">
    <w:p w:rsidR="00B70B3D" w:rsidRDefault="00B70B3D" w:rsidP="001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3D" w:rsidRDefault="00B70B3D" w:rsidP="001A2C17">
      <w:r>
        <w:separator/>
      </w:r>
    </w:p>
  </w:footnote>
  <w:footnote w:type="continuationSeparator" w:id="0">
    <w:p w:rsidR="00B70B3D" w:rsidRDefault="00B70B3D" w:rsidP="001A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F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CE95BDD"/>
    <w:multiLevelType w:val="hybridMultilevel"/>
    <w:tmpl w:val="C854F0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B078BF"/>
    <w:multiLevelType w:val="hybridMultilevel"/>
    <w:tmpl w:val="2AFC721A"/>
    <w:lvl w:ilvl="0" w:tplc="97BA40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7A0055"/>
    <w:multiLevelType w:val="hybridMultilevel"/>
    <w:tmpl w:val="FBC8C572"/>
    <w:lvl w:ilvl="0" w:tplc="91EA25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AC5AE6"/>
    <w:multiLevelType w:val="hybridMultilevel"/>
    <w:tmpl w:val="E92CD9B8"/>
    <w:lvl w:ilvl="0" w:tplc="97BA40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7046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E501BC6"/>
    <w:multiLevelType w:val="hybridMultilevel"/>
    <w:tmpl w:val="E0C694B6"/>
    <w:lvl w:ilvl="0" w:tplc="97BA40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49410B"/>
    <w:multiLevelType w:val="hybridMultilevel"/>
    <w:tmpl w:val="EA382B7E"/>
    <w:lvl w:ilvl="0" w:tplc="97BA40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1"/>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C2"/>
    <w:rsid w:val="00012710"/>
    <w:rsid w:val="00013DE9"/>
    <w:rsid w:val="00025920"/>
    <w:rsid w:val="00030E49"/>
    <w:rsid w:val="0003330C"/>
    <w:rsid w:val="00042827"/>
    <w:rsid w:val="00053740"/>
    <w:rsid w:val="0005395E"/>
    <w:rsid w:val="00065DF5"/>
    <w:rsid w:val="00074E62"/>
    <w:rsid w:val="00075624"/>
    <w:rsid w:val="00082B99"/>
    <w:rsid w:val="000909D5"/>
    <w:rsid w:val="00091EC9"/>
    <w:rsid w:val="00095B05"/>
    <w:rsid w:val="000A26E1"/>
    <w:rsid w:val="000A5E70"/>
    <w:rsid w:val="000B2829"/>
    <w:rsid w:val="000B5306"/>
    <w:rsid w:val="000D356F"/>
    <w:rsid w:val="000D4E83"/>
    <w:rsid w:val="000D651C"/>
    <w:rsid w:val="000E6596"/>
    <w:rsid w:val="000E6CA3"/>
    <w:rsid w:val="000F5528"/>
    <w:rsid w:val="000F58A6"/>
    <w:rsid w:val="00117940"/>
    <w:rsid w:val="00134973"/>
    <w:rsid w:val="001421ED"/>
    <w:rsid w:val="00144E28"/>
    <w:rsid w:val="00145B52"/>
    <w:rsid w:val="0015102D"/>
    <w:rsid w:val="00153C76"/>
    <w:rsid w:val="00154F8F"/>
    <w:rsid w:val="00156427"/>
    <w:rsid w:val="00160ACA"/>
    <w:rsid w:val="00160BB9"/>
    <w:rsid w:val="00194336"/>
    <w:rsid w:val="001A2C17"/>
    <w:rsid w:val="001B0229"/>
    <w:rsid w:val="001C22F1"/>
    <w:rsid w:val="001C5FFB"/>
    <w:rsid w:val="001E7948"/>
    <w:rsid w:val="001F02CB"/>
    <w:rsid w:val="001F68DF"/>
    <w:rsid w:val="00204C09"/>
    <w:rsid w:val="002103B1"/>
    <w:rsid w:val="00214DA0"/>
    <w:rsid w:val="002310C1"/>
    <w:rsid w:val="0023218B"/>
    <w:rsid w:val="00241331"/>
    <w:rsid w:val="00242DAD"/>
    <w:rsid w:val="002528B0"/>
    <w:rsid w:val="00254661"/>
    <w:rsid w:val="00255E9A"/>
    <w:rsid w:val="002635C8"/>
    <w:rsid w:val="0026418B"/>
    <w:rsid w:val="0026667D"/>
    <w:rsid w:val="0026765E"/>
    <w:rsid w:val="0028290D"/>
    <w:rsid w:val="00285A0A"/>
    <w:rsid w:val="00292E41"/>
    <w:rsid w:val="002A287A"/>
    <w:rsid w:val="002A7A17"/>
    <w:rsid w:val="002A7BDD"/>
    <w:rsid w:val="002B35E1"/>
    <w:rsid w:val="002B6D4E"/>
    <w:rsid w:val="002D3286"/>
    <w:rsid w:val="002F2E23"/>
    <w:rsid w:val="002F4B22"/>
    <w:rsid w:val="00301A03"/>
    <w:rsid w:val="0030615A"/>
    <w:rsid w:val="00323D78"/>
    <w:rsid w:val="00324D35"/>
    <w:rsid w:val="003300A9"/>
    <w:rsid w:val="003433A8"/>
    <w:rsid w:val="00354B7C"/>
    <w:rsid w:val="003619BD"/>
    <w:rsid w:val="003648F7"/>
    <w:rsid w:val="00366F9E"/>
    <w:rsid w:val="003753C6"/>
    <w:rsid w:val="0039378A"/>
    <w:rsid w:val="003A19BD"/>
    <w:rsid w:val="003A2F31"/>
    <w:rsid w:val="003A6475"/>
    <w:rsid w:val="003B5463"/>
    <w:rsid w:val="003C0E60"/>
    <w:rsid w:val="003C30B5"/>
    <w:rsid w:val="003D4DC4"/>
    <w:rsid w:val="003D4E9F"/>
    <w:rsid w:val="003F4663"/>
    <w:rsid w:val="00402F71"/>
    <w:rsid w:val="004032EB"/>
    <w:rsid w:val="00414033"/>
    <w:rsid w:val="00414B6B"/>
    <w:rsid w:val="00415296"/>
    <w:rsid w:val="00423FEE"/>
    <w:rsid w:val="00431CAA"/>
    <w:rsid w:val="00432C9E"/>
    <w:rsid w:val="00433FEF"/>
    <w:rsid w:val="00441140"/>
    <w:rsid w:val="00446546"/>
    <w:rsid w:val="00454C2E"/>
    <w:rsid w:val="004569E6"/>
    <w:rsid w:val="00457533"/>
    <w:rsid w:val="00472D29"/>
    <w:rsid w:val="00481B52"/>
    <w:rsid w:val="004903F4"/>
    <w:rsid w:val="004921A1"/>
    <w:rsid w:val="004968F8"/>
    <w:rsid w:val="004A20B3"/>
    <w:rsid w:val="004B0B1F"/>
    <w:rsid w:val="004C6BD8"/>
    <w:rsid w:val="004D3374"/>
    <w:rsid w:val="004D7DE8"/>
    <w:rsid w:val="004E08B7"/>
    <w:rsid w:val="004E2BDD"/>
    <w:rsid w:val="004F754D"/>
    <w:rsid w:val="004F7755"/>
    <w:rsid w:val="005011F9"/>
    <w:rsid w:val="00510C11"/>
    <w:rsid w:val="00520835"/>
    <w:rsid w:val="00521280"/>
    <w:rsid w:val="00521281"/>
    <w:rsid w:val="005261BC"/>
    <w:rsid w:val="005352F7"/>
    <w:rsid w:val="00537C2C"/>
    <w:rsid w:val="005431AF"/>
    <w:rsid w:val="00544BF6"/>
    <w:rsid w:val="00554F4A"/>
    <w:rsid w:val="00572D4F"/>
    <w:rsid w:val="0057483F"/>
    <w:rsid w:val="00581609"/>
    <w:rsid w:val="00582756"/>
    <w:rsid w:val="00584A48"/>
    <w:rsid w:val="00585F53"/>
    <w:rsid w:val="005942F6"/>
    <w:rsid w:val="005A0636"/>
    <w:rsid w:val="005A4AA5"/>
    <w:rsid w:val="005B608C"/>
    <w:rsid w:val="005B653C"/>
    <w:rsid w:val="005C3009"/>
    <w:rsid w:val="005C71B5"/>
    <w:rsid w:val="005D36E0"/>
    <w:rsid w:val="005D6D6C"/>
    <w:rsid w:val="005E2164"/>
    <w:rsid w:val="005E3226"/>
    <w:rsid w:val="005E70A4"/>
    <w:rsid w:val="005F4C32"/>
    <w:rsid w:val="005F5348"/>
    <w:rsid w:val="005F54AC"/>
    <w:rsid w:val="005F77C4"/>
    <w:rsid w:val="00605895"/>
    <w:rsid w:val="0060752B"/>
    <w:rsid w:val="006176D2"/>
    <w:rsid w:val="00623ECD"/>
    <w:rsid w:val="00625213"/>
    <w:rsid w:val="00634347"/>
    <w:rsid w:val="00643015"/>
    <w:rsid w:val="00643583"/>
    <w:rsid w:val="006529E4"/>
    <w:rsid w:val="00662D09"/>
    <w:rsid w:val="006631C2"/>
    <w:rsid w:val="00666125"/>
    <w:rsid w:val="00676361"/>
    <w:rsid w:val="00680DED"/>
    <w:rsid w:val="00682ABD"/>
    <w:rsid w:val="006909B3"/>
    <w:rsid w:val="00695845"/>
    <w:rsid w:val="00697ECE"/>
    <w:rsid w:val="006A19A4"/>
    <w:rsid w:val="006A4781"/>
    <w:rsid w:val="006A6E3A"/>
    <w:rsid w:val="006B3FDE"/>
    <w:rsid w:val="006D5881"/>
    <w:rsid w:val="006D6568"/>
    <w:rsid w:val="006D6E21"/>
    <w:rsid w:val="006E314C"/>
    <w:rsid w:val="006E48CE"/>
    <w:rsid w:val="006E74C5"/>
    <w:rsid w:val="006F04D3"/>
    <w:rsid w:val="006F2B0F"/>
    <w:rsid w:val="007140A6"/>
    <w:rsid w:val="007156CF"/>
    <w:rsid w:val="0071663E"/>
    <w:rsid w:val="00724493"/>
    <w:rsid w:val="0072565C"/>
    <w:rsid w:val="007334F2"/>
    <w:rsid w:val="00747578"/>
    <w:rsid w:val="0075009B"/>
    <w:rsid w:val="0078233F"/>
    <w:rsid w:val="007834C1"/>
    <w:rsid w:val="00785CC7"/>
    <w:rsid w:val="00790604"/>
    <w:rsid w:val="007950F9"/>
    <w:rsid w:val="007A3694"/>
    <w:rsid w:val="007B4518"/>
    <w:rsid w:val="007B7D89"/>
    <w:rsid w:val="007C312D"/>
    <w:rsid w:val="007D47DB"/>
    <w:rsid w:val="007F566D"/>
    <w:rsid w:val="007F6D66"/>
    <w:rsid w:val="00807DD2"/>
    <w:rsid w:val="008173CF"/>
    <w:rsid w:val="00820E21"/>
    <w:rsid w:val="008211FF"/>
    <w:rsid w:val="008224A1"/>
    <w:rsid w:val="00833B90"/>
    <w:rsid w:val="00837B76"/>
    <w:rsid w:val="00846B36"/>
    <w:rsid w:val="00855A59"/>
    <w:rsid w:val="008565EB"/>
    <w:rsid w:val="008634E7"/>
    <w:rsid w:val="00891A0E"/>
    <w:rsid w:val="0089226B"/>
    <w:rsid w:val="00894B57"/>
    <w:rsid w:val="00896292"/>
    <w:rsid w:val="008A4EC5"/>
    <w:rsid w:val="008A72AD"/>
    <w:rsid w:val="008B3F1E"/>
    <w:rsid w:val="008B6383"/>
    <w:rsid w:val="008C606A"/>
    <w:rsid w:val="008D2477"/>
    <w:rsid w:val="008D4DEC"/>
    <w:rsid w:val="008D4F31"/>
    <w:rsid w:val="008E553A"/>
    <w:rsid w:val="008E55A0"/>
    <w:rsid w:val="008E66FE"/>
    <w:rsid w:val="00906175"/>
    <w:rsid w:val="009153D1"/>
    <w:rsid w:val="00917D8D"/>
    <w:rsid w:val="00917E32"/>
    <w:rsid w:val="00920DC1"/>
    <w:rsid w:val="00922AD8"/>
    <w:rsid w:val="009365BF"/>
    <w:rsid w:val="009408F1"/>
    <w:rsid w:val="00945206"/>
    <w:rsid w:val="0095069C"/>
    <w:rsid w:val="00953713"/>
    <w:rsid w:val="00956886"/>
    <w:rsid w:val="00957DEB"/>
    <w:rsid w:val="00964763"/>
    <w:rsid w:val="009750AA"/>
    <w:rsid w:val="00975837"/>
    <w:rsid w:val="00975FA0"/>
    <w:rsid w:val="009779B8"/>
    <w:rsid w:val="00983FF5"/>
    <w:rsid w:val="0099060A"/>
    <w:rsid w:val="009920D4"/>
    <w:rsid w:val="00993155"/>
    <w:rsid w:val="00995976"/>
    <w:rsid w:val="00995F7A"/>
    <w:rsid w:val="00996252"/>
    <w:rsid w:val="009B5646"/>
    <w:rsid w:val="009B5E72"/>
    <w:rsid w:val="009C15F5"/>
    <w:rsid w:val="009C2D49"/>
    <w:rsid w:val="009E296E"/>
    <w:rsid w:val="009E6B5A"/>
    <w:rsid w:val="009F3BEE"/>
    <w:rsid w:val="009F442F"/>
    <w:rsid w:val="009F7F5B"/>
    <w:rsid w:val="00A01DA4"/>
    <w:rsid w:val="00A07BF0"/>
    <w:rsid w:val="00A10863"/>
    <w:rsid w:val="00A225EB"/>
    <w:rsid w:val="00A272B3"/>
    <w:rsid w:val="00A56A84"/>
    <w:rsid w:val="00A63BE6"/>
    <w:rsid w:val="00A85750"/>
    <w:rsid w:val="00A909B1"/>
    <w:rsid w:val="00A95C8D"/>
    <w:rsid w:val="00A9759B"/>
    <w:rsid w:val="00AA1739"/>
    <w:rsid w:val="00AA53FC"/>
    <w:rsid w:val="00AA6B03"/>
    <w:rsid w:val="00AC2D8F"/>
    <w:rsid w:val="00AC47EE"/>
    <w:rsid w:val="00AD29E6"/>
    <w:rsid w:val="00AE2100"/>
    <w:rsid w:val="00AF42CE"/>
    <w:rsid w:val="00AF4849"/>
    <w:rsid w:val="00AF6D0B"/>
    <w:rsid w:val="00B10425"/>
    <w:rsid w:val="00B11619"/>
    <w:rsid w:val="00B205CD"/>
    <w:rsid w:val="00B241EF"/>
    <w:rsid w:val="00B25737"/>
    <w:rsid w:val="00B25EDB"/>
    <w:rsid w:val="00B369E3"/>
    <w:rsid w:val="00B414AA"/>
    <w:rsid w:val="00B46190"/>
    <w:rsid w:val="00B528B0"/>
    <w:rsid w:val="00B52B37"/>
    <w:rsid w:val="00B561E8"/>
    <w:rsid w:val="00B67CB6"/>
    <w:rsid w:val="00B70B3D"/>
    <w:rsid w:val="00B711FC"/>
    <w:rsid w:val="00B73764"/>
    <w:rsid w:val="00BE11CD"/>
    <w:rsid w:val="00BE4E08"/>
    <w:rsid w:val="00BE69E2"/>
    <w:rsid w:val="00BF1C80"/>
    <w:rsid w:val="00BF2EC4"/>
    <w:rsid w:val="00BF63EC"/>
    <w:rsid w:val="00C00011"/>
    <w:rsid w:val="00C02F79"/>
    <w:rsid w:val="00C05D16"/>
    <w:rsid w:val="00C23374"/>
    <w:rsid w:val="00C23AEA"/>
    <w:rsid w:val="00C23F2A"/>
    <w:rsid w:val="00C27E3E"/>
    <w:rsid w:val="00C43298"/>
    <w:rsid w:val="00C444AD"/>
    <w:rsid w:val="00C44E93"/>
    <w:rsid w:val="00C53C78"/>
    <w:rsid w:val="00C54573"/>
    <w:rsid w:val="00C607D6"/>
    <w:rsid w:val="00C61AF1"/>
    <w:rsid w:val="00C61CE2"/>
    <w:rsid w:val="00C67EFD"/>
    <w:rsid w:val="00C74050"/>
    <w:rsid w:val="00C74519"/>
    <w:rsid w:val="00C808BC"/>
    <w:rsid w:val="00C920A4"/>
    <w:rsid w:val="00CA0C35"/>
    <w:rsid w:val="00CA18A4"/>
    <w:rsid w:val="00CA2E0C"/>
    <w:rsid w:val="00CD2717"/>
    <w:rsid w:val="00CD2EC2"/>
    <w:rsid w:val="00CD7E98"/>
    <w:rsid w:val="00CE441A"/>
    <w:rsid w:val="00CE5C02"/>
    <w:rsid w:val="00CE5D50"/>
    <w:rsid w:val="00CE726C"/>
    <w:rsid w:val="00CF22F9"/>
    <w:rsid w:val="00CF2EA4"/>
    <w:rsid w:val="00CF39DF"/>
    <w:rsid w:val="00CF6EF0"/>
    <w:rsid w:val="00D053C3"/>
    <w:rsid w:val="00D27415"/>
    <w:rsid w:val="00D70CCA"/>
    <w:rsid w:val="00D72251"/>
    <w:rsid w:val="00D72EAC"/>
    <w:rsid w:val="00D749B9"/>
    <w:rsid w:val="00D75F10"/>
    <w:rsid w:val="00D94B16"/>
    <w:rsid w:val="00D94F39"/>
    <w:rsid w:val="00DA0423"/>
    <w:rsid w:val="00DA21EF"/>
    <w:rsid w:val="00DA7914"/>
    <w:rsid w:val="00DC3F74"/>
    <w:rsid w:val="00DE0F3F"/>
    <w:rsid w:val="00DE5EE8"/>
    <w:rsid w:val="00DE7B73"/>
    <w:rsid w:val="00DF4CF6"/>
    <w:rsid w:val="00E023D7"/>
    <w:rsid w:val="00E027C5"/>
    <w:rsid w:val="00E060A1"/>
    <w:rsid w:val="00E12B14"/>
    <w:rsid w:val="00E23D1C"/>
    <w:rsid w:val="00E25CB0"/>
    <w:rsid w:val="00E2702E"/>
    <w:rsid w:val="00E314A7"/>
    <w:rsid w:val="00E36541"/>
    <w:rsid w:val="00E36D7B"/>
    <w:rsid w:val="00E53C9A"/>
    <w:rsid w:val="00E74395"/>
    <w:rsid w:val="00E80DEF"/>
    <w:rsid w:val="00E831B3"/>
    <w:rsid w:val="00E94291"/>
    <w:rsid w:val="00EA3A0C"/>
    <w:rsid w:val="00EA4104"/>
    <w:rsid w:val="00EB375E"/>
    <w:rsid w:val="00EB58C5"/>
    <w:rsid w:val="00EB67E9"/>
    <w:rsid w:val="00EC3C29"/>
    <w:rsid w:val="00ED09FE"/>
    <w:rsid w:val="00ED1400"/>
    <w:rsid w:val="00ED7306"/>
    <w:rsid w:val="00ED7F5A"/>
    <w:rsid w:val="00EE324D"/>
    <w:rsid w:val="00EF2404"/>
    <w:rsid w:val="00EF3DD4"/>
    <w:rsid w:val="00F0319A"/>
    <w:rsid w:val="00F032F6"/>
    <w:rsid w:val="00F0635F"/>
    <w:rsid w:val="00F1165D"/>
    <w:rsid w:val="00F11E17"/>
    <w:rsid w:val="00F2729C"/>
    <w:rsid w:val="00F326B8"/>
    <w:rsid w:val="00F37240"/>
    <w:rsid w:val="00F457F6"/>
    <w:rsid w:val="00F61394"/>
    <w:rsid w:val="00F75565"/>
    <w:rsid w:val="00F77294"/>
    <w:rsid w:val="00F84192"/>
    <w:rsid w:val="00F8481F"/>
    <w:rsid w:val="00F947A9"/>
    <w:rsid w:val="00FA2B1D"/>
    <w:rsid w:val="00FA345A"/>
    <w:rsid w:val="00FA654E"/>
    <w:rsid w:val="00FB0096"/>
    <w:rsid w:val="00FB1EBA"/>
    <w:rsid w:val="00FB64BA"/>
    <w:rsid w:val="00FB7404"/>
    <w:rsid w:val="00FB7931"/>
    <w:rsid w:val="00FC148D"/>
    <w:rsid w:val="00FC284A"/>
    <w:rsid w:val="00FD62F6"/>
    <w:rsid w:val="00FD6912"/>
    <w:rsid w:val="00FF0AC2"/>
    <w:rsid w:val="00FF20F6"/>
    <w:rsid w:val="00FF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4BD204-3363-4C39-9022-200A93A9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7E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C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2C17"/>
    <w:rPr>
      <w:sz w:val="18"/>
      <w:szCs w:val="18"/>
    </w:rPr>
  </w:style>
  <w:style w:type="paragraph" w:styleId="a5">
    <w:name w:val="footer"/>
    <w:basedOn w:val="a"/>
    <w:link w:val="a6"/>
    <w:uiPriority w:val="99"/>
    <w:unhideWhenUsed/>
    <w:rsid w:val="001A2C17"/>
    <w:pPr>
      <w:tabs>
        <w:tab w:val="center" w:pos="4153"/>
        <w:tab w:val="right" w:pos="8306"/>
      </w:tabs>
      <w:snapToGrid w:val="0"/>
      <w:jc w:val="left"/>
    </w:pPr>
    <w:rPr>
      <w:sz w:val="18"/>
      <w:szCs w:val="18"/>
    </w:rPr>
  </w:style>
  <w:style w:type="character" w:customStyle="1" w:styleId="a6">
    <w:name w:val="页脚 字符"/>
    <w:basedOn w:val="a0"/>
    <w:link w:val="a5"/>
    <w:uiPriority w:val="99"/>
    <w:rsid w:val="001A2C17"/>
    <w:rPr>
      <w:sz w:val="18"/>
      <w:szCs w:val="18"/>
    </w:rPr>
  </w:style>
  <w:style w:type="paragraph" w:styleId="a7">
    <w:name w:val="footnote text"/>
    <w:basedOn w:val="a"/>
    <w:link w:val="a8"/>
    <w:uiPriority w:val="99"/>
    <w:unhideWhenUsed/>
    <w:rsid w:val="0072565C"/>
    <w:pPr>
      <w:snapToGrid w:val="0"/>
      <w:jc w:val="left"/>
    </w:pPr>
    <w:rPr>
      <w:sz w:val="18"/>
      <w:szCs w:val="18"/>
    </w:rPr>
  </w:style>
  <w:style w:type="character" w:customStyle="1" w:styleId="a8">
    <w:name w:val="脚注文本 字符"/>
    <w:basedOn w:val="a0"/>
    <w:link w:val="a7"/>
    <w:uiPriority w:val="99"/>
    <w:rsid w:val="0072565C"/>
    <w:rPr>
      <w:sz w:val="18"/>
      <w:szCs w:val="18"/>
    </w:rPr>
  </w:style>
  <w:style w:type="character" w:styleId="a9">
    <w:name w:val="footnote reference"/>
    <w:basedOn w:val="a0"/>
    <w:uiPriority w:val="99"/>
    <w:semiHidden/>
    <w:unhideWhenUsed/>
    <w:rsid w:val="0072565C"/>
    <w:rPr>
      <w:vertAlign w:val="superscript"/>
    </w:rPr>
  </w:style>
  <w:style w:type="paragraph" w:styleId="aa">
    <w:name w:val="endnote text"/>
    <w:basedOn w:val="a"/>
    <w:link w:val="ab"/>
    <w:uiPriority w:val="99"/>
    <w:semiHidden/>
    <w:unhideWhenUsed/>
    <w:rsid w:val="0072565C"/>
    <w:pPr>
      <w:snapToGrid w:val="0"/>
      <w:jc w:val="left"/>
    </w:pPr>
  </w:style>
  <w:style w:type="character" w:customStyle="1" w:styleId="ab">
    <w:name w:val="尾注文本 字符"/>
    <w:basedOn w:val="a0"/>
    <w:link w:val="aa"/>
    <w:uiPriority w:val="99"/>
    <w:semiHidden/>
    <w:rsid w:val="0072565C"/>
  </w:style>
  <w:style w:type="character" w:styleId="ac">
    <w:name w:val="endnote reference"/>
    <w:basedOn w:val="a0"/>
    <w:uiPriority w:val="99"/>
    <w:semiHidden/>
    <w:unhideWhenUsed/>
    <w:rsid w:val="0072565C"/>
    <w:rPr>
      <w:vertAlign w:val="superscript"/>
    </w:rPr>
  </w:style>
  <w:style w:type="paragraph" w:styleId="ad">
    <w:name w:val="List Paragraph"/>
    <w:basedOn w:val="a"/>
    <w:uiPriority w:val="34"/>
    <w:qFormat/>
    <w:rsid w:val="00C23AEA"/>
    <w:pPr>
      <w:ind w:firstLineChars="200" w:firstLine="420"/>
    </w:pPr>
  </w:style>
  <w:style w:type="paragraph" w:styleId="ae">
    <w:name w:val="Date"/>
    <w:basedOn w:val="a"/>
    <w:next w:val="a"/>
    <w:link w:val="af"/>
    <w:uiPriority w:val="99"/>
    <w:semiHidden/>
    <w:unhideWhenUsed/>
    <w:rsid w:val="00255E9A"/>
    <w:pPr>
      <w:ind w:leftChars="2500" w:left="100"/>
    </w:pPr>
  </w:style>
  <w:style w:type="character" w:customStyle="1" w:styleId="af">
    <w:name w:val="日期 字符"/>
    <w:basedOn w:val="a0"/>
    <w:link w:val="ae"/>
    <w:uiPriority w:val="99"/>
    <w:semiHidden/>
    <w:rsid w:val="00255E9A"/>
  </w:style>
  <w:style w:type="character" w:styleId="af0">
    <w:name w:val="Placeholder Text"/>
    <w:basedOn w:val="a0"/>
    <w:uiPriority w:val="99"/>
    <w:semiHidden/>
    <w:rsid w:val="00D27415"/>
    <w:rPr>
      <w:color w:val="808080"/>
    </w:rPr>
  </w:style>
  <w:style w:type="table" w:styleId="af1">
    <w:name w:val="Table Grid"/>
    <w:basedOn w:val="a1"/>
    <w:uiPriority w:val="39"/>
    <w:rsid w:val="00A95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7483F"/>
    <w:pPr>
      <w:widowControl/>
      <w:spacing w:before="100" w:beforeAutospacing="1" w:after="100" w:afterAutospacing="1"/>
      <w:jc w:val="left"/>
    </w:pPr>
    <w:rPr>
      <w:rFonts w:ascii="宋体" w:eastAsia="宋体" w:hAnsi="宋体" w:cs="宋体"/>
      <w:kern w:val="0"/>
      <w:sz w:val="24"/>
      <w:szCs w:val="24"/>
    </w:rPr>
  </w:style>
  <w:style w:type="character" w:styleId="af3">
    <w:name w:val="Hyperlink"/>
    <w:basedOn w:val="a0"/>
    <w:uiPriority w:val="99"/>
    <w:unhideWhenUsed/>
    <w:rsid w:val="005D36E0"/>
    <w:rPr>
      <w:color w:val="0563C1" w:themeColor="hyperlink"/>
      <w:u w:val="single"/>
    </w:rPr>
  </w:style>
  <w:style w:type="character" w:customStyle="1" w:styleId="10">
    <w:name w:val="标题 1 字符"/>
    <w:basedOn w:val="a0"/>
    <w:link w:val="1"/>
    <w:uiPriority w:val="9"/>
    <w:rsid w:val="00917E3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48380">
      <w:bodyDiv w:val="1"/>
      <w:marLeft w:val="0"/>
      <w:marRight w:val="0"/>
      <w:marTop w:val="0"/>
      <w:marBottom w:val="0"/>
      <w:divBdr>
        <w:top w:val="none" w:sz="0" w:space="0" w:color="auto"/>
        <w:left w:val="none" w:sz="0" w:space="0" w:color="auto"/>
        <w:bottom w:val="none" w:sz="0" w:space="0" w:color="auto"/>
        <w:right w:val="none" w:sz="0" w:space="0" w:color="auto"/>
      </w:divBdr>
    </w:div>
    <w:div w:id="14039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spr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437C-2863-408B-8D1D-9A112921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TotalTime>
  <Pages>9</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YAN</dc:creator>
  <cp:keywords/>
  <dc:description/>
  <cp:lastModifiedBy>CHENG YAN</cp:lastModifiedBy>
  <cp:revision>80</cp:revision>
  <dcterms:created xsi:type="dcterms:W3CDTF">2022-12-24T03:42:00Z</dcterms:created>
  <dcterms:modified xsi:type="dcterms:W3CDTF">2023-04-16T07:22:00Z</dcterms:modified>
</cp:coreProperties>
</file>