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val="en-US" w:eastAsia="zh-CN"/>
        </w:rPr>
        <w:t>中学生社交焦虑</w:t>
      </w:r>
      <w:r>
        <w:rPr>
          <w:rFonts w:hint="eastAsia" w:ascii="黑体" w:hAnsi="黑体" w:eastAsia="黑体" w:cs="黑体"/>
          <w:sz w:val="32"/>
          <w:szCs w:val="32"/>
        </w:rPr>
        <w:t>咨询报告一例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舒鑫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作者单位：</w:t>
      </w:r>
      <w:r>
        <w:rPr>
          <w:rFonts w:hint="eastAsia" w:ascii="仿宋" w:hAnsi="仿宋" w:eastAsia="仿宋" w:cs="仿宋"/>
          <w:sz w:val="24"/>
          <w:szCs w:val="24"/>
          <w:lang w:val="en-US" w:eastAsia="zh-CN"/>
        </w:rPr>
        <w:t>丽江市未成年人</w:t>
      </w:r>
      <w:r>
        <w:rPr>
          <w:rFonts w:hint="eastAsia" w:ascii="仿宋" w:hAnsi="仿宋" w:eastAsia="仿宋" w:cs="仿宋"/>
          <w:sz w:val="24"/>
          <w:szCs w:val="24"/>
        </w:rPr>
        <w:t>心理健康教育中心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摘要]本文记录了一名社交焦虑严重心理问题高中生的心理咨询过程，咨询师采用认知行为疗法，通过营造安全、温暖的氛围，引导来访者觉察和评估自动思维，认识自己的认知行为模式，借助自我的力量寻找到更好的应对方式，进一步认识自我，发展人际交往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[关键词]高中生;</w:t>
      </w:r>
      <w:r>
        <w:rPr>
          <w:rFonts w:hint="eastAsia" w:asciiTheme="minorEastAsia" w:hAnsiTheme="minorEastAsia" w:cstheme="minorEastAsia"/>
          <w:sz w:val="24"/>
          <w:szCs w:val="24"/>
          <w:lang w:val="en-US" w:eastAsia="zh-CN"/>
        </w:rPr>
        <w:t>社交焦虑</w:t>
      </w:r>
      <w:r>
        <w:rPr>
          <w:rFonts w:hint="eastAsia" w:asciiTheme="minorEastAsia" w:hAnsiTheme="minorEastAsia" w:eastAsiaTheme="minorEastAsia" w:cstheme="minorEastAsia"/>
          <w:sz w:val="24"/>
          <w:szCs w:val="24"/>
          <w:lang w:val="en-US" w:eastAsia="zh-CN"/>
        </w:rPr>
        <w:t>;心理咨询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一般资料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人口资料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来访者</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岁，</w:t>
      </w:r>
      <w:r>
        <w:rPr>
          <w:rFonts w:hint="eastAsia" w:asciiTheme="minorEastAsia" w:hAnsiTheme="minorEastAsia" w:cstheme="minorEastAsia"/>
          <w:sz w:val="24"/>
          <w:szCs w:val="24"/>
          <w:lang w:val="en-US" w:eastAsia="zh-CN"/>
        </w:rPr>
        <w:t>男性，</w:t>
      </w:r>
      <w:r>
        <w:rPr>
          <w:rFonts w:hint="eastAsia" w:asciiTheme="minorEastAsia" w:hAnsiTheme="minorEastAsia" w:eastAsiaTheme="minorEastAsia" w:cstheme="minorEastAsia"/>
          <w:sz w:val="24"/>
          <w:szCs w:val="24"/>
        </w:rPr>
        <w:t>某</w:t>
      </w:r>
      <w:r>
        <w:rPr>
          <w:rFonts w:hint="eastAsia" w:asciiTheme="minorEastAsia" w:hAnsiTheme="minorEastAsia" w:eastAsiaTheme="minorEastAsia" w:cstheme="minorEastAsia"/>
          <w:sz w:val="24"/>
          <w:szCs w:val="24"/>
          <w:lang w:val="en-US" w:eastAsia="zh-CN"/>
        </w:rPr>
        <w:t>公立</w:t>
      </w:r>
      <w:r>
        <w:rPr>
          <w:rFonts w:hint="eastAsia" w:asciiTheme="minorEastAsia" w:hAnsiTheme="minorEastAsia" w:cstheme="minorEastAsia"/>
          <w:sz w:val="24"/>
          <w:szCs w:val="24"/>
          <w:lang w:val="en-US" w:eastAsia="zh-CN"/>
        </w:rPr>
        <w:t>初中学校初一</w:t>
      </w:r>
      <w:r>
        <w:rPr>
          <w:rFonts w:hint="eastAsia" w:asciiTheme="minorEastAsia" w:hAnsiTheme="minorEastAsia" w:eastAsiaTheme="minorEastAsia" w:cstheme="minorEastAsia"/>
          <w:sz w:val="24"/>
          <w:szCs w:val="24"/>
        </w:rPr>
        <w:t>年级学生</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与同龄人相比，身材较矮小，瘦弱</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来自农村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父亲长期在外地务工，母亲在家务农。家中次子，哥哥在外地上大学，</w:t>
      </w:r>
      <w:r>
        <w:rPr>
          <w:rFonts w:hint="eastAsia" w:asciiTheme="minorEastAsia" w:hAnsiTheme="minorEastAsia" w:eastAsiaTheme="minorEastAsia" w:cstheme="minorEastAsia"/>
          <w:sz w:val="24"/>
          <w:szCs w:val="24"/>
        </w:rPr>
        <w:t>家庭经济状况</w:t>
      </w:r>
      <w:r>
        <w:rPr>
          <w:rFonts w:hint="eastAsia" w:asciiTheme="minorEastAsia" w:hAnsiTheme="minorEastAsia" w:cstheme="minorEastAsia"/>
          <w:sz w:val="24"/>
          <w:szCs w:val="24"/>
          <w:lang w:val="en-US" w:eastAsia="zh-CN"/>
        </w:rPr>
        <w:t>较差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个人成长史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从小和父母</w:t>
      </w:r>
      <w:r>
        <w:rPr>
          <w:rFonts w:hint="eastAsia" w:asciiTheme="minorEastAsia" w:hAnsiTheme="minorEastAsia" w:eastAsiaTheme="minorEastAsia" w:cstheme="minorEastAsia"/>
          <w:sz w:val="24"/>
          <w:szCs w:val="24"/>
          <w:lang w:val="en-US" w:eastAsia="zh-CN"/>
        </w:rPr>
        <w:t>生活在一起，</w:t>
      </w:r>
      <w:r>
        <w:rPr>
          <w:rFonts w:hint="eastAsia" w:asciiTheme="minorEastAsia" w:hAnsiTheme="minorEastAsia" w:cstheme="minorEastAsia"/>
          <w:sz w:val="24"/>
          <w:szCs w:val="24"/>
          <w:lang w:val="en-US" w:eastAsia="zh-CN"/>
        </w:rPr>
        <w:t>六年级时父亲外出务工，母亲在家务农。与父亲见面时间较少，平时很少通过电话沟通。但父亲对其要求严格。</w:t>
      </w:r>
      <w:r>
        <w:rPr>
          <w:rFonts w:hint="eastAsia" w:asciiTheme="minorEastAsia" w:hAnsiTheme="minorEastAsia" w:eastAsiaTheme="minorEastAsia" w:cstheme="minorEastAsia"/>
          <w:sz w:val="24"/>
          <w:szCs w:val="24"/>
          <w:lang w:val="en-US" w:eastAsia="zh-CN"/>
        </w:rPr>
        <w:t>进入高一后担任宿舍长以来，一直因为要在老师面前汇报工作以及要和同学沟通安排任务等感到紧张和焦虑。担心自己说话带有口音而被老师和同学嘲笑，也担心别人会看出自己的紧张不安，担心自己被老师和同学怀疑是没有能力的，别人会觉得自己不能胜任宿舍长这个职务。由于紧张和焦虑，尽量避免主动和班主任交流，有时候谎称自己身体不舒服。在和同学沟通值日任务前，会把说话稿写好，提前进行一遍又一遍的练习。在和人交流时感到紧张、焦虑，出现心跳加速、脸红等躯体症状。之后回顾交流的过程，经常感到不满意，觉得自己很差劲。</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w:t>
      </w:r>
      <w:r>
        <w:rPr>
          <w:rFonts w:hint="eastAsia" w:asciiTheme="minorEastAsia" w:hAnsiTheme="minorEastAsia" w:eastAsiaTheme="minorEastAsia" w:cstheme="minorEastAsia"/>
          <w:sz w:val="24"/>
          <w:szCs w:val="24"/>
          <w:lang w:val="en-US" w:eastAsia="zh-CN"/>
        </w:rPr>
        <w:t>身心状态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来访者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主诉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个性内向，缺乏社交技能，存在社交和人际方面的问题，自认为社交技能不足，在和他人讲话时经常感到紧张、害怕，心跳加速并且脸红发热，在和人交流时总会担心自己的口音会被人嘲笑，因此会想办法</w:t>
      </w:r>
      <w:r>
        <w:rPr>
          <w:rFonts w:hint="eastAsia" w:asciiTheme="minorEastAsia" w:hAnsiTheme="minorEastAsia" w:eastAsiaTheme="minorEastAsia" w:cstheme="minorEastAsia"/>
          <w:sz w:val="24"/>
          <w:szCs w:val="24"/>
          <w:lang w:val="en-US" w:eastAsia="zh-CN"/>
        </w:rPr>
        <w:t>尽量避免</w:t>
      </w:r>
      <w:r>
        <w:rPr>
          <w:rFonts w:hint="eastAsia" w:asciiTheme="minorEastAsia" w:hAnsiTheme="minorEastAsia" w:cstheme="minorEastAsia"/>
          <w:sz w:val="24"/>
          <w:szCs w:val="24"/>
          <w:lang w:val="en-US" w:eastAsia="zh-CN"/>
        </w:rPr>
        <w:t>和人</w:t>
      </w:r>
      <w:r>
        <w:rPr>
          <w:rFonts w:hint="eastAsia" w:asciiTheme="minorEastAsia" w:hAnsiTheme="minorEastAsia" w:eastAsiaTheme="minorEastAsia" w:cstheme="minorEastAsia"/>
          <w:sz w:val="24"/>
          <w:szCs w:val="24"/>
          <w:lang w:val="en-US" w:eastAsia="zh-CN"/>
        </w:rPr>
        <w:t>交流</w:t>
      </w:r>
      <w:r>
        <w:rPr>
          <w:rFonts w:hint="eastAsia" w:asciiTheme="minorEastAsia" w:hAnsiTheme="minorEastAsia" w:cstheme="minorEastAsia"/>
          <w:sz w:val="24"/>
          <w:szCs w:val="24"/>
          <w:lang w:val="en-US" w:eastAsia="zh-CN"/>
        </w:rPr>
        <w:t>，或</w:t>
      </w:r>
      <w:r>
        <w:rPr>
          <w:rFonts w:hint="eastAsia" w:asciiTheme="minorEastAsia" w:hAnsiTheme="minorEastAsia" w:eastAsiaTheme="minorEastAsia" w:cstheme="minorEastAsia"/>
          <w:sz w:val="24"/>
          <w:szCs w:val="24"/>
          <w:lang w:val="en-US" w:eastAsia="zh-CN"/>
        </w:rPr>
        <w:t>提前进行一遍又一遍的练习</w:t>
      </w:r>
      <w:r>
        <w:rPr>
          <w:rFonts w:hint="eastAsia" w:asciiTheme="minorEastAsia" w:hAnsiTheme="minorEastAsia" w:cstheme="minorEastAsia"/>
          <w:sz w:val="24"/>
          <w:szCs w:val="24"/>
          <w:lang w:val="en-US" w:eastAsia="zh-CN"/>
        </w:rPr>
        <w:t>。来访者</w:t>
      </w:r>
      <w:r>
        <w:rPr>
          <w:rFonts w:hint="eastAsia" w:asciiTheme="minorEastAsia" w:hAnsiTheme="minorEastAsia" w:eastAsiaTheme="minorEastAsia" w:cstheme="minorEastAsia"/>
          <w:sz w:val="24"/>
          <w:szCs w:val="24"/>
          <w:lang w:val="en-US" w:eastAsia="zh-CN"/>
        </w:rPr>
        <w:t>认为，在老师和同学面前表现完美是很重要的，这样才会赢得别人的尊重。如果给别人留下不好的印象，会受到嘲笑，自己的学习和生活都会受到影响。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咨询师观察到的情况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来访者穿着整洁，</w:t>
      </w:r>
      <w:r>
        <w:rPr>
          <w:rFonts w:hint="eastAsia" w:asciiTheme="minorEastAsia" w:hAnsiTheme="minorEastAsia" w:cstheme="minorEastAsia"/>
          <w:sz w:val="24"/>
          <w:szCs w:val="24"/>
          <w:lang w:val="en-US" w:eastAsia="zh-CN"/>
        </w:rPr>
        <w:t>身材瘦弱，穿着、语言和行为与其年龄相符</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思维和</w:t>
      </w:r>
      <w:r>
        <w:rPr>
          <w:rFonts w:hint="eastAsia" w:asciiTheme="minorEastAsia" w:hAnsiTheme="minorEastAsia" w:eastAsiaTheme="minorEastAsia" w:cstheme="minorEastAsia"/>
          <w:sz w:val="24"/>
          <w:szCs w:val="24"/>
        </w:rPr>
        <w:t>自知力</w:t>
      </w:r>
      <w:r>
        <w:rPr>
          <w:rFonts w:hint="eastAsia" w:asciiTheme="minorEastAsia" w:hAnsiTheme="minorEastAsia" w:cstheme="minorEastAsia"/>
          <w:sz w:val="24"/>
          <w:szCs w:val="24"/>
          <w:lang w:val="en-US" w:eastAsia="zh-CN"/>
        </w:rPr>
        <w:t>正常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有改</w:t>
      </w:r>
      <w:r>
        <w:rPr>
          <w:rFonts w:hint="eastAsia" w:asciiTheme="minorEastAsia" w:hAnsiTheme="minorEastAsia" w:eastAsiaTheme="minorEastAsia" w:cstheme="minorEastAsia"/>
          <w:sz w:val="24"/>
          <w:szCs w:val="24"/>
          <w:lang w:val="en-US" w:eastAsia="zh-CN"/>
        </w:rPr>
        <w:t>变愿望。在</w:t>
      </w:r>
      <w:r>
        <w:rPr>
          <w:rFonts w:hint="eastAsia" w:asciiTheme="minorEastAsia" w:hAnsiTheme="minorEastAsia" w:cstheme="minorEastAsia"/>
          <w:sz w:val="24"/>
          <w:szCs w:val="24"/>
          <w:lang w:val="en-US" w:eastAsia="zh-CN"/>
        </w:rPr>
        <w:t>咨询</w:t>
      </w:r>
      <w:r>
        <w:rPr>
          <w:rFonts w:hint="eastAsia" w:asciiTheme="minorEastAsia" w:hAnsiTheme="minorEastAsia" w:eastAsiaTheme="minorEastAsia" w:cstheme="minorEastAsia"/>
          <w:sz w:val="24"/>
          <w:szCs w:val="24"/>
          <w:lang w:val="en-US" w:eastAsia="zh-CN"/>
        </w:rPr>
        <w:t>过程中</w:t>
      </w:r>
      <w:r>
        <w:rPr>
          <w:rFonts w:hint="eastAsia" w:asciiTheme="minorEastAsia" w:hAnsiTheme="minorEastAsia" w:eastAsiaTheme="minorEastAsia" w:cstheme="minorEastAsia"/>
          <w:sz w:val="24"/>
          <w:szCs w:val="24"/>
        </w:rPr>
        <w:t>几乎一直低着头，</w:t>
      </w:r>
      <w:r>
        <w:rPr>
          <w:rFonts w:hint="eastAsia" w:asciiTheme="minorEastAsia" w:hAnsiTheme="minorEastAsia" w:eastAsiaTheme="minorEastAsia" w:cstheme="minorEastAsia"/>
          <w:sz w:val="24"/>
          <w:szCs w:val="24"/>
          <w:lang w:val="en-US" w:eastAsia="zh-CN"/>
        </w:rPr>
        <w:t>和咨询师</w:t>
      </w:r>
      <w:r>
        <w:rPr>
          <w:rFonts w:hint="eastAsia" w:asciiTheme="minorEastAsia" w:hAnsiTheme="minorEastAsia" w:cstheme="minorEastAsia"/>
          <w:sz w:val="24"/>
          <w:szCs w:val="24"/>
          <w:lang w:val="en-US" w:eastAsia="zh-CN"/>
        </w:rPr>
        <w:t>很少有</w:t>
      </w:r>
      <w:r>
        <w:rPr>
          <w:rFonts w:hint="eastAsia" w:asciiTheme="minorEastAsia" w:hAnsiTheme="minorEastAsia" w:eastAsiaTheme="minorEastAsia" w:cstheme="minorEastAsia"/>
          <w:sz w:val="24"/>
          <w:szCs w:val="24"/>
        </w:rPr>
        <w:t>眼神</w:t>
      </w:r>
      <w:r>
        <w:rPr>
          <w:rFonts w:hint="eastAsia" w:asciiTheme="minorEastAsia" w:hAnsiTheme="minorEastAsia" w:cstheme="minorEastAsia"/>
          <w:sz w:val="24"/>
          <w:szCs w:val="24"/>
          <w:lang w:val="en-US" w:eastAsia="zh-CN"/>
        </w:rPr>
        <w:t>解除和言语</w:t>
      </w:r>
      <w:r>
        <w:rPr>
          <w:rFonts w:hint="eastAsia" w:asciiTheme="minorEastAsia" w:hAnsiTheme="minorEastAsia" w:eastAsiaTheme="minorEastAsia" w:cstheme="minorEastAsia"/>
          <w:sz w:val="24"/>
          <w:szCs w:val="24"/>
        </w:rPr>
        <w:t>交流</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 鉴别诊断维度</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该来访者的社交</w:t>
      </w:r>
      <w:r>
        <w:rPr>
          <w:rFonts w:hint="eastAsia" w:asciiTheme="minorEastAsia" w:hAnsiTheme="minorEastAsia" w:cstheme="minorEastAsia"/>
          <w:sz w:val="24"/>
          <w:szCs w:val="24"/>
          <w:lang w:val="en-US" w:eastAsia="zh-CN"/>
        </w:rPr>
        <w:t>焦虑</w:t>
      </w:r>
      <w:r>
        <w:rPr>
          <w:rFonts w:hint="eastAsia" w:asciiTheme="minorEastAsia" w:hAnsiTheme="minorEastAsia" w:eastAsiaTheme="minorEastAsia" w:cstheme="minorEastAsia"/>
          <w:sz w:val="24"/>
          <w:szCs w:val="24"/>
          <w:lang w:val="en-US" w:eastAsia="zh-CN"/>
        </w:rPr>
        <w:t>持续时间长于2个月、内容泛化，因此可排除一般心理问题。由常形心理冲突激发，与其处境符合，因此可排除神经症。该来访者主要因为</w:t>
      </w:r>
      <w:r>
        <w:rPr>
          <w:rFonts w:hint="eastAsia" w:asciiTheme="minorEastAsia" w:hAnsiTheme="minorEastAsia" w:cstheme="minorEastAsia"/>
          <w:sz w:val="24"/>
          <w:szCs w:val="24"/>
          <w:lang w:val="en-US" w:eastAsia="zh-CN"/>
        </w:rPr>
        <w:t>社交问题</w:t>
      </w:r>
      <w:r>
        <w:rPr>
          <w:rFonts w:hint="eastAsia" w:asciiTheme="minorEastAsia" w:hAnsiTheme="minorEastAsia" w:eastAsiaTheme="minorEastAsia" w:cstheme="minorEastAsia"/>
          <w:sz w:val="24"/>
          <w:szCs w:val="24"/>
          <w:lang w:val="en-US" w:eastAsia="zh-CN"/>
        </w:rPr>
        <w:t>而感到焦虑，具有明确的对象，因此可排除焦虑症。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 鉴别诊断结果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郭念锋（2011）提出的病与非病三原则，结合收集到的相关信息，来访者感到恐惧和焦虑的是和他人的社交互动，情绪上体验到紧张焦虑，行为上表现为回避或过度准备，这样的体验和反应和实际情境、文化传统不相符，与多数人有差异，持续时间一年以上，来访者为此感到痛苦并影响到社会功能，</w:t>
      </w:r>
      <w:r>
        <w:rPr>
          <w:rFonts w:hint="eastAsia" w:asciiTheme="minorEastAsia" w:hAnsiTheme="minorEastAsia" w:eastAsiaTheme="minorEastAsia" w:cstheme="minorEastAsia"/>
          <w:sz w:val="24"/>
          <w:szCs w:val="24"/>
        </w:rPr>
        <w:t>因此诊断为严重心理问题。</w:t>
      </w:r>
      <w:r>
        <w:rPr>
          <w:rFonts w:hint="eastAsia" w:asciiTheme="minorEastAsia" w:hAnsiTheme="minorEastAsia" w:eastAsiaTheme="minorEastAsia" w:cstheme="minorEastAsia"/>
          <w:sz w:val="24"/>
          <w:szCs w:val="24"/>
          <w:lang w:val="en-US" w:eastAsia="zh-CN"/>
        </w:rPr>
        <w:t>诊断依据：</w:t>
      </w:r>
      <w:r>
        <w:rPr>
          <w:rFonts w:hint="eastAsia" w:asciiTheme="minorEastAsia" w:hAnsiTheme="minorEastAsia" w:eastAsiaTheme="minorEastAsia" w:cstheme="minorEastAsia"/>
          <w:sz w:val="24"/>
          <w:szCs w:val="24"/>
        </w:rPr>
        <w:t>该来访者主观世界与客观世界相统一，自知力完整，无幻觉</w:t>
      </w:r>
      <w:r>
        <w:rPr>
          <w:rFonts w:hint="eastAsia" w:asciiTheme="minorEastAsia" w:hAnsiTheme="minorEastAsia" w:eastAsiaTheme="minorEastAsia" w:cstheme="minorEastAsia"/>
          <w:sz w:val="24"/>
          <w:szCs w:val="24"/>
          <w:lang w:val="en-US" w:eastAsia="zh-CN"/>
        </w:rPr>
        <w:t>幻听幻视等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认知、情感、意志行为</w:t>
      </w:r>
      <w:r>
        <w:rPr>
          <w:rFonts w:hint="eastAsia" w:asciiTheme="minorEastAsia" w:hAnsiTheme="minorEastAsia" w:eastAsiaTheme="minorEastAsia" w:cstheme="minorEastAsia"/>
          <w:sz w:val="24"/>
          <w:szCs w:val="24"/>
        </w:rPr>
        <w:t>相统一，由于</w:t>
      </w:r>
      <w:r>
        <w:rPr>
          <w:rFonts w:hint="eastAsia" w:asciiTheme="minorEastAsia" w:hAnsiTheme="minorEastAsia" w:cstheme="minorEastAsia"/>
          <w:sz w:val="24"/>
          <w:szCs w:val="24"/>
          <w:lang w:val="en-US" w:eastAsia="zh-CN"/>
        </w:rPr>
        <w:t>社交问题</w:t>
      </w:r>
      <w:r>
        <w:rPr>
          <w:rFonts w:hint="eastAsia" w:asciiTheme="minorEastAsia" w:hAnsiTheme="minorEastAsia" w:eastAsiaTheme="minorEastAsia" w:cstheme="minorEastAsia"/>
          <w:sz w:val="24"/>
          <w:szCs w:val="24"/>
          <w:lang w:val="en-US" w:eastAsia="zh-CN"/>
        </w:rPr>
        <w:t>而感到紧张和焦虑</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性格腼腆内向，人格相对稳定</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病因分析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生物学原因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该来访者</w:t>
      </w:r>
      <w:r>
        <w:rPr>
          <w:rFonts w:hint="eastAsia" w:asciiTheme="minorEastAsia" w:hAnsiTheme="minorEastAsia" w:eastAsiaTheme="minorEastAsia" w:cstheme="minorEastAsia"/>
          <w:sz w:val="24"/>
          <w:szCs w:val="24"/>
          <w:lang w:val="en-US" w:eastAsia="zh-CN"/>
        </w:rPr>
        <w:t>没有</w:t>
      </w:r>
      <w:r>
        <w:rPr>
          <w:rFonts w:hint="eastAsia" w:asciiTheme="minorEastAsia" w:hAnsiTheme="minorEastAsia" w:eastAsiaTheme="minorEastAsia" w:cstheme="minorEastAsia"/>
          <w:sz w:val="24"/>
          <w:szCs w:val="24"/>
        </w:rPr>
        <w:t>器质性的躯体疾病</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性别和</w:t>
      </w:r>
      <w:r>
        <w:rPr>
          <w:rFonts w:hint="eastAsia" w:asciiTheme="minorEastAsia" w:hAnsiTheme="minorEastAsia" w:eastAsiaTheme="minorEastAsia" w:cstheme="minorEastAsia"/>
          <w:sz w:val="24"/>
          <w:szCs w:val="24"/>
        </w:rPr>
        <w:t>生理年龄对心理行为问题</w:t>
      </w:r>
      <w:r>
        <w:rPr>
          <w:rFonts w:hint="eastAsia" w:asciiTheme="minorEastAsia" w:hAnsiTheme="minorEastAsia" w:cstheme="minorEastAsia"/>
          <w:sz w:val="24"/>
          <w:szCs w:val="24"/>
          <w:lang w:val="en-US" w:eastAsia="zh-CN"/>
        </w:rPr>
        <w:t>产生一定的</w:t>
      </w:r>
      <w:r>
        <w:rPr>
          <w:rFonts w:hint="eastAsia" w:asciiTheme="minorEastAsia" w:hAnsiTheme="minorEastAsia" w:eastAsiaTheme="minorEastAsia" w:cstheme="minorEastAsia"/>
          <w:sz w:val="24"/>
          <w:szCs w:val="24"/>
        </w:rPr>
        <w:t>影响</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此外</w:t>
      </w:r>
      <w:r>
        <w:rPr>
          <w:rFonts w:hint="eastAsia" w:asciiTheme="minorEastAsia" w:hAnsiTheme="minorEastAsia" w:eastAsiaTheme="minorEastAsia" w:cstheme="minorEastAsia"/>
          <w:sz w:val="24"/>
          <w:szCs w:val="24"/>
        </w:rPr>
        <w:t xml:space="preserve">无明显的生物学原因。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社会原因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家庭教养方式：父母采用专制型教养方式，很少关注到孩子的内心需求，不能接受孩子的反馈，很少表达鼓励和肯定，容易让孩子形成焦虑、退缩、自卑等不良的性格特征。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负性</w:t>
      </w:r>
      <w:r>
        <w:rPr>
          <w:rFonts w:hint="eastAsia" w:asciiTheme="minorEastAsia" w:hAnsiTheme="minorEastAsia" w:eastAsiaTheme="minorEastAsia" w:cstheme="minorEastAsia"/>
          <w:sz w:val="24"/>
          <w:szCs w:val="24"/>
        </w:rPr>
        <w:t>生活事件：</w:t>
      </w:r>
      <w:r>
        <w:rPr>
          <w:rFonts w:hint="eastAsia" w:asciiTheme="minorEastAsia" w:hAnsiTheme="minorEastAsia" w:cstheme="minorEastAsia"/>
          <w:sz w:val="24"/>
          <w:szCs w:val="24"/>
          <w:lang w:val="en-US" w:eastAsia="zh-CN"/>
        </w:rPr>
        <w:t>上小学时曾经因为口音问题受到同学的嘲笑，从此不敢主动和他人交流，因为口音问题产生自卑心理。创伤事件容易让个体形成负性核心信念，长期影响个体的自动思维、情绪和行为。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社会支持系统：</w:t>
      </w:r>
      <w:r>
        <w:rPr>
          <w:rFonts w:hint="eastAsia" w:asciiTheme="minorEastAsia" w:hAnsiTheme="minorEastAsia" w:cstheme="minorEastAsia"/>
          <w:sz w:val="24"/>
          <w:szCs w:val="24"/>
          <w:lang w:val="en-US" w:eastAsia="zh-CN"/>
        </w:rPr>
        <w:t>与父母交流较少，在学校和老师、同学的交流也很少，社会支持系统不足。</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 心理原因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人格</w:t>
      </w:r>
      <w:r>
        <w:rPr>
          <w:rFonts w:hint="eastAsia" w:asciiTheme="minorEastAsia" w:hAnsiTheme="minorEastAsia" w:eastAsiaTheme="minorEastAsia" w:cstheme="minorEastAsia"/>
          <w:sz w:val="24"/>
          <w:szCs w:val="24"/>
          <w:lang w:val="en-US" w:eastAsia="zh-CN"/>
        </w:rPr>
        <w:t>方面</w:t>
      </w:r>
      <w:r>
        <w:rPr>
          <w:rFonts w:hint="eastAsia" w:asciiTheme="minorEastAsia" w:hAnsiTheme="minorEastAsia" w:eastAsiaTheme="minorEastAsia" w:cstheme="minorEastAsia"/>
          <w:sz w:val="24"/>
          <w:szCs w:val="24"/>
        </w:rPr>
        <w:t>，个性</w:t>
      </w:r>
      <w:r>
        <w:rPr>
          <w:rFonts w:hint="eastAsia" w:asciiTheme="minorEastAsia" w:hAnsiTheme="minorEastAsia" w:cstheme="minorEastAsia"/>
          <w:sz w:val="24"/>
          <w:szCs w:val="24"/>
          <w:lang w:val="en-US" w:eastAsia="zh-CN"/>
        </w:rPr>
        <w:t>内向腼腆</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很少主动表达自己的想法和情绪。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认知</w:t>
      </w:r>
      <w:r>
        <w:rPr>
          <w:rFonts w:hint="eastAsia" w:asciiTheme="minorEastAsia" w:hAnsiTheme="minorEastAsia" w:eastAsiaTheme="minorEastAsia" w:cstheme="minorEastAsia"/>
          <w:sz w:val="24"/>
          <w:szCs w:val="24"/>
          <w:lang w:val="en-US" w:eastAsia="zh-CN"/>
        </w:rPr>
        <w:t>方面</w:t>
      </w:r>
      <w:r>
        <w:rPr>
          <w:rFonts w:hint="eastAsia" w:asciiTheme="minorEastAsia" w:hAnsiTheme="minorEastAsia" w:eastAsiaTheme="minorEastAsia" w:cstheme="minorEastAsia"/>
          <w:sz w:val="24"/>
          <w:szCs w:val="24"/>
        </w:rPr>
        <w:t>，认为自己</w:t>
      </w:r>
      <w:r>
        <w:rPr>
          <w:rFonts w:hint="eastAsia" w:asciiTheme="minorEastAsia" w:hAnsiTheme="minorEastAsia" w:cstheme="minorEastAsia"/>
          <w:sz w:val="24"/>
          <w:szCs w:val="24"/>
          <w:lang w:val="en-US" w:eastAsia="zh-CN"/>
        </w:rPr>
        <w:t>说话带口音，成绩不好，自我认知存在偏差。</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情绪和行为</w:t>
      </w:r>
      <w:r>
        <w:rPr>
          <w:rFonts w:hint="eastAsia" w:asciiTheme="minorEastAsia" w:hAnsiTheme="minorEastAsia" w:eastAsiaTheme="minorEastAsia" w:cstheme="minorEastAsia"/>
          <w:sz w:val="24"/>
          <w:szCs w:val="24"/>
          <w:lang w:val="en-US" w:eastAsia="zh-CN"/>
        </w:rPr>
        <w:t>方面：</w:t>
      </w:r>
      <w:r>
        <w:rPr>
          <w:rFonts w:hint="eastAsia" w:asciiTheme="minorEastAsia" w:hAnsiTheme="minorEastAsia" w:cstheme="minorEastAsia"/>
          <w:sz w:val="24"/>
          <w:szCs w:val="24"/>
          <w:lang w:val="en-US" w:eastAsia="zh-CN"/>
        </w:rPr>
        <w:t>产生社交焦虑，出现生理反应后</w:t>
      </w:r>
      <w:r>
        <w:rPr>
          <w:rFonts w:hint="eastAsia" w:asciiTheme="minorEastAsia" w:hAnsiTheme="minorEastAsia" w:eastAsiaTheme="minorEastAsia" w:cstheme="minorEastAsia"/>
          <w:sz w:val="24"/>
          <w:szCs w:val="24"/>
        </w:rPr>
        <w:t>采取回避行为，</w:t>
      </w:r>
      <w:r>
        <w:rPr>
          <w:rFonts w:hint="eastAsia" w:asciiTheme="minorEastAsia" w:hAnsiTheme="minorEastAsia" w:cstheme="minorEastAsia"/>
          <w:sz w:val="24"/>
          <w:szCs w:val="24"/>
          <w:lang w:val="en-US" w:eastAsia="zh-CN"/>
        </w:rPr>
        <w:t>加重焦虑情绪，</w:t>
      </w:r>
      <w:r>
        <w:rPr>
          <w:rFonts w:hint="eastAsia" w:asciiTheme="minorEastAsia" w:hAnsiTheme="minorEastAsia" w:eastAsiaTheme="minorEastAsia" w:cstheme="minorEastAsia"/>
          <w:sz w:val="24"/>
          <w:szCs w:val="24"/>
        </w:rPr>
        <w:t>长期下来</w:t>
      </w:r>
      <w:r>
        <w:rPr>
          <w:rFonts w:hint="eastAsia" w:asciiTheme="minorEastAsia" w:hAnsiTheme="minorEastAsia" w:cstheme="minorEastAsia"/>
          <w:sz w:val="24"/>
          <w:szCs w:val="24"/>
          <w:lang w:val="en-US" w:eastAsia="zh-CN"/>
        </w:rPr>
        <w:t>形成负性循环</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咨询方案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咨询目标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和来访者共同协商</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rPr>
        <w:t>制定以下目标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短期目标：帮助</w:t>
      </w:r>
      <w:r>
        <w:rPr>
          <w:rFonts w:hint="eastAsia" w:asciiTheme="minorEastAsia" w:hAnsiTheme="minorEastAsia" w:cstheme="minorEastAsia"/>
          <w:sz w:val="24"/>
          <w:szCs w:val="24"/>
          <w:lang w:val="en-US" w:eastAsia="zh-CN"/>
        </w:rPr>
        <w:t>来访者</w:t>
      </w:r>
      <w:r>
        <w:rPr>
          <w:rFonts w:hint="default" w:asciiTheme="minorEastAsia" w:hAnsiTheme="minorEastAsia" w:eastAsiaTheme="minorEastAsia" w:cstheme="minorEastAsia"/>
          <w:sz w:val="24"/>
          <w:szCs w:val="24"/>
          <w:lang w:val="en-US" w:eastAsia="zh-CN"/>
        </w:rPr>
        <w:t>识别自动化思维，进而学会区分情境和自动化思维，通过一些具体的方法帮助其在功能不良情绪时掌握应对策略，从而使焦虑情绪得到有效缓解</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长期目标</w:t>
      </w:r>
      <w:r>
        <w:rPr>
          <w:rFonts w:hint="eastAsia" w:asciiTheme="minorEastAsia" w:hAnsiTheme="minorEastAsia" w:eastAsiaTheme="minorEastAsia" w:cstheme="minorEastAsia"/>
          <w:sz w:val="24"/>
          <w:szCs w:val="24"/>
          <w:lang w:eastAsia="zh-CN"/>
        </w:rPr>
        <w:t>：</w:t>
      </w:r>
      <w:r>
        <w:rPr>
          <w:rFonts w:hint="default" w:asciiTheme="minorEastAsia" w:hAnsiTheme="minorEastAsia" w:eastAsiaTheme="minorEastAsia" w:cstheme="minorEastAsia"/>
          <w:sz w:val="24"/>
          <w:szCs w:val="24"/>
          <w:lang w:val="en-US" w:eastAsia="zh-CN"/>
        </w:rPr>
        <w:t>矫正Y的功能不良信念，发展出一套更积极的、基于现实的、更具功能性的信念，进而</w:t>
      </w:r>
      <w:r>
        <w:rPr>
          <w:rFonts w:hint="eastAsia" w:asciiTheme="minorEastAsia" w:hAnsiTheme="minorEastAsia" w:cstheme="minorEastAsia"/>
          <w:sz w:val="24"/>
          <w:szCs w:val="24"/>
          <w:lang w:val="en-US" w:eastAsia="zh-CN"/>
        </w:rPr>
        <w:t>发展人际交往能力，不断</w:t>
      </w:r>
      <w:r>
        <w:rPr>
          <w:rFonts w:hint="default" w:asciiTheme="minorEastAsia" w:hAnsiTheme="minorEastAsia" w:eastAsiaTheme="minorEastAsia" w:cstheme="minorEastAsia"/>
          <w:sz w:val="24"/>
          <w:szCs w:val="24"/>
          <w:lang w:val="en-US" w:eastAsia="zh-CN"/>
        </w:rPr>
        <w:t>完善人格。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6咨询过程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 第一阶段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6.1.1第</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建立关系和确立咨询方向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向来访者介绍心理咨询的概念，鼓励来访者参与到咨询中，并向来访者强调他和治疗师是一个联盟，需要一起工作。本着人本主义的态度，耐心倾听来访者的叙述，尊重其感受和想法，并且给予真诚的理解和共情，从而与来访者初步建立良好的关系。（2）围绕来访者的问题了解相关信息，收集既往病史、早年教养经历、家庭情况、生活经历等资料。明确心理问题的类别以及能否通过心理咨询解决这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6.1.2第</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识别焦虑的情绪和身体反应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继续收集相关信息，根据来访者的主诉，了解问题的起因、症状、严重程度等相关内容，和来访者讨论他在社交过程中体验到的焦虑、由此产生的反应。介绍情绪温度计，借此了解来访者体验到的社交焦虑的程度（如图1.1），来访者评估体验到的社交焦虑情绪有90%以上。记录社交焦虑的诱发情境、自动思维、由此产生的情绪和生理反应以及相关的行为后果，完成来访者的行为功能分析表（如表1.1）。（2）和来访者讨论在焦虑情境中可能会出现的身体反应，如心跳加速、脸红、出汗、胃疼等，通过应对示范或角色扮演，引导来访者联系识别这些反应。讨论不同等级的焦虑诱发情境下的身体反应。来访者分享了他在学校中的经验，当他得知需要到办公室去和班主任交流时，心跳开始加速。当他在课堂生不得不起来回答问题时，他的胃就开始疼。</w:t>
      </w:r>
    </w:p>
    <w:p>
      <w:pPr>
        <w:jc w:val="center"/>
        <w:rPr>
          <w:rFonts w:hint="default"/>
          <w:lang w:val="en-US" w:eastAsia="zh-CN"/>
        </w:rPr>
      </w:pPr>
      <w:r>
        <w:rPr>
          <w:rFonts w:hint="eastAsia"/>
          <w:lang w:val="en-US" w:eastAsia="zh-CN"/>
        </w:rPr>
        <w:t>表1.1 来访者的行为功能分析表</w:t>
      </w:r>
    </w:p>
    <w:tbl>
      <w:tblPr>
        <w:tblStyle w:val="3"/>
        <w:tblpPr w:leftFromText="180" w:rightFromText="180" w:vertAnchor="page" w:horzAnchor="page" w:tblpX="1984" w:tblpY="567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32"/>
        <w:gridCol w:w="163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default" w:eastAsiaTheme="minorEastAsia"/>
                <w:vertAlign w:val="baseline"/>
                <w:lang w:val="en-US" w:eastAsia="zh-CN"/>
              </w:rPr>
            </w:pPr>
            <w:r>
              <w:rPr>
                <w:rFonts w:hint="eastAsia"/>
                <w:vertAlign w:val="baseline"/>
                <w:lang w:val="en-US" w:eastAsia="zh-CN"/>
              </w:rPr>
              <w:t>诱发情境</w:t>
            </w:r>
          </w:p>
        </w:tc>
        <w:tc>
          <w:tcPr>
            <w:tcW w:w="1704" w:type="dxa"/>
          </w:tcPr>
          <w:p>
            <w:pPr>
              <w:jc w:val="center"/>
              <w:rPr>
                <w:rFonts w:hint="eastAsia" w:eastAsiaTheme="minorEastAsia"/>
                <w:vertAlign w:val="baseline"/>
                <w:lang w:val="en-US" w:eastAsia="zh-CN"/>
              </w:rPr>
            </w:pPr>
            <w:r>
              <w:rPr>
                <w:rFonts w:hint="eastAsia"/>
                <w:vertAlign w:val="baseline"/>
                <w:lang w:val="en-US" w:eastAsia="zh-CN"/>
              </w:rPr>
              <w:t>自动思维</w:t>
            </w:r>
          </w:p>
        </w:tc>
        <w:tc>
          <w:tcPr>
            <w:tcW w:w="1732" w:type="dxa"/>
          </w:tcPr>
          <w:p>
            <w:pPr>
              <w:jc w:val="center"/>
              <w:rPr>
                <w:rFonts w:hint="default" w:eastAsiaTheme="minorEastAsia"/>
                <w:vertAlign w:val="baseline"/>
                <w:lang w:val="en-US" w:eastAsia="zh-CN"/>
              </w:rPr>
            </w:pPr>
            <w:r>
              <w:rPr>
                <w:rFonts w:hint="eastAsia"/>
                <w:vertAlign w:val="baseline"/>
                <w:lang w:val="en-US" w:eastAsia="zh-CN"/>
              </w:rPr>
              <w:t>情绪/生理反应</w:t>
            </w:r>
          </w:p>
        </w:tc>
        <w:tc>
          <w:tcPr>
            <w:tcW w:w="1635" w:type="dxa"/>
          </w:tcPr>
          <w:p>
            <w:pPr>
              <w:jc w:val="center"/>
              <w:rPr>
                <w:rFonts w:hint="default" w:eastAsiaTheme="minorEastAsia"/>
                <w:vertAlign w:val="baseline"/>
                <w:lang w:val="en-US" w:eastAsia="zh-CN"/>
              </w:rPr>
            </w:pPr>
            <w:r>
              <w:rPr>
                <w:rFonts w:hint="eastAsia"/>
                <w:vertAlign w:val="baseline"/>
                <w:lang w:val="en-US" w:eastAsia="zh-CN"/>
              </w:rPr>
              <w:t>回避/冲动行为</w:t>
            </w:r>
          </w:p>
        </w:tc>
        <w:tc>
          <w:tcPr>
            <w:tcW w:w="1747" w:type="dxa"/>
          </w:tcPr>
          <w:p>
            <w:pPr>
              <w:jc w:val="center"/>
              <w:rPr>
                <w:rFonts w:hint="default" w:eastAsiaTheme="minorEastAsia"/>
                <w:vertAlign w:val="baseline"/>
                <w:lang w:val="en-US" w:eastAsia="zh-CN"/>
              </w:rPr>
            </w:pPr>
            <w:r>
              <w:rPr>
                <w:rFonts w:hint="eastAsia"/>
                <w:vertAlign w:val="baseline"/>
                <w:lang w:val="en-US" w:eastAsia="zh-CN"/>
              </w:rPr>
              <w:t>回避行为后行为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default" w:eastAsiaTheme="minorEastAsia"/>
                <w:vertAlign w:val="baseline"/>
                <w:lang w:val="en-US" w:eastAsia="zh-CN"/>
              </w:rPr>
            </w:pPr>
            <w:r>
              <w:rPr>
                <w:rFonts w:hint="eastAsia"/>
                <w:vertAlign w:val="baseline"/>
                <w:lang w:val="en-US" w:eastAsia="zh-CN"/>
              </w:rPr>
              <w:t>老师要求到办公室交流一个月的学习情况</w:t>
            </w:r>
          </w:p>
        </w:tc>
        <w:tc>
          <w:tcPr>
            <w:tcW w:w="1704" w:type="dxa"/>
          </w:tcPr>
          <w:p>
            <w:pPr>
              <w:jc w:val="center"/>
              <w:rPr>
                <w:rFonts w:hint="default" w:eastAsiaTheme="minorEastAsia"/>
                <w:vertAlign w:val="baseline"/>
                <w:lang w:val="en-US" w:eastAsia="zh-CN"/>
              </w:rPr>
            </w:pPr>
            <w:r>
              <w:rPr>
                <w:rFonts w:hint="eastAsia"/>
                <w:vertAlign w:val="baseline"/>
                <w:lang w:val="en-US" w:eastAsia="zh-CN"/>
              </w:rPr>
              <w:t>教师办公室里那么多老师，他们一定会笑话我的</w:t>
            </w:r>
          </w:p>
        </w:tc>
        <w:tc>
          <w:tcPr>
            <w:tcW w:w="1732" w:type="dxa"/>
          </w:tcPr>
          <w:p>
            <w:pPr>
              <w:jc w:val="center"/>
              <w:rPr>
                <w:rFonts w:hint="eastAsia"/>
                <w:vertAlign w:val="baseline"/>
                <w:lang w:val="en-US" w:eastAsia="zh-CN"/>
              </w:rPr>
            </w:pPr>
            <w:r>
              <w:rPr>
                <w:rFonts w:hint="eastAsia"/>
                <w:vertAlign w:val="baseline"/>
                <w:lang w:val="en-US" w:eastAsia="zh-CN"/>
              </w:rPr>
              <w:t>紧张（90）</w:t>
            </w:r>
          </w:p>
          <w:p>
            <w:pPr>
              <w:jc w:val="center"/>
              <w:rPr>
                <w:rFonts w:hint="default"/>
                <w:vertAlign w:val="baseline"/>
                <w:lang w:val="en-US" w:eastAsia="zh-CN"/>
              </w:rPr>
            </w:pPr>
            <w:r>
              <w:rPr>
                <w:rFonts w:hint="eastAsia"/>
                <w:vertAlign w:val="baseline"/>
                <w:lang w:val="en-US" w:eastAsia="zh-CN"/>
              </w:rPr>
              <w:t>自责（70）</w:t>
            </w:r>
          </w:p>
          <w:p>
            <w:pPr>
              <w:jc w:val="center"/>
              <w:rPr>
                <w:rFonts w:hint="default"/>
                <w:vertAlign w:val="baseline"/>
                <w:lang w:val="en-US" w:eastAsia="zh-CN"/>
              </w:rPr>
            </w:pPr>
            <w:r>
              <w:rPr>
                <w:rFonts w:hint="eastAsia"/>
                <w:vertAlign w:val="baseline"/>
                <w:lang w:val="en-US" w:eastAsia="zh-CN"/>
              </w:rPr>
              <w:t>焦虑（80）</w:t>
            </w:r>
          </w:p>
        </w:tc>
        <w:tc>
          <w:tcPr>
            <w:tcW w:w="1635" w:type="dxa"/>
          </w:tcPr>
          <w:p>
            <w:pPr>
              <w:jc w:val="center"/>
              <w:rPr>
                <w:rFonts w:hint="default" w:eastAsiaTheme="minorEastAsia"/>
                <w:vertAlign w:val="baseline"/>
                <w:lang w:val="en-US" w:eastAsia="zh-CN"/>
              </w:rPr>
            </w:pPr>
            <w:r>
              <w:rPr>
                <w:rFonts w:hint="eastAsia"/>
                <w:vertAlign w:val="baseline"/>
                <w:lang w:val="en-US" w:eastAsia="zh-CN"/>
              </w:rPr>
              <w:t>想谎称生病</w:t>
            </w:r>
          </w:p>
        </w:tc>
        <w:tc>
          <w:tcPr>
            <w:tcW w:w="1747" w:type="dxa"/>
            <w:vAlign w:val="top"/>
          </w:tcPr>
          <w:p>
            <w:pPr>
              <w:jc w:val="center"/>
              <w:rPr>
                <w:rFonts w:hint="default"/>
                <w:vertAlign w:val="baseline"/>
                <w:lang w:val="en-US" w:eastAsia="zh-CN"/>
              </w:rPr>
            </w:pPr>
            <w:r>
              <w:rPr>
                <w:rFonts w:hint="eastAsia"/>
                <w:vertAlign w:val="baseline"/>
                <w:lang w:val="en-US" w:eastAsia="zh-CN"/>
              </w:rPr>
              <w:t>紧张（80）</w:t>
            </w:r>
          </w:p>
          <w:p>
            <w:pPr>
              <w:jc w:val="center"/>
              <w:rPr>
                <w:rFonts w:hint="default"/>
                <w:vertAlign w:val="baseline"/>
                <w:lang w:val="en-US" w:eastAsia="zh-CN"/>
              </w:rPr>
            </w:pPr>
            <w:r>
              <w:rPr>
                <w:rFonts w:hint="eastAsia"/>
                <w:vertAlign w:val="baseline"/>
                <w:lang w:val="en-US" w:eastAsia="zh-CN"/>
              </w:rPr>
              <w:t>自责（90）</w:t>
            </w:r>
          </w:p>
          <w:p>
            <w:pPr>
              <w:jc w:val="center"/>
              <w:rPr>
                <w:rFonts w:hint="default"/>
                <w:vertAlign w:val="baseline"/>
                <w:lang w:val="en-US"/>
              </w:rPr>
            </w:pPr>
            <w:r>
              <w:rPr>
                <w:rFonts w:hint="eastAsia"/>
                <w:vertAlign w:val="baseline"/>
                <w:lang w:val="en-US" w:eastAsia="zh-CN"/>
              </w:rPr>
              <w:t>焦虑（70）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default" w:eastAsiaTheme="minorEastAsia"/>
                <w:vertAlign w:val="baseline"/>
                <w:lang w:val="en-US" w:eastAsia="zh-CN"/>
              </w:rPr>
            </w:pPr>
            <w:r>
              <w:rPr>
                <w:rFonts w:hint="eastAsia"/>
                <w:vertAlign w:val="baseline"/>
                <w:lang w:val="en-US" w:eastAsia="zh-CN"/>
              </w:rPr>
              <w:t>作为宿舍长要其他同学沟通协调值日安排</w:t>
            </w:r>
          </w:p>
        </w:tc>
        <w:tc>
          <w:tcPr>
            <w:tcW w:w="1704" w:type="dxa"/>
          </w:tcPr>
          <w:p>
            <w:pPr>
              <w:jc w:val="center"/>
              <w:rPr>
                <w:rFonts w:hint="default" w:eastAsiaTheme="minorEastAsia"/>
                <w:vertAlign w:val="baseline"/>
                <w:lang w:val="en-US" w:eastAsia="zh-CN"/>
              </w:rPr>
            </w:pPr>
            <w:r>
              <w:rPr>
                <w:rFonts w:hint="eastAsia"/>
                <w:vertAlign w:val="baseline"/>
                <w:lang w:val="en-US" w:eastAsia="zh-CN"/>
              </w:rPr>
              <w:t>我讲话声音小还有口音问题，如果表现得紧张的话其他同学会觉得我能力不行</w:t>
            </w:r>
          </w:p>
        </w:tc>
        <w:tc>
          <w:tcPr>
            <w:tcW w:w="1732" w:type="dxa"/>
          </w:tcPr>
          <w:p>
            <w:pPr>
              <w:jc w:val="center"/>
              <w:rPr>
                <w:rFonts w:hint="default"/>
                <w:vertAlign w:val="baseline"/>
                <w:lang w:val="en-US" w:eastAsia="zh-CN"/>
              </w:rPr>
            </w:pPr>
            <w:r>
              <w:rPr>
                <w:rFonts w:hint="eastAsia"/>
                <w:vertAlign w:val="baseline"/>
                <w:lang w:val="en-US" w:eastAsia="zh-CN"/>
              </w:rPr>
              <w:t>担忧（80）</w:t>
            </w:r>
          </w:p>
          <w:p>
            <w:pPr>
              <w:jc w:val="center"/>
              <w:rPr>
                <w:rFonts w:hint="default"/>
                <w:vertAlign w:val="baseline"/>
                <w:lang w:val="en-US" w:eastAsia="zh-CN"/>
              </w:rPr>
            </w:pPr>
            <w:r>
              <w:rPr>
                <w:rFonts w:hint="eastAsia"/>
                <w:vertAlign w:val="baseline"/>
                <w:lang w:val="en-US" w:eastAsia="zh-CN"/>
              </w:rPr>
              <w:t>紧张（90）</w:t>
            </w:r>
          </w:p>
          <w:p>
            <w:pPr>
              <w:jc w:val="center"/>
              <w:rPr>
                <w:rFonts w:hint="default"/>
                <w:vertAlign w:val="baseline"/>
                <w:lang w:val="en-US" w:eastAsia="zh-CN"/>
              </w:rPr>
            </w:pPr>
            <w:r>
              <w:rPr>
                <w:rFonts w:hint="eastAsia"/>
                <w:vertAlign w:val="baseline"/>
                <w:lang w:val="en-US" w:eastAsia="zh-CN"/>
              </w:rPr>
              <w:t>自我怀疑（70）</w:t>
            </w:r>
          </w:p>
        </w:tc>
        <w:tc>
          <w:tcPr>
            <w:tcW w:w="1635" w:type="dxa"/>
          </w:tcPr>
          <w:p>
            <w:pPr>
              <w:jc w:val="center"/>
              <w:rPr>
                <w:rFonts w:hint="default" w:eastAsiaTheme="minorEastAsia"/>
                <w:vertAlign w:val="baseline"/>
                <w:lang w:val="en-US" w:eastAsia="zh-CN"/>
              </w:rPr>
            </w:pPr>
            <w:r>
              <w:rPr>
                <w:rFonts w:hint="eastAsia"/>
                <w:vertAlign w:val="baseline"/>
                <w:lang w:val="en-US" w:eastAsia="zh-CN"/>
              </w:rPr>
              <w:t>避免抬头，避免与同学眼神接触，快速完成任务</w:t>
            </w:r>
          </w:p>
        </w:tc>
        <w:tc>
          <w:tcPr>
            <w:tcW w:w="1747" w:type="dxa"/>
            <w:vAlign w:val="top"/>
          </w:tcPr>
          <w:p>
            <w:pPr>
              <w:jc w:val="center"/>
              <w:rPr>
                <w:rFonts w:hint="default"/>
                <w:vertAlign w:val="baseline"/>
                <w:lang w:val="en-US" w:eastAsia="zh-CN"/>
              </w:rPr>
            </w:pPr>
            <w:r>
              <w:rPr>
                <w:rFonts w:hint="eastAsia"/>
                <w:vertAlign w:val="baseline"/>
                <w:lang w:val="en-US" w:eastAsia="zh-CN"/>
              </w:rPr>
              <w:t>担忧（70）</w:t>
            </w:r>
          </w:p>
          <w:p>
            <w:pPr>
              <w:jc w:val="center"/>
              <w:rPr>
                <w:rFonts w:hint="default"/>
                <w:vertAlign w:val="baseline"/>
                <w:lang w:val="en-US" w:eastAsia="zh-CN"/>
              </w:rPr>
            </w:pPr>
            <w:r>
              <w:rPr>
                <w:rFonts w:hint="eastAsia"/>
                <w:vertAlign w:val="baseline"/>
                <w:lang w:val="en-US" w:eastAsia="zh-CN"/>
              </w:rPr>
              <w:t>紧张（80）</w:t>
            </w:r>
          </w:p>
          <w:p>
            <w:pPr>
              <w:jc w:val="center"/>
              <w:rPr>
                <w:rFonts w:hint="default"/>
                <w:vertAlign w:val="baseline"/>
                <w:lang w:val="en-US" w:eastAsia="zh-CN"/>
              </w:rPr>
            </w:pPr>
            <w:r>
              <w:rPr>
                <w:rFonts w:hint="eastAsia"/>
                <w:vertAlign w:val="baseline"/>
                <w:lang w:val="en-US" w:eastAsia="zh-CN"/>
              </w:rPr>
              <w:t>自我怀疑（90）</w:t>
            </w:r>
          </w:p>
          <w:p>
            <w:pPr>
              <w:jc w:val="center"/>
              <w:rPr>
                <w:rFonts w:hint="eastAsia"/>
                <w:vertAlign w:val="baseline"/>
                <w:lang w:val="en-US" w:eastAsia="zh-CN"/>
              </w:rPr>
            </w:pPr>
          </w:p>
          <w:p>
            <w:pPr>
              <w:jc w:val="center"/>
              <w:rPr>
                <w:rFonts w:hint="eastAsia"/>
                <w:vertAlign w:val="baseline"/>
                <w:lang w:val="en-US" w:eastAsia="zh-CN"/>
              </w:rPr>
            </w:pPr>
          </w:p>
        </w:tc>
      </w:tr>
    </w:tbl>
    <w:p>
      <w:pPr>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识别核心信念及纵向概念化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Theme="minorEastAsia" w:hAnsiTheme="minorEastAsia" w:cstheme="minorEastAsia"/>
          <w:sz w:val="24"/>
          <w:szCs w:val="24"/>
          <w:lang w:val="en-US" w:eastAsia="zh-CN"/>
        </w:rPr>
        <w:t>（1）结合初始访谈，进一步引导来访者发现关于社交焦虑的核心信念：“我不能胜任”和应对策略的发展过程，完成纵向概念化即自动思维-中间信念-补偿策略-核心信念-童年经历（如表1.2）。核心信念的形成与高估社会标准、过高社交目标、消极自我认知（低估社交技能、低估情绪控制）有关，也与父亲的严格要求，从小身体瘦弱、性格内向腼腆，小学时曾经因为口音问题被同学嘲笑等有关。（2）共同讨论，帮助来访者认识自身社交焦虑、生理反应、回避行为之间的关系（如图1.1）：社交焦虑引发生理反应，进而导致回避社交行为，加重了社交焦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center"/>
        <w:textAlignment w:val="auto"/>
        <w:rPr>
          <w:rFonts w:hint="default" w:asciiTheme="minorEastAsia" w:hAnsiTheme="minorEastAsia" w:cstheme="minorEastAsia"/>
          <w:sz w:val="24"/>
          <w:szCs w:val="24"/>
          <w:lang w:val="en-US" w:eastAsia="zh-CN"/>
        </w:rPr>
      </w:pPr>
      <w:r>
        <w:rPr>
          <w:rFonts w:hint="eastAsia"/>
          <w:lang w:val="en-US" w:eastAsia="zh-CN"/>
        </w:rPr>
        <w:t>表1.2 来访者社交焦虑吧的纵向概念化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vertAlign w:val="baseline"/>
                <w:lang w:val="en-US" w:eastAsia="zh-CN"/>
              </w:rPr>
              <w:t>自动思维</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vertAlign w:val="baseline"/>
                <w:lang w:val="en-US" w:eastAsia="zh-CN"/>
              </w:rPr>
              <w:t>中间信念</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vertAlign w:val="baseline"/>
                <w:lang w:val="en-US" w:eastAsia="zh-CN"/>
              </w:rPr>
              <w:t>补偿/应对策略</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vertAlign w:val="baseline"/>
                <w:lang w:val="en-US" w:eastAsia="zh-CN"/>
              </w:rPr>
              <w:t>核心信念</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vertAlign w:val="baseline"/>
                <w:lang w:val="en-US" w:eastAsia="zh-CN"/>
              </w:rPr>
            </w:pPr>
            <w:r>
              <w:rPr>
                <w:rFonts w:hint="eastAsia"/>
                <w:lang w:val="en-US" w:eastAsia="zh-CN"/>
              </w:rPr>
              <w:t>童年经历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tabs>
                <w:tab w:val="left" w:pos="831"/>
              </w:tabs>
              <w:bidi w:val="0"/>
              <w:jc w:val="center"/>
              <w:rPr>
                <w:rFonts w:hint="eastAsia"/>
                <w:vertAlign w:val="baseline"/>
                <w:lang w:val="en-US" w:eastAsia="zh-CN"/>
              </w:rPr>
            </w:pPr>
            <w:r>
              <w:rPr>
                <w:rFonts w:hint="eastAsia"/>
                <w:vertAlign w:val="baseline"/>
                <w:lang w:val="en-US" w:eastAsia="zh-CN"/>
              </w:rPr>
              <w:t>我一说话别人就会发现我的口音问题。</w:t>
            </w:r>
          </w:p>
          <w:p>
            <w:pPr>
              <w:tabs>
                <w:tab w:val="left" w:pos="831"/>
              </w:tabs>
              <w:bidi w:val="0"/>
              <w:jc w:val="center"/>
              <w:rPr>
                <w:rFonts w:hint="eastAsia"/>
                <w:vertAlign w:val="baseline"/>
                <w:lang w:val="en-US" w:eastAsia="zh-CN"/>
              </w:rPr>
            </w:pPr>
            <w:r>
              <w:rPr>
                <w:rFonts w:hint="eastAsia"/>
                <w:vertAlign w:val="baseline"/>
                <w:lang w:val="en-US" w:eastAsia="zh-CN"/>
              </w:rPr>
              <w:t>别人发现我的紧张不安，就会嘲笑我。</w:t>
            </w:r>
          </w:p>
          <w:p>
            <w:pPr>
              <w:tabs>
                <w:tab w:val="left" w:pos="831"/>
              </w:tabs>
              <w:bidi w:val="0"/>
              <w:jc w:val="center"/>
              <w:rPr>
                <w:rFonts w:hint="default"/>
                <w:vertAlign w:val="baseline"/>
                <w:lang w:val="en-US" w:eastAsia="zh-CN"/>
              </w:rPr>
            </w:pPr>
            <w:r>
              <w:rPr>
                <w:rFonts w:hint="eastAsia"/>
                <w:vertAlign w:val="baseline"/>
                <w:lang w:val="en-US" w:eastAsia="zh-CN"/>
              </w:rPr>
              <w:t>想改变自己的状态，可不知道怎么办。</w:t>
            </w:r>
          </w:p>
          <w:p>
            <w:pPr>
              <w:tabs>
                <w:tab w:val="left" w:pos="831"/>
              </w:tabs>
              <w:bidi w:val="0"/>
              <w:jc w:val="center"/>
              <w:rPr>
                <w:rFonts w:hint="default"/>
                <w:vertAlign w:val="baseline"/>
                <w:lang w:val="en-US" w:eastAsia="zh-CN"/>
              </w:rPr>
            </w:pPr>
          </w:p>
        </w:tc>
        <w:tc>
          <w:tcPr>
            <w:tcW w:w="1704" w:type="dxa"/>
          </w:tcPr>
          <w:p>
            <w:pPr>
              <w:tabs>
                <w:tab w:val="left" w:pos="831"/>
              </w:tabs>
              <w:bidi w:val="0"/>
              <w:jc w:val="center"/>
              <w:rPr>
                <w:rFonts w:hint="eastAsia"/>
                <w:vertAlign w:val="baseline"/>
                <w:lang w:val="en-US" w:eastAsia="zh-CN"/>
              </w:rPr>
            </w:pPr>
            <w:r>
              <w:rPr>
                <w:rFonts w:hint="eastAsia"/>
                <w:vertAlign w:val="baseline"/>
                <w:lang w:val="en-US" w:eastAsia="zh-CN"/>
              </w:rPr>
              <w:t>我必须表现得很好，才不会被人嘲笑。</w:t>
            </w:r>
          </w:p>
          <w:p>
            <w:pPr>
              <w:tabs>
                <w:tab w:val="left" w:pos="831"/>
              </w:tabs>
              <w:bidi w:val="0"/>
              <w:jc w:val="center"/>
              <w:rPr>
                <w:rFonts w:hint="default"/>
                <w:vertAlign w:val="baseline"/>
                <w:lang w:val="en-US" w:eastAsia="zh-CN"/>
              </w:rPr>
            </w:pPr>
            <w:r>
              <w:rPr>
                <w:rFonts w:hint="eastAsia"/>
                <w:vertAlign w:val="baseline"/>
                <w:lang w:val="en-US" w:eastAsia="zh-CN"/>
              </w:rPr>
              <w:t>只要我尽量避免暴露自己的缺点，就是安全的。</w:t>
            </w:r>
          </w:p>
          <w:p>
            <w:pPr>
              <w:tabs>
                <w:tab w:val="left" w:pos="831"/>
              </w:tabs>
              <w:bidi w:val="0"/>
              <w:jc w:val="center"/>
              <w:rPr>
                <w:rFonts w:hint="eastAsia"/>
                <w:vertAlign w:val="baseline"/>
                <w:lang w:val="en-US" w:eastAsia="zh-CN"/>
              </w:rPr>
            </w:pPr>
          </w:p>
        </w:tc>
        <w:tc>
          <w:tcPr>
            <w:tcW w:w="1704" w:type="dxa"/>
          </w:tcPr>
          <w:p>
            <w:pPr>
              <w:tabs>
                <w:tab w:val="left" w:pos="831"/>
              </w:tabs>
              <w:bidi w:val="0"/>
              <w:jc w:val="center"/>
              <w:rPr>
                <w:rFonts w:hint="eastAsia"/>
                <w:vertAlign w:val="baseline"/>
                <w:lang w:val="en-US" w:eastAsia="zh-CN"/>
              </w:rPr>
            </w:pPr>
            <w:r>
              <w:rPr>
                <w:rFonts w:hint="eastAsia"/>
                <w:vertAlign w:val="baseline"/>
                <w:lang w:val="en-US" w:eastAsia="zh-CN"/>
              </w:rPr>
              <w:t>对自己要求严格</w:t>
            </w:r>
          </w:p>
          <w:p>
            <w:pPr>
              <w:tabs>
                <w:tab w:val="left" w:pos="831"/>
              </w:tabs>
              <w:bidi w:val="0"/>
              <w:jc w:val="center"/>
              <w:rPr>
                <w:rFonts w:hint="eastAsia"/>
                <w:vertAlign w:val="baseline"/>
                <w:lang w:val="en-US" w:eastAsia="zh-CN"/>
              </w:rPr>
            </w:pPr>
            <w:r>
              <w:rPr>
                <w:rFonts w:hint="eastAsia"/>
                <w:vertAlign w:val="baseline"/>
                <w:lang w:val="en-US" w:eastAsia="zh-CN"/>
              </w:rPr>
              <w:t>避免寻求帮助</w:t>
            </w:r>
          </w:p>
        </w:tc>
        <w:tc>
          <w:tcPr>
            <w:tcW w:w="1705" w:type="dxa"/>
          </w:tcPr>
          <w:p>
            <w:pPr>
              <w:tabs>
                <w:tab w:val="left" w:pos="831"/>
              </w:tabs>
              <w:bidi w:val="0"/>
              <w:jc w:val="center"/>
              <w:rPr>
                <w:rFonts w:hint="eastAsia"/>
                <w:vertAlign w:val="baseline"/>
                <w:lang w:val="en-US" w:eastAsia="zh-CN"/>
              </w:rPr>
            </w:pPr>
            <w:r>
              <w:rPr>
                <w:rFonts w:hint="eastAsia"/>
                <w:vertAlign w:val="baseline"/>
                <w:lang w:val="en-US" w:eastAsia="zh-CN"/>
              </w:rPr>
              <w:t>我不能胜任</w:t>
            </w:r>
          </w:p>
        </w:tc>
        <w:tc>
          <w:tcPr>
            <w:tcW w:w="1705" w:type="dxa"/>
          </w:tcPr>
          <w:p>
            <w:pPr>
              <w:tabs>
                <w:tab w:val="left" w:pos="831"/>
              </w:tabs>
              <w:bidi w:val="0"/>
              <w:jc w:val="center"/>
              <w:rPr>
                <w:rFonts w:hint="eastAsia"/>
                <w:vertAlign w:val="baseline"/>
                <w:lang w:val="en-US" w:eastAsia="zh-CN"/>
              </w:rPr>
            </w:pPr>
            <w:r>
              <w:rPr>
                <w:rFonts w:hint="eastAsia"/>
                <w:vertAlign w:val="baseline"/>
                <w:lang w:val="en-US" w:eastAsia="zh-CN"/>
              </w:rPr>
              <w:t>严格的父亲</w:t>
            </w:r>
          </w:p>
          <w:p>
            <w:pPr>
              <w:tabs>
                <w:tab w:val="left" w:pos="831"/>
              </w:tabs>
              <w:bidi w:val="0"/>
              <w:jc w:val="center"/>
              <w:rPr>
                <w:rFonts w:hint="eastAsia"/>
                <w:vertAlign w:val="baseline"/>
                <w:lang w:val="en-US" w:eastAsia="zh-CN"/>
              </w:rPr>
            </w:pPr>
            <w:r>
              <w:rPr>
                <w:rFonts w:hint="eastAsia"/>
                <w:vertAlign w:val="baseline"/>
                <w:lang w:val="en-US" w:eastAsia="zh-CN"/>
              </w:rPr>
              <w:t>瘦弱的身体</w:t>
            </w:r>
          </w:p>
          <w:p>
            <w:pPr>
              <w:tabs>
                <w:tab w:val="left" w:pos="831"/>
              </w:tabs>
              <w:bidi w:val="0"/>
              <w:jc w:val="center"/>
              <w:rPr>
                <w:rFonts w:hint="default"/>
                <w:vertAlign w:val="baseline"/>
                <w:lang w:val="en-US" w:eastAsia="zh-CN"/>
              </w:rPr>
            </w:pPr>
            <w:r>
              <w:rPr>
                <w:rFonts w:hint="eastAsia"/>
                <w:vertAlign w:val="baseline"/>
                <w:lang w:val="en-US" w:eastAsia="zh-CN"/>
              </w:rPr>
              <w:t>小学时因口音问题被同学嘲笑</w:t>
            </w:r>
          </w:p>
          <w:p>
            <w:pPr>
              <w:tabs>
                <w:tab w:val="left" w:pos="831"/>
              </w:tabs>
              <w:bidi w:val="0"/>
              <w:jc w:val="center"/>
              <w:rPr>
                <w:rFonts w:hint="eastAsia"/>
                <w:vertAlign w:val="baseline"/>
                <w:lang w:val="en-US" w:eastAsia="zh-CN"/>
              </w:rPr>
            </w:pPr>
            <w:r>
              <w:rPr>
                <w:rFonts w:hint="eastAsia"/>
                <w:vertAlign w:val="baseline"/>
                <w:lang w:val="en-US" w:eastAsia="zh-CN"/>
              </w:rPr>
              <w:t>性格害羞腼腆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1503045</wp:posOffset>
                </wp:positionH>
                <wp:positionV relativeFrom="paragraph">
                  <wp:posOffset>251460</wp:posOffset>
                </wp:positionV>
                <wp:extent cx="452120" cy="864235"/>
                <wp:effectExtent l="46990" t="48895" r="3175" b="3810"/>
                <wp:wrapNone/>
                <wp:docPr id="4" name="曲线连接符 4"/>
                <wp:cNvGraphicFramePr/>
                <a:graphic xmlns:a="http://schemas.openxmlformats.org/drawingml/2006/main">
                  <a:graphicData uri="http://schemas.microsoft.com/office/word/2010/wordprocessingShape">
                    <wps:wsp>
                      <wps:cNvCnPr>
                        <a:stCxn id="2" idx="0"/>
                        <a:endCxn id="1" idx="1"/>
                      </wps:cNvCnPr>
                      <wps:spPr>
                        <a:xfrm rot="16200000">
                          <a:off x="2646045" y="6243320"/>
                          <a:ext cx="452120" cy="864235"/>
                        </a:xfrm>
                        <a:prstGeom prst="curvedConnector2">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margin-left:118.35pt;margin-top:19.8pt;height:68.05pt;width:35.6pt;rotation:-5898240f;z-index:251662336;mso-width-relative:page;mso-height-relative:page;" filled="f" stroked="t" coordsize="21600,21600" o:gfxdata="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ROTRnZAAAACgEAAA8AAAAAAAAAAQAgAAAAIgAAAGRycy9kb3du&#10;cmV2LnhtbFBLAQIUABQAAAAIAIdO4kAIC5UbNwIAAE4EAAAOAAAAAAAAAAEAIAAAACgBAABkcnMv&#10;ZTJvRG9jLnhtbFBLBQYAAAAABgAGAFkBAADRBQAAAAA=&#10;">
                <v:fill on="f" focussize="0,0"/>
                <v:stroke weight="0.5pt" color="#000000 [3213]" miterlimit="8" joinstyle="miter" startarrow="open"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3360" behindDoc="0" locked="0" layoutInCell="1" allowOverlap="1">
                <wp:simplePos x="0" y="0"/>
                <wp:positionH relativeFrom="column">
                  <wp:posOffset>3017520</wp:posOffset>
                </wp:positionH>
                <wp:positionV relativeFrom="paragraph">
                  <wp:posOffset>160020</wp:posOffset>
                </wp:positionV>
                <wp:extent cx="925830" cy="433705"/>
                <wp:effectExtent l="0" t="48260" r="55245" b="3810"/>
                <wp:wrapNone/>
                <wp:docPr id="5" name="曲线连接符 5"/>
                <wp:cNvGraphicFramePr/>
                <a:graphic xmlns:a="http://schemas.openxmlformats.org/drawingml/2006/main">
                  <a:graphicData uri="http://schemas.microsoft.com/office/word/2010/wordprocessingShape">
                    <wps:wsp>
                      <wps:cNvCnPr>
                        <a:stCxn id="1" idx="3"/>
                        <a:endCxn id="3" idx="0"/>
                      </wps:cNvCnPr>
                      <wps:spPr>
                        <a:xfrm>
                          <a:off x="4160520" y="6449060"/>
                          <a:ext cx="925830" cy="433705"/>
                        </a:xfrm>
                        <a:prstGeom prst="curvedConnector2">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margin-left:237.6pt;margin-top:12.6pt;height:34.15pt;width:72.9pt;z-index:251663360;mso-width-relative:page;mso-height-relative:page;" filled="f" stroked="t" coordsize="21600,21600" o:gfxdata="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FbuTXAAAACQEAAA8AAAAAAAAAAQAgAAAAIgAAAGRycy9kb3ducmV2LnhtbFBL&#10;AQIUABQAAAAIAIdO4kDIQd98MAIAAD8EAAAOAAAAAAAAAAEAIAAAACYBAABkcnMvZTJvRG9jLnht&#10;bFBLBQYAAAAABgAGAFkBAADIBQAAAAA=&#10;">
                <v:fill on="f" focussize="0,0"/>
                <v:stroke weight="0.5pt" color="#000000 [3213]"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10160</wp:posOffset>
                </wp:positionV>
                <wp:extent cx="855980" cy="299720"/>
                <wp:effectExtent l="6350" t="6350" r="13970" b="8255"/>
                <wp:wrapNone/>
                <wp:docPr id="1" name="圆角矩形 1"/>
                <wp:cNvGraphicFramePr/>
                <a:graphic xmlns:a="http://schemas.openxmlformats.org/drawingml/2006/main">
                  <a:graphicData uri="http://schemas.microsoft.com/office/word/2010/wordprocessingShape">
                    <wps:wsp>
                      <wps:cNvSpPr/>
                      <wps:spPr>
                        <a:xfrm>
                          <a:off x="3326130" y="6160135"/>
                          <a:ext cx="855980" cy="299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0.2pt;margin-top:0.8pt;height:23.6pt;width:67.4pt;z-index:251659264;v-text-anchor:middle;mso-width-relative:page;mso-height-relative:page;" filled="f" stroked="t" coordsize="21600,21600" arcsize="0.166666666666667" o:gfxdata="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357s1gAAAAgBAAAPAAAAAAAAAAEA&#10;IAAAACIAAABkcnMvZG93bnJldi54bWxQSwECFAAUAAAACACHTuJAYoZWw4MCAADhBAAADgAAAAAA&#10;AAABACAAAAAlAQAAZHJzL2Uyb0RvYy54bWxQSwUGAAAAAAYABgBZAQAAGgYAAAAA&#10;">
                <v:fill on="f" focussize="0,0"/>
                <v:stroke weight="1pt" color="#000000 [3213]" miterlimit="8" joinstyle="miter"/>
                <v:imagedata o:title=""/>
                <o:lock v:ext="edit" aspectratio="f"/>
              </v:roundrect>
            </w:pict>
          </mc:Fallback>
        </mc:AlternateConten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生理反应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3515360</wp:posOffset>
                </wp:positionH>
                <wp:positionV relativeFrom="paragraph">
                  <wp:posOffset>296545</wp:posOffset>
                </wp:positionV>
                <wp:extent cx="855980" cy="299720"/>
                <wp:effectExtent l="6350" t="6350" r="13970" b="8255"/>
                <wp:wrapNone/>
                <wp:docPr id="3" name="圆角矩形 3"/>
                <wp:cNvGraphicFramePr/>
                <a:graphic xmlns:a="http://schemas.openxmlformats.org/drawingml/2006/main">
                  <a:graphicData uri="http://schemas.microsoft.com/office/word/2010/wordprocessingShape">
                    <wps:wsp>
                      <wps:cNvSpPr/>
                      <wps:spPr>
                        <a:xfrm>
                          <a:off x="0" y="0"/>
                          <a:ext cx="855980" cy="299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6.8pt;margin-top:23.35pt;height:23.6pt;width:67.4pt;z-index:251661312;v-text-anchor:middle;mso-width-relative:page;mso-height-relative:page;" filled="f" stroked="t" coordsize="21600,21600" arcsize="0.166666666666667" o:gfxdata="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ZZPPtgAAAAJAQAADwAAAAAAAAABACAAAAAiAAAAZHJz&#10;L2Rvd25yZXYueG1sUEsBAhQAFAAAAAgAh07iQCjL5vh2AgAA1QQAAA4AAAAAAAAAAQAgAAAAJwEA&#10;AGRycy9lMm9Eb2MueG1sUEsFBgAAAAAGAAYAWQEAAA8GAAAAAA==&#10;">
                <v:fill on="f" focussize="0,0"/>
                <v:stroke weight="1pt" color="#000000 [3213]" miterlimit="8" joinstyle="miter"/>
                <v:imagedata o:title=""/>
                <o:lock v:ext="edit" aspectratio="f"/>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869315</wp:posOffset>
                </wp:positionH>
                <wp:positionV relativeFrom="paragraph">
                  <wp:posOffset>17780</wp:posOffset>
                </wp:positionV>
                <wp:extent cx="855980" cy="299720"/>
                <wp:effectExtent l="6350" t="6350" r="13970" b="8255"/>
                <wp:wrapNone/>
                <wp:docPr id="2" name="圆角矩形 2"/>
                <wp:cNvGraphicFramePr/>
                <a:graphic xmlns:a="http://schemas.openxmlformats.org/drawingml/2006/main">
                  <a:graphicData uri="http://schemas.microsoft.com/office/word/2010/wordprocessingShape">
                    <wps:wsp>
                      <wps:cNvSpPr/>
                      <wps:spPr>
                        <a:xfrm>
                          <a:off x="0" y="0"/>
                          <a:ext cx="855980" cy="299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45pt;margin-top:1.4pt;height:23.6pt;width:67.4pt;z-index:251660288;v-text-anchor:middle;mso-width-relative:page;mso-height-relative:page;" filled="f" stroked="t" coordsize="21600,21600" arcsize="0.166666666666667" o:gfxdata="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NxSWO1QAAAAgBAAAPAAAAAAAAAAEAIAAAACIAAABkcnMvZG93&#10;bnJldi54bWxQSwECFAAUAAAACACHTuJAWPd75HUCAADVBAAADgAAAAAAAAABACAAAAAkAQAAZHJz&#10;L2Uyb0RvYy54bWxQSwUGAAAAAAYABgBZAQAACwYAAAAA&#10;">
                <v:fill on="f" focussize="0,0"/>
                <v:stroke weight="1pt" color="#000000 [3213]" miterlimit="8" joinstyle="miter"/>
                <v:imagedata o:title=""/>
                <o:lock v:ext="edit" aspectratio="f"/>
              </v:roundrect>
            </w:pict>
          </mc:Fallback>
        </mc:AlternateConten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社交焦虑                                回避行为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4384" behindDoc="0" locked="0" layoutInCell="1" allowOverlap="1">
                <wp:simplePos x="0" y="0"/>
                <wp:positionH relativeFrom="column">
                  <wp:posOffset>2587625</wp:posOffset>
                </wp:positionH>
                <wp:positionV relativeFrom="paragraph">
                  <wp:posOffset>-1291590</wp:posOffset>
                </wp:positionV>
                <wp:extent cx="18415" cy="2646045"/>
                <wp:effectExtent l="36195" t="0" r="41910" b="248285"/>
                <wp:wrapNone/>
                <wp:docPr id="6" name="曲线连接符 6"/>
                <wp:cNvGraphicFramePr/>
                <a:graphic xmlns:a="http://schemas.openxmlformats.org/drawingml/2006/main">
                  <a:graphicData uri="http://schemas.microsoft.com/office/word/2010/wordprocessingShape">
                    <wps:wsp>
                      <wps:cNvCnPr/>
                      <wps:spPr>
                        <a:xfrm rot="5400000" flipH="1" flipV="1">
                          <a:off x="3754120" y="5868035"/>
                          <a:ext cx="18415" cy="2646045"/>
                        </a:xfrm>
                        <a:prstGeom prst="curvedConnector3">
                          <a:avLst>
                            <a:gd name="adj1" fmla="val -1293103"/>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x y;margin-left:203.75pt;margin-top:-101.7pt;height:208.35pt;width:1.45pt;rotation:5898240f;z-index:251664384;mso-width-relative:page;mso-height-relative:page;" filled="f" stroked="t" coordsize="21600,21600" o:gfxdata="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dlH7aAAAADAEAAA8AAAAAAAAAAQAg&#10;AAAAIgAAAGRycy9kb3ducmV2LnhtbFBLAQIUABQAAAAIAIdO4kCp8n7fRQIAAFEEAAAOAAAAAAAA&#10;AAEAIAAAACkBAABkcnMvZTJvRG9jLnhtbFBLBQYAAAAABgAGAFkBAADgBQAAAAA=&#10;" adj="-279310">
                <v:fill on="f" focussize="0,0"/>
                <v:stroke weight="0.5pt" color="#000000 [3213]" miterlimit="8" joinstyle="miter" startarrow="open"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图1.1 来访者</w:t>
      </w:r>
      <w:r>
        <w:rPr>
          <w:rFonts w:hint="eastAsia" w:asciiTheme="minorEastAsia" w:hAnsiTheme="minorEastAsia" w:cstheme="minorEastAsia"/>
          <w:sz w:val="21"/>
          <w:szCs w:val="21"/>
          <w:lang w:val="en-US" w:eastAsia="zh-CN"/>
        </w:rPr>
        <w:t>社交焦虑</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生理反应-回避</w:t>
      </w:r>
      <w:r>
        <w:rPr>
          <w:rFonts w:hint="eastAsia" w:asciiTheme="minorEastAsia" w:hAnsiTheme="minorEastAsia" w:eastAsiaTheme="minorEastAsia" w:cstheme="minorEastAsia"/>
          <w:sz w:val="21"/>
          <w:szCs w:val="21"/>
          <w:lang w:val="en-US" w:eastAsia="zh-CN"/>
        </w:rPr>
        <w:t>行为的关系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觉察和评估自动思维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（1）引导来访者发现和觉察自动思维，帮助来访者在察觉到紧张和焦虑情绪出现的时候，有意识地发掘自己在想什么。贝克提出的自动思维模型指出，情境引发自动思维，自动思维导致情绪、行为和生理反应（</w:t>
      </w:r>
      <w:r>
        <w:rPr>
          <w:rFonts w:hint="default" w:asciiTheme="minorEastAsia" w:hAnsiTheme="minorEastAsia" w:cstheme="minorEastAsia"/>
          <w:sz w:val="24"/>
          <w:szCs w:val="24"/>
          <w:lang w:val="en-US" w:eastAsia="zh-CN"/>
        </w:rPr>
        <w:t>贝克</w:t>
      </w:r>
      <w:r>
        <w:rPr>
          <w:rFonts w:hint="eastAsia" w:asciiTheme="minorEastAsia" w:hAnsiTheme="minorEastAsia" w:cstheme="minorEastAsia"/>
          <w:sz w:val="24"/>
          <w:szCs w:val="24"/>
          <w:lang w:val="en-US" w:eastAsia="zh-CN"/>
        </w:rPr>
        <w:t>，2013）。所以，觉察和评估自动思维在咨询过程中是很重要的。（2）帮助来访者学会区分事实和想象，依据有效性（个体的想法是否符合客观事实）和有用性（想法是否有助于预期目标的实现）对自动思维进行评价。（3）引导来访者使用发散思维技术，尝试从多个角度分析可能的原因和解释，并且寻找证据支持这些解释，得到可能性高的解释并验证其猜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咨询师：刚刚你说到想要讨论一下担任宿舍长的问题。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来访者：是的，我可能不能担任，我不知道。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咨询师：（注意到来访者看起来有些沮丧）你刚才在想什么？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来访者：（自动思维）我没有能力胜任这个职务，同学也这么认为。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咨询师：你能说说是什么事情让你有这样的感受吗？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来访者：前天老师让宿舍长重新安排下周的值日表，我鼓起勇气和一位室友说了，但是我叫了她好几次，她都没有回应。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咨询师：他没有回应你，当时你在想什么？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来访者：我想，她肯定是因为不愿意听我讲话，嫌我这个宿舍长当得不好。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咨询师：除了“她不愿意听我讲话，嫌我这个宿舍长当得不好。”以外，还有哪些可能的解释吗？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来访者：可能是她在忙所以没有听到，当时她在阳台上洗衣服。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咨询师：还有别的解释吗？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来访者：可能是我说话的声音太小了。嗯，老师也说过这个事儿。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华文楷体" w:hAnsi="华文楷体" w:eastAsia="华文楷体" w:cs="华文楷体"/>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运用自我对话挑战核心信念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华文楷体" w:hAnsi="华文楷体" w:eastAsia="华文楷体" w:cs="华文楷体"/>
          <w:sz w:val="24"/>
          <w:szCs w:val="24"/>
          <w:lang w:val="en-US" w:eastAsia="zh-CN"/>
        </w:rPr>
      </w:pPr>
      <w:r>
        <w:rPr>
          <w:rFonts w:hint="eastAsia" w:asciiTheme="minorEastAsia" w:hAnsiTheme="minorEastAsia" w:cstheme="minorEastAsia"/>
          <w:sz w:val="24"/>
          <w:szCs w:val="24"/>
          <w:lang w:val="en-US" w:eastAsia="zh-CN"/>
        </w:rPr>
        <w:t>（1）帮助来访者了解引发不同感受的思维是怎样的，共同讨论自我对话，并且看到思维和感受之间的关系，学习挑战焦虑的自我对话，如“我确定它会发生吗？”“除了我首先想到的结果，还有可能会发生什么？”“如果它真的发生了，会有多糟糕呢？”，练习应对性的自我对话，如“去尝试是最重要的”“它可能没有我想象中那么可怕”“我可以做到”“我会为我的努力感到骄傲”等。（2）布置家庭作业：记录社交焦虑的具体情境、自动思维、情绪反应、运用自我对话进行替代性反应及之后的情绪，完成思维改变记录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次咨询：</w:t>
      </w:r>
      <w:r>
        <w:rPr>
          <w:rFonts w:hint="eastAsia" w:asciiTheme="minorEastAsia" w:hAnsiTheme="minorEastAsia" w:cstheme="minorEastAsia"/>
          <w:sz w:val="24"/>
          <w:szCs w:val="24"/>
          <w:lang w:val="en-US" w:eastAsia="zh-CN"/>
        </w:rPr>
        <w:t>放松和社交技能训练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回顾家庭作业，了解并肯定来访者运用自我对话挑战核心信念所取得的效果（如表1.3）。（2）介绍放松技术，说明身体反应为我们紧张和焦虑的感觉提供线索，也给我们提供了需要放松的信号。与来访者共同练习呼吸放松和肌肉放松，并讨论在接下来的一周中可以在什么时间、什么地点练习放松。（3）通过指导、示范、角色扮演、反馈等方式教授来访者掌握有效的社交技能和沟通技巧。其中，社交技能包括问候、积极倾听、保持眼神接触等，沟通技巧包括非言语成分（如面部表情、身体动作、情感表达等）和言语成分（如提出合理要求或拒绝他人的不合理要求等）。（4）布置家庭作业：尝试自己完成放松练习并记录感受。</w:t>
      </w:r>
    </w:p>
    <w:p>
      <w:pPr>
        <w:tabs>
          <w:tab w:val="left" w:pos="831"/>
        </w:tabs>
        <w:bidi w:val="0"/>
        <w:jc w:val="center"/>
        <w:rPr>
          <w:rFonts w:hint="default"/>
          <w:sz w:val="21"/>
          <w:szCs w:val="21"/>
          <w:lang w:val="en-US" w:eastAsia="zh-CN"/>
        </w:rPr>
      </w:pPr>
      <w:r>
        <w:rPr>
          <w:rFonts w:hint="eastAsia"/>
          <w:sz w:val="21"/>
          <w:szCs w:val="21"/>
          <w:lang w:val="en-US" w:eastAsia="zh-CN"/>
        </w:rPr>
        <w:t>表1.3来访者的思维改变记录表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情境</w:t>
            </w:r>
          </w:p>
        </w:tc>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自动思维</w:t>
            </w:r>
          </w:p>
        </w:tc>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情绪</w:t>
            </w:r>
          </w:p>
        </w:tc>
        <w:tc>
          <w:tcPr>
            <w:tcW w:w="1705"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替代性反应</w:t>
            </w:r>
          </w:p>
        </w:tc>
        <w:tc>
          <w:tcPr>
            <w:tcW w:w="1705"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替代性情绪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和老师交流学习和生活情况</w:t>
            </w:r>
          </w:p>
        </w:tc>
        <w:tc>
          <w:tcPr>
            <w:tcW w:w="1704" w:type="dxa"/>
          </w:tcPr>
          <w:p>
            <w:pPr>
              <w:tabs>
                <w:tab w:val="left" w:pos="831"/>
              </w:tabs>
              <w:bidi w:val="0"/>
              <w:jc w:val="center"/>
              <w:rPr>
                <w:rFonts w:hint="eastAsia"/>
                <w:sz w:val="21"/>
                <w:szCs w:val="21"/>
                <w:vertAlign w:val="baseline"/>
                <w:lang w:val="en-US" w:eastAsia="zh-CN"/>
              </w:rPr>
            </w:pPr>
            <w:r>
              <w:rPr>
                <w:rFonts w:hint="eastAsia"/>
                <w:sz w:val="21"/>
                <w:szCs w:val="21"/>
                <w:vertAlign w:val="baseline"/>
                <w:lang w:val="en-US" w:eastAsia="zh-CN"/>
              </w:rPr>
              <w:t>老师会发现我说话有口音，会笑话我。</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还没去办公室我就紧张得心跳加速了，真去了我肯定连话都说不出来。</w:t>
            </w:r>
          </w:p>
        </w:tc>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担心（80）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紧张（90）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焦虑（70）</w:t>
            </w:r>
          </w:p>
        </w:tc>
        <w:tc>
          <w:tcPr>
            <w:tcW w:w="1705"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说话带口音是正常的，如果我不总是消极看待自己，或许能够做得更好。</w:t>
            </w:r>
          </w:p>
        </w:tc>
        <w:tc>
          <w:tcPr>
            <w:tcW w:w="1705" w:type="dxa"/>
            <w:vAlign w:val="top"/>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担心（50）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紧张（70）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焦虑（60）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和同学交流值日安排</w:t>
            </w:r>
          </w:p>
        </w:tc>
        <w:tc>
          <w:tcPr>
            <w:tcW w:w="1704" w:type="dxa"/>
          </w:tcPr>
          <w:p>
            <w:pPr>
              <w:tabs>
                <w:tab w:val="left" w:pos="831"/>
              </w:tabs>
              <w:bidi w:val="0"/>
              <w:jc w:val="center"/>
              <w:rPr>
                <w:rFonts w:hint="eastAsia"/>
                <w:sz w:val="21"/>
                <w:szCs w:val="21"/>
                <w:vertAlign w:val="baseline"/>
                <w:lang w:val="en-US" w:eastAsia="zh-CN"/>
              </w:rPr>
            </w:pPr>
            <w:r>
              <w:rPr>
                <w:rFonts w:hint="eastAsia"/>
                <w:sz w:val="21"/>
                <w:szCs w:val="21"/>
                <w:vertAlign w:val="baseline"/>
                <w:lang w:val="en-US" w:eastAsia="zh-CN"/>
              </w:rPr>
              <w:t>我真是个差劲的宿舍长。</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连一件小事都沟通不好，还怎么继续管理大家。</w:t>
            </w:r>
          </w:p>
        </w:tc>
        <w:tc>
          <w:tcPr>
            <w:tcW w:w="1704"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自责（90）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失望（80）</w:t>
            </w:r>
          </w:p>
        </w:tc>
        <w:tc>
          <w:tcPr>
            <w:tcW w:w="1705"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我并不差劲，我只是不太自信。我只是有点紧张，但和人沟通还是流畅的。</w:t>
            </w:r>
          </w:p>
        </w:tc>
        <w:tc>
          <w:tcPr>
            <w:tcW w:w="1705" w:type="dxa"/>
            <w:vAlign w:val="top"/>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自责（60）</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失望（50）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1.7第7次咨询：培养问题解决技能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介绍应对焦虑的问题解决策略，引导来访者认识到“态度和行为可以有所帮助”，了解问题解决的四个步骤（明确问题是什么，探索解决问题的方案，评估解决方案，选择最优方案）。（2）与来访者共同讨论诱发不同等级社交焦虑的情境并进行分类，为每一个特定情境写一个应对计划（如表1.4）。（3）进行想象暴露练习，让来访者在具体的、无压力的想象情境中练习解决问题，然后慢慢地通过想象暴露来体验不同等级的焦虑情境和应对步骤，并通过使用道具或增加细节让想象的情境尽可能真实一些。每次想象暴露前让来访者在情绪温度计上打分，在想象暴露过程中每分钟都再打一次分。</w:t>
      </w:r>
    </w:p>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表1.4不同等级社交焦虑应对计划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1148"/>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情境</w:t>
            </w:r>
          </w:p>
        </w:tc>
        <w:tc>
          <w:tcPr>
            <w:tcW w:w="1148"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焦虑等级</w:t>
            </w:r>
          </w:p>
        </w:tc>
        <w:tc>
          <w:tcPr>
            <w:tcW w:w="4425"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应对计划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上课时被老师点名起来回答问题</w:t>
            </w:r>
          </w:p>
        </w:tc>
        <w:tc>
          <w:tcPr>
            <w:tcW w:w="1148"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低</w:t>
            </w:r>
          </w:p>
        </w:tc>
        <w:tc>
          <w:tcPr>
            <w:tcW w:w="4425"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运用自我暗示和自我对话，在感受到紧张焦虑时进行深呼吸。目标：站起来表达。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班主任要求到办公室去交流自己的生活和学习情况</w:t>
            </w:r>
          </w:p>
        </w:tc>
        <w:tc>
          <w:tcPr>
            <w:tcW w:w="1148"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中</w:t>
            </w:r>
          </w:p>
        </w:tc>
        <w:tc>
          <w:tcPr>
            <w:tcW w:w="4425"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运用自我暗示和自我对话，在感受到紧张焦虑时进行放松训练。意识到班主任让自己担任宿舍长是在肯定自己。目标：交流顺畅即可，不纠结于口音问题。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需要和同学交流值日安排</w:t>
            </w:r>
          </w:p>
        </w:tc>
        <w:tc>
          <w:tcPr>
            <w:tcW w:w="1148" w:type="dxa"/>
          </w:tcPr>
          <w:p>
            <w:pPr>
              <w:tabs>
                <w:tab w:val="left" w:pos="831"/>
              </w:tabs>
              <w:bidi w:val="0"/>
              <w:jc w:val="center"/>
              <w:rPr>
                <w:rFonts w:hint="default"/>
                <w:sz w:val="21"/>
                <w:szCs w:val="21"/>
                <w:vertAlign w:val="baseline"/>
                <w:lang w:val="en-US" w:eastAsia="zh-CN"/>
              </w:rPr>
            </w:pPr>
            <w:r>
              <w:rPr>
                <w:rFonts w:hint="eastAsia"/>
                <w:sz w:val="21"/>
                <w:szCs w:val="21"/>
                <w:vertAlign w:val="baseline"/>
                <w:lang w:val="en-US" w:eastAsia="zh-CN"/>
              </w:rPr>
              <w:t>高</w:t>
            </w:r>
          </w:p>
        </w:tc>
        <w:tc>
          <w:tcPr>
            <w:tcW w:w="4425" w:type="dxa"/>
          </w:tcPr>
          <w:p>
            <w:pPr>
              <w:tabs>
                <w:tab w:val="left" w:pos="831"/>
              </w:tabs>
              <w:bidi w:val="0"/>
              <w:jc w:val="left"/>
              <w:rPr>
                <w:rFonts w:hint="default"/>
                <w:sz w:val="21"/>
                <w:szCs w:val="21"/>
                <w:vertAlign w:val="baseline"/>
                <w:lang w:val="en-US" w:eastAsia="zh-CN"/>
              </w:rPr>
            </w:pPr>
            <w:r>
              <w:rPr>
                <w:rFonts w:hint="eastAsia"/>
                <w:sz w:val="21"/>
                <w:szCs w:val="21"/>
                <w:vertAlign w:val="baseline"/>
                <w:lang w:val="en-US" w:eastAsia="zh-CN"/>
              </w:rPr>
              <w:t>运用自我暗示和自我对话，在感受到紧张焦虑时进行放松训练，注意运用沟通技巧中的言语成分和非言语成分，尽量从积极方面看待自己的社交表现。目标：表达清楚自己的意思即可，也要询问同学的看法。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cstheme="minorEastAsia"/>
          <w:sz w:val="24"/>
          <w:szCs w:val="24"/>
          <w:lang w:val="en-US" w:eastAsia="zh-CN"/>
        </w:rPr>
        <w:t>1.8第8-11次咨询：进行现场暴露练习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通过角色扮演，引导来访者在咨询室中进行现场暴露练习，主要目标是协助来访者在低、中、高三个等级的焦虑诱发情境中不断接近，而不是回避，直到感到焦虑的程度是可以接受的。在进行现场暴露的角色扮演前，使用情绪温度计为来访者打分，之后在现场暴露的过程中，每隔特定的时间间隔（每一分钟或两分钟）都要进行评分。（2）每一次咨询完成后，布置家庭作业，鼓励来访者在咨询室外进行现场暴露练习，并记录自己的情绪、应对方式和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w:t>
      </w:r>
      <w:r>
        <w:rPr>
          <w:rFonts w:hint="eastAsia" w:asciiTheme="minorEastAsia" w:hAnsiTheme="minorEastAsia" w:cstheme="minorEastAsia"/>
          <w:sz w:val="24"/>
          <w:szCs w:val="24"/>
          <w:lang w:val="en-US" w:eastAsia="zh-CN"/>
        </w:rPr>
        <w:t>.12第12次咨询：最后的练习及结束治疗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回顾和讨论来访者在暴露任务中的表现，肯定其努力、进步和成就，如果来访者愿意，可以邀请父母共同回顾孩子在治疗中的收获。（2）鼓励来访者将咨询过程中对某个问题情境的认知改变内容和行为改变任务应用到实际生活中，在遇到相同问题情景时使用新的认知内容和行为反应。（3）和来访者共同讨论未来在应付焦虑方面可能遇到的困难以及可以怎么解决，帮助来访者认识到只要坚持练习就会有所改善。（4）结束咨询并处理好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 xml:space="preserve">咨询效果评估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.1 来访者自述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以前和老师和同学沟通时候都会感到紧张和焦虑，在咨询中回顾了自己的成长和生活经历，发现自身存在的不正确观念对自己的社交造成了不良影响，在咨询师的引导下学会了运用自我对话挑战克服不合理的观念和想法，掌握了放松的一些方法，能够应对和处理社交过程中感受到的不好的情绪。最重要的是学会了一些社交的小技巧，以前说话总是不敢看别人，现在发现和别人说话的时候目光交流也是很重要的。尝试了多次想象练习和现场练习，能够正常地进行沟通交流，也能很好地完成宿舍长的任务。虽然和老师交流还是会感觉到有点紧张，但没有以前那么严重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 咨询师观察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来访者第一次走进咨询室时，一直低着头，全程没有与咨询师产生目光接触。在引导来访者觉察和评估核心信念并运用自我对话后，在咨询过程中来访者开始会和咨询师有目光接触并能够主动做出反应。在咨询后期也能积极配合，较好地完成想象暴露和现场暴露的练习。结合角色扮演过程和一个月后的跟踪记录，咨询师发现来访者能够正常地与人进行交流，自我认知和社交技能有所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使用百分数标尺法评估来访者的认知和情绪，咨询结束后，来访者旧信念（我不能胜任、紧张和焦虑是不好的）下降到30%以下，新信念（我可以做到、紧张和焦虑是社交过程中的正常情绪）提高到90%以上，并在咨询后一个月维持在这一水平，消极情绪下降到20%以下，符合认知行为治疗对于认知和情绪改变最终目标的要求（</w:t>
      </w:r>
      <w:r>
        <w:rPr>
          <w:rFonts w:hint="default" w:asciiTheme="minorEastAsia" w:hAnsiTheme="minorEastAsia" w:cstheme="minorEastAsia"/>
          <w:sz w:val="24"/>
          <w:szCs w:val="24"/>
          <w:lang w:val="en-US" w:eastAsia="zh-CN"/>
        </w:rPr>
        <w:t>莱德利</w:t>
      </w:r>
      <w:r>
        <w:rPr>
          <w:rFonts w:hint="eastAsia" w:asciiTheme="minorEastAsia" w:hAnsiTheme="minorEastAsia" w:cstheme="minorEastAsia"/>
          <w:sz w:val="24"/>
          <w:szCs w:val="24"/>
          <w:lang w:val="en-US" w:eastAsia="zh-CN"/>
        </w:rPr>
        <w:t>，马克思等，2012），因此评估此次心理咨询取得了良好的效果。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8 咨询总结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社交焦虑是困扰青少年的常见消极情绪之一，非病理性的焦虑情绪可以通过心理咨询缓解。认知行为疗法通过行为和认知治疗结合来改变个体不合理认知和非适应性行为。在这个过程中，需要咨询师</w:t>
      </w:r>
      <w:r>
        <w:rPr>
          <w:rFonts w:hint="default" w:asciiTheme="minorEastAsia" w:hAnsiTheme="minorEastAsia" w:cstheme="minorEastAsia"/>
          <w:sz w:val="24"/>
          <w:szCs w:val="24"/>
          <w:lang w:val="en-US" w:eastAsia="zh-CN"/>
        </w:rPr>
        <w:t>对来访者无条件的关注、理解和尊重</w:t>
      </w:r>
      <w:r>
        <w:rPr>
          <w:rFonts w:hint="eastAsia" w:asciiTheme="minorEastAsia" w:hAnsiTheme="minorEastAsia" w:cstheme="minorEastAsia"/>
          <w:sz w:val="24"/>
          <w:szCs w:val="24"/>
          <w:lang w:val="en-US" w:eastAsia="zh-CN"/>
        </w:rPr>
        <w:t>。在安全、被接纳的人际氛围中，才能有效地帮助来访者发现和觉察自动思维，在评估的基础上运用一些方法来矫正核心信念。通过认知改变和放松训练，帮助来访者处理自己的焦虑情绪。通过角色扮演、想象暴露练习等，引导来访者掌握社交技能和沟通技巧。结合咨询前后的认知与情绪评估结果，评估本次咨询取得了良好的效果，来访者的自我认知和社交技能得到了一定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在获得来访者及其监护人知情同意并签订案主授权书的前提下，抹去其个人隐私信息、进行适当处理后发布。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center"/>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1"/>
          <w:szCs w:val="21"/>
          <w:lang w:val="en-US" w:eastAsia="zh-CN"/>
        </w:rPr>
        <w:t>[1]</w:t>
      </w:r>
      <w:r>
        <w:rPr>
          <w:rFonts w:hint="default" w:asciiTheme="minorEastAsia" w:hAnsiTheme="minorEastAsia" w:cstheme="minorEastAsia"/>
          <w:sz w:val="21"/>
          <w:szCs w:val="21"/>
          <w:lang w:val="en-US" w:eastAsia="zh-CN"/>
        </w:rPr>
        <w:t>郭念锋. 心理咨询师 （基础知识）［M］. 北京：民族出版社，2015：7.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default" w:asciiTheme="minorEastAsia" w:hAnsiTheme="minorEastAsia" w:cstheme="minorEastAsia"/>
          <w:sz w:val="21"/>
          <w:szCs w:val="21"/>
          <w:lang w:val="en-US" w:eastAsia="zh-CN"/>
        </w:rPr>
        <w:t>贝克. 认知疗法基础与应用［M］. 北京：中国轻工业出版社，2013：6.</w:t>
      </w:r>
      <w:r>
        <w:rPr>
          <w:rFonts w:hint="eastAsia" w:asciiTheme="minorEastAsia" w:hAnsiTheme="minorEastAsia" w:cstheme="minorEastAsia"/>
          <w:sz w:val="21"/>
          <w:szCs w:val="21"/>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default" w:asciiTheme="minorEastAsia" w:hAnsiTheme="minorEastAsia" w:cstheme="minorEastAsia"/>
          <w:sz w:val="21"/>
          <w:szCs w:val="21"/>
          <w:lang w:val="en-US" w:eastAsia="zh-CN"/>
        </w:rPr>
        <w:t>]莱德利,D. R),马克斯,等.认知行为疗法[M].中国轻工业出版社,2012.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作者姓名：舒鑫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地址：云南省丽江市古城区丽阳天下18栋，674100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联系电话：19908889124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电子邮箱：2556019795@qq.com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EB239"/>
    <w:multiLevelType w:val="multilevel"/>
    <w:tmpl w:val="D15EB23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mNlMjRhNzRhYWU3NjMxZTA3YjExNzIxZmQzOTIifQ=="/>
  </w:docVars>
  <w:rsids>
    <w:rsidRoot w:val="00000000"/>
    <w:rsid w:val="057F7051"/>
    <w:rsid w:val="334E68CD"/>
    <w:rsid w:val="4E0D506B"/>
    <w:rsid w:val="67C15E72"/>
    <w:rsid w:val="6C6F5CDA"/>
    <w:rsid w:val="741D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6430</Words>
  <Characters>6588</Characters>
  <Lines>0</Lines>
  <Paragraphs>0</Paragraphs>
  <TotalTime>0</TotalTime>
  <ScaleCrop>false</ScaleCrop>
  <LinksUpToDate>false</LinksUpToDate>
  <CharactersWithSpaces>6747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2023-07-09T11:28:00Z</dcterms:created>
  <dc:creator>ThinkBook 13X</dc:creator>
  <cp:lastModifiedBy>ThinkBook 13X</cp:lastModifiedBy>
  <dcterms:modified xsi:type="dcterms:W3CDTF">2023-07-12T13:57:53Z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15D96D65A117426898E8E977F26F0CC1_13</vt:lpwstr>
  </property>
</Properties>
</file>