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441FB" w14:textId="55495C8A" w:rsidR="000A72BE" w:rsidRPr="000A72BE" w:rsidRDefault="000A72BE" w:rsidP="000A72BE">
      <w:pPr>
        <w:jc w:val="center"/>
        <w:rPr>
          <w:rFonts w:ascii="仿宋" w:eastAsia="仿宋" w:hAnsi="仿宋" w:cs="Arial"/>
          <w:b/>
          <w:color w:val="000000" w:themeColor="text1"/>
          <w:sz w:val="32"/>
          <w:szCs w:val="32"/>
          <w:shd w:val="clear" w:color="auto" w:fill="FFFFFF"/>
        </w:rPr>
      </w:pPr>
      <w:r w:rsidRPr="000A72BE">
        <w:rPr>
          <w:rFonts w:ascii="仿宋" w:eastAsia="仿宋" w:hAnsi="仿宋" w:cs="Arial"/>
          <w:b/>
          <w:color w:val="000000" w:themeColor="text1"/>
          <w:sz w:val="32"/>
          <w:szCs w:val="32"/>
          <w:shd w:val="clear" w:color="auto" w:fill="FFFFFF"/>
        </w:rPr>
        <w:t>新时代化工专业本科生</w:t>
      </w:r>
      <w:bookmarkStart w:id="0" w:name="_Hlk119768532"/>
      <w:r w:rsidRPr="000A72BE">
        <w:rPr>
          <w:rFonts w:ascii="仿宋" w:eastAsia="仿宋" w:hAnsi="仿宋" w:cs="Arial"/>
          <w:b/>
          <w:color w:val="000000" w:themeColor="text1"/>
          <w:sz w:val="32"/>
          <w:szCs w:val="32"/>
          <w:shd w:val="clear" w:color="auto" w:fill="FFFFFF"/>
        </w:rPr>
        <w:t>培养模式</w:t>
      </w:r>
      <w:bookmarkStart w:id="1" w:name="_Hlk119768546"/>
      <w:bookmarkEnd w:id="0"/>
      <w:r w:rsidR="005D07D2">
        <w:rPr>
          <w:rFonts w:ascii="仿宋" w:eastAsia="仿宋" w:hAnsi="仿宋" w:cs="Arial" w:hint="eastAsia"/>
          <w:b/>
          <w:color w:val="000000" w:themeColor="text1"/>
          <w:sz w:val="32"/>
          <w:szCs w:val="32"/>
          <w:shd w:val="clear" w:color="auto" w:fill="FFFFFF"/>
        </w:rPr>
        <w:t>的</w:t>
      </w:r>
      <w:r w:rsidRPr="000A72BE">
        <w:rPr>
          <w:rFonts w:ascii="仿宋" w:eastAsia="仿宋" w:hAnsi="仿宋" w:cs="Arial"/>
          <w:b/>
          <w:color w:val="000000" w:themeColor="text1"/>
          <w:sz w:val="32"/>
          <w:szCs w:val="32"/>
          <w:shd w:val="clear" w:color="auto" w:fill="FFFFFF"/>
        </w:rPr>
        <w:t>探索与实践</w:t>
      </w:r>
      <w:bookmarkEnd w:id="1"/>
      <w:r w:rsidR="009B4638" w:rsidRPr="009B4638">
        <w:rPr>
          <w:rFonts w:ascii="仿宋" w:eastAsia="仿宋" w:hAnsi="仿宋" w:cs="Arial" w:hint="eastAsia"/>
          <w:b/>
          <w:color w:val="000000" w:themeColor="text1"/>
          <w:sz w:val="32"/>
          <w:szCs w:val="32"/>
          <w:shd w:val="clear" w:color="auto" w:fill="FFFFFF"/>
          <w:vertAlign w:val="superscript"/>
        </w:rPr>
        <w:t>*</w:t>
      </w:r>
    </w:p>
    <w:p w14:paraId="3A240962" w14:textId="48851040" w:rsidR="00B512C3" w:rsidRDefault="009B4638" w:rsidP="009B4638">
      <w:pPr>
        <w:spacing w:line="360" w:lineRule="auto"/>
        <w:ind w:firstLineChars="200" w:firstLine="480"/>
        <w:jc w:val="center"/>
        <w:rPr>
          <w:rFonts w:ascii="仿宋" w:eastAsia="仿宋" w:hAnsi="仿宋"/>
          <w:color w:val="444444"/>
          <w:sz w:val="24"/>
          <w:szCs w:val="24"/>
        </w:rPr>
      </w:pPr>
      <w:r w:rsidRPr="009B4638">
        <w:rPr>
          <w:rFonts w:ascii="仿宋" w:eastAsia="仿宋" w:hAnsi="仿宋" w:hint="eastAsia"/>
          <w:color w:val="444444"/>
          <w:sz w:val="24"/>
          <w:szCs w:val="24"/>
        </w:rPr>
        <w:t>胡桂菊</w:t>
      </w:r>
      <w:r w:rsidR="00445D73">
        <w:rPr>
          <w:rFonts w:ascii="仿宋" w:eastAsia="仿宋" w:hAnsi="仿宋" w:hint="eastAsia"/>
          <w:color w:val="444444"/>
          <w:sz w:val="24"/>
          <w:szCs w:val="24"/>
        </w:rPr>
        <w:t>，</w:t>
      </w:r>
      <w:r w:rsidRPr="009B4638">
        <w:rPr>
          <w:rFonts w:ascii="仿宋" w:eastAsia="仿宋" w:hAnsi="仿宋" w:hint="eastAsia"/>
          <w:color w:val="444444"/>
          <w:sz w:val="24"/>
          <w:szCs w:val="24"/>
        </w:rPr>
        <w:t>张茂峰</w:t>
      </w:r>
    </w:p>
    <w:p w14:paraId="04269652" w14:textId="1AD3C68F" w:rsidR="009B4638" w:rsidRPr="009B4638" w:rsidRDefault="009B4638" w:rsidP="009B4638">
      <w:pPr>
        <w:spacing w:line="360" w:lineRule="auto"/>
        <w:ind w:firstLineChars="200" w:firstLine="480"/>
        <w:jc w:val="center"/>
        <w:rPr>
          <w:rFonts w:ascii="仿宋" w:eastAsia="仿宋" w:hAnsi="仿宋"/>
          <w:color w:val="444444"/>
          <w:sz w:val="24"/>
          <w:szCs w:val="24"/>
        </w:rPr>
      </w:pPr>
      <w:r>
        <w:rPr>
          <w:rFonts w:ascii="仿宋" w:eastAsia="仿宋" w:hAnsi="仿宋" w:hint="eastAsia"/>
          <w:color w:val="444444"/>
          <w:sz w:val="24"/>
          <w:szCs w:val="24"/>
        </w:rPr>
        <w:t>（合肥工业大</w:t>
      </w:r>
      <w:r>
        <w:rPr>
          <w:rFonts w:ascii="仿宋" w:eastAsia="仿宋" w:hAnsi="仿宋"/>
          <w:color w:val="444444"/>
          <w:sz w:val="24"/>
          <w:szCs w:val="24"/>
        </w:rPr>
        <w:t xml:space="preserve"> </w:t>
      </w:r>
      <w:r>
        <w:rPr>
          <w:rFonts w:ascii="仿宋" w:eastAsia="仿宋" w:hAnsi="仿宋" w:hint="eastAsia"/>
          <w:color w:val="444444"/>
          <w:sz w:val="24"/>
          <w:szCs w:val="24"/>
        </w:rPr>
        <w:t xml:space="preserve">化学与化工学院 能源化工系，安徽 宣城 </w:t>
      </w:r>
      <w:r>
        <w:rPr>
          <w:rFonts w:ascii="仿宋" w:eastAsia="仿宋" w:hAnsi="仿宋"/>
          <w:color w:val="444444"/>
          <w:sz w:val="24"/>
          <w:szCs w:val="24"/>
        </w:rPr>
        <w:t>242000</w:t>
      </w:r>
      <w:r>
        <w:rPr>
          <w:rFonts w:ascii="仿宋" w:eastAsia="仿宋" w:hAnsi="仿宋" w:hint="eastAsia"/>
          <w:color w:val="444444"/>
          <w:sz w:val="24"/>
          <w:szCs w:val="24"/>
        </w:rPr>
        <w:t>）</w:t>
      </w:r>
    </w:p>
    <w:p w14:paraId="1388CE38" w14:textId="0ED69DAA" w:rsidR="00F43AC2" w:rsidRPr="008F0E8B" w:rsidRDefault="00B512C3" w:rsidP="008F0E8B">
      <w:pPr>
        <w:spacing w:line="360" w:lineRule="auto"/>
        <w:ind w:firstLineChars="200" w:firstLine="422"/>
        <w:rPr>
          <w:rFonts w:ascii="宋体" w:eastAsia="宋体" w:hAnsi="宋体"/>
          <w:color w:val="FF0000"/>
          <w:szCs w:val="21"/>
        </w:rPr>
      </w:pPr>
      <w:r w:rsidRPr="00F43AC2">
        <w:rPr>
          <w:rFonts w:ascii="宋体" w:eastAsia="宋体" w:hAnsi="宋体"/>
          <w:b/>
          <w:color w:val="444444"/>
          <w:szCs w:val="21"/>
        </w:rPr>
        <w:t>摘要</w:t>
      </w:r>
      <w:r w:rsidRPr="00F43AC2">
        <w:rPr>
          <w:rFonts w:ascii="宋体" w:eastAsia="宋体" w:hAnsi="宋体" w:hint="eastAsia"/>
          <w:color w:val="444444"/>
          <w:szCs w:val="21"/>
        </w:rPr>
        <w:t>：</w:t>
      </w:r>
      <w:r w:rsidR="00F43AC2" w:rsidRPr="008F0E8B">
        <w:rPr>
          <w:rFonts w:ascii="宋体" w:eastAsia="宋体" w:hAnsi="宋体" w:hint="eastAsia"/>
          <w:color w:val="000000" w:themeColor="text1"/>
          <w:szCs w:val="21"/>
        </w:rPr>
        <w:t>新时代碳达峰、碳中和的发展理念与发展目标，对化工行业</w:t>
      </w:r>
      <w:r w:rsidR="00CB40DA" w:rsidRPr="008F0E8B">
        <w:rPr>
          <w:rFonts w:ascii="宋体" w:eastAsia="宋体" w:hAnsi="宋体" w:hint="eastAsia"/>
          <w:color w:val="000000" w:themeColor="text1"/>
          <w:szCs w:val="21"/>
        </w:rPr>
        <w:t>和高校化工人才培养</w:t>
      </w:r>
      <w:r w:rsidR="00F43AC2" w:rsidRPr="008F0E8B">
        <w:rPr>
          <w:rFonts w:ascii="宋体" w:eastAsia="宋体" w:hAnsi="宋体" w:hint="eastAsia"/>
          <w:color w:val="000000" w:themeColor="text1"/>
          <w:szCs w:val="21"/>
        </w:rPr>
        <w:t>提出</w:t>
      </w:r>
      <w:r w:rsidR="00445547" w:rsidRPr="00553BA6">
        <w:rPr>
          <w:rFonts w:ascii="宋体" w:eastAsia="宋体" w:hAnsi="宋体" w:hint="eastAsia"/>
          <w:color w:val="000000" w:themeColor="text1"/>
          <w:szCs w:val="21"/>
        </w:rPr>
        <w:t>了</w:t>
      </w:r>
      <w:r w:rsidR="00CB40DA" w:rsidRPr="008F0E8B">
        <w:rPr>
          <w:rFonts w:ascii="宋体" w:eastAsia="宋体" w:hAnsi="宋体" w:hint="eastAsia"/>
          <w:color w:val="000000" w:themeColor="text1"/>
          <w:szCs w:val="21"/>
        </w:rPr>
        <w:t>新要求，</w:t>
      </w:r>
      <w:r w:rsidR="00CB40DA" w:rsidRPr="008F0E8B">
        <w:rPr>
          <w:color w:val="000000" w:themeColor="text1"/>
          <w:szCs w:val="21"/>
        </w:rPr>
        <w:t>新时代</w:t>
      </w:r>
      <w:r w:rsidR="00F43AC2" w:rsidRPr="008F0E8B">
        <w:rPr>
          <w:rFonts w:ascii="宋体" w:eastAsia="宋体" w:hAnsi="宋体" w:hint="eastAsia"/>
          <w:color w:val="000000" w:themeColor="text1"/>
          <w:szCs w:val="21"/>
        </w:rPr>
        <w:t>化工</w:t>
      </w:r>
      <w:r w:rsidR="00CB40DA" w:rsidRPr="008F0E8B">
        <w:rPr>
          <w:rFonts w:ascii="宋体" w:eastAsia="宋体" w:hAnsi="宋体" w:hint="eastAsia"/>
          <w:color w:val="000000" w:themeColor="text1"/>
          <w:szCs w:val="21"/>
        </w:rPr>
        <w:t>行业</w:t>
      </w:r>
      <w:r w:rsidR="00AA4CA8" w:rsidRPr="008F0E8B">
        <w:rPr>
          <w:rFonts w:ascii="宋体" w:eastAsia="宋体" w:hAnsi="宋体" w:hint="eastAsia"/>
          <w:color w:val="000000" w:themeColor="text1"/>
          <w:szCs w:val="21"/>
        </w:rPr>
        <w:t>“从大到强”的</w:t>
      </w:r>
      <w:r w:rsidR="00CB40DA" w:rsidRPr="008F0E8B">
        <w:rPr>
          <w:rFonts w:ascii="宋体" w:eastAsia="宋体" w:hAnsi="宋体" w:hint="eastAsia"/>
          <w:color w:val="000000" w:themeColor="text1"/>
          <w:szCs w:val="21"/>
        </w:rPr>
        <w:t>发</w:t>
      </w:r>
      <w:r w:rsidR="00CB40DA" w:rsidRPr="00BE4A38">
        <w:rPr>
          <w:rFonts w:ascii="宋体" w:eastAsia="宋体" w:hAnsi="宋体" w:hint="eastAsia"/>
          <w:color w:val="000000" w:themeColor="text1"/>
          <w:szCs w:val="21"/>
        </w:rPr>
        <w:t>展</w:t>
      </w:r>
      <w:r w:rsidR="00445547" w:rsidRPr="00BE4A38">
        <w:rPr>
          <w:rFonts w:ascii="宋体" w:eastAsia="宋体" w:hAnsi="宋体" w:hint="eastAsia"/>
          <w:color w:val="000000" w:themeColor="text1"/>
          <w:szCs w:val="21"/>
        </w:rPr>
        <w:t>趋势</w:t>
      </w:r>
      <w:r w:rsidR="00CB40DA" w:rsidRPr="00BE4A38">
        <w:rPr>
          <w:rFonts w:ascii="宋体" w:eastAsia="宋体" w:hAnsi="宋体" w:hint="eastAsia"/>
          <w:color w:val="000000" w:themeColor="text1"/>
          <w:szCs w:val="21"/>
        </w:rPr>
        <w:t>，</w:t>
      </w:r>
      <w:r w:rsidR="00CB40DA" w:rsidRPr="008F0E8B">
        <w:rPr>
          <w:rFonts w:ascii="宋体" w:eastAsia="宋体" w:hAnsi="宋体" w:hint="eastAsia"/>
          <w:color w:val="000000" w:themeColor="text1"/>
          <w:szCs w:val="21"/>
        </w:rPr>
        <w:t>迫切需要</w:t>
      </w:r>
      <w:r w:rsidR="00CB40DA" w:rsidRPr="008F0E8B">
        <w:rPr>
          <w:rFonts w:ascii="宋体" w:eastAsia="宋体" w:hAnsi="宋体"/>
          <w:color w:val="000000" w:themeColor="text1"/>
          <w:szCs w:val="21"/>
        </w:rPr>
        <w:t>能</w:t>
      </w:r>
      <w:r w:rsidR="00CB40DA" w:rsidRPr="008F0E8B">
        <w:rPr>
          <w:rFonts w:ascii="宋体" w:eastAsia="宋体" w:hAnsi="宋体" w:hint="eastAsia"/>
          <w:color w:val="000000" w:themeColor="text1"/>
          <w:szCs w:val="21"/>
        </w:rPr>
        <w:t>担当“新使命”、</w:t>
      </w:r>
      <w:r w:rsidR="00445547">
        <w:rPr>
          <w:rFonts w:ascii="宋体" w:eastAsia="宋体" w:hAnsi="宋体" w:hint="eastAsia"/>
          <w:color w:val="000000" w:themeColor="text1"/>
          <w:szCs w:val="21"/>
        </w:rPr>
        <w:t>具有</w:t>
      </w:r>
      <w:r w:rsidR="00CB40DA" w:rsidRPr="008F0E8B">
        <w:rPr>
          <w:rFonts w:ascii="宋体" w:eastAsia="宋体" w:hAnsi="宋体" w:hint="eastAsia"/>
          <w:color w:val="000000" w:themeColor="text1"/>
          <w:szCs w:val="21"/>
        </w:rPr>
        <w:t>扎实专业基础、较强创新能力、优秀实践能力的新时代化工人才</w:t>
      </w:r>
      <w:r w:rsidR="00F43AC2" w:rsidRPr="008F0E8B">
        <w:rPr>
          <w:rFonts w:ascii="宋体" w:eastAsia="宋体" w:hAnsi="宋体" w:hint="eastAsia"/>
          <w:color w:val="000000" w:themeColor="text1"/>
          <w:szCs w:val="21"/>
        </w:rPr>
        <w:t>。</w:t>
      </w:r>
      <w:r w:rsidR="00CB40DA" w:rsidRPr="008F0E8B">
        <w:rPr>
          <w:rFonts w:ascii="宋体" w:eastAsia="宋体" w:hAnsi="宋体" w:hint="eastAsia"/>
          <w:color w:val="000000" w:themeColor="text1"/>
          <w:szCs w:val="21"/>
        </w:rPr>
        <w:t>因此，</w:t>
      </w:r>
      <w:r w:rsidR="00F43AC2" w:rsidRPr="008F0E8B">
        <w:rPr>
          <w:rFonts w:ascii="宋体" w:eastAsia="宋体" w:hAnsi="宋体" w:cs="Arial" w:hint="eastAsia"/>
          <w:color w:val="000000" w:themeColor="text1"/>
          <w:szCs w:val="21"/>
          <w:shd w:val="clear" w:color="auto" w:fill="FFFFFF"/>
        </w:rPr>
        <w:t>合肥工业大学能源化工系</w:t>
      </w:r>
      <w:r w:rsidR="00F43AC2" w:rsidRPr="008F0E8B">
        <w:rPr>
          <w:rFonts w:ascii="宋体" w:eastAsia="宋体" w:hAnsi="宋体" w:hint="eastAsia"/>
          <w:color w:val="000000" w:themeColor="text1"/>
          <w:szCs w:val="21"/>
        </w:rPr>
        <w:t>结合</w:t>
      </w:r>
      <w:r w:rsidR="00CB40DA" w:rsidRPr="008F0E8B">
        <w:rPr>
          <w:rFonts w:ascii="宋体" w:eastAsia="宋体" w:hAnsi="宋体" w:hint="eastAsia"/>
          <w:color w:val="000000" w:themeColor="text1"/>
          <w:szCs w:val="21"/>
        </w:rPr>
        <w:t>新时代对化工人才</w:t>
      </w:r>
      <w:r w:rsidR="00F43AC2" w:rsidRPr="008F0E8B">
        <w:rPr>
          <w:rFonts w:ascii="宋体" w:eastAsia="宋体" w:hAnsi="宋体"/>
          <w:color w:val="000000" w:themeColor="text1"/>
          <w:szCs w:val="21"/>
        </w:rPr>
        <w:t>需求</w:t>
      </w:r>
      <w:r w:rsidR="008F0E8B" w:rsidRPr="008F0E8B">
        <w:rPr>
          <w:rFonts w:ascii="宋体" w:eastAsia="宋体" w:hAnsi="宋体" w:hint="eastAsia"/>
          <w:color w:val="000000" w:themeColor="text1"/>
          <w:szCs w:val="21"/>
        </w:rPr>
        <w:t>，</w:t>
      </w:r>
      <w:r w:rsidR="00BD7747" w:rsidRPr="008F0E8B">
        <w:rPr>
          <w:rFonts w:ascii="宋体" w:eastAsia="宋体" w:hAnsi="宋体" w:hint="eastAsia"/>
          <w:color w:val="000000" w:themeColor="text1"/>
          <w:szCs w:val="21"/>
        </w:rPr>
        <w:t>构建“四力突出”的个性化培养方案，</w:t>
      </w:r>
      <w:r w:rsidR="008F0E8B" w:rsidRPr="008F0E8B">
        <w:rPr>
          <w:rFonts w:asciiTheme="minorEastAsia" w:hAnsiTheme="minorEastAsia" w:cs="宋体" w:hint="eastAsia"/>
          <w:color w:val="000000" w:themeColor="text1"/>
          <w:kern w:val="0"/>
          <w:szCs w:val="21"/>
        </w:rPr>
        <w:t>搭建“</w:t>
      </w:r>
      <w:r w:rsidR="008F0E8B" w:rsidRPr="008F0E8B">
        <w:rPr>
          <w:rFonts w:ascii="宋体" w:hAnsi="宋体" w:hint="eastAsia"/>
          <w:color w:val="000000" w:themeColor="text1"/>
          <w:spacing w:val="8"/>
          <w:szCs w:val="21"/>
          <w:shd w:val="clear" w:color="auto" w:fill="FFFFFF"/>
        </w:rPr>
        <w:t>阶梯式”分级融入价值引领模式</w:t>
      </w:r>
      <w:r w:rsidR="008F0E8B" w:rsidRPr="008F0E8B">
        <w:rPr>
          <w:rFonts w:asciiTheme="minorEastAsia" w:hAnsiTheme="minorEastAsia" w:cs="宋体" w:hint="eastAsia"/>
          <w:color w:val="000000" w:themeColor="text1"/>
          <w:kern w:val="0"/>
          <w:szCs w:val="21"/>
        </w:rPr>
        <w:t>，</w:t>
      </w:r>
      <w:r w:rsidR="00E64728" w:rsidRPr="008F0E8B">
        <w:rPr>
          <w:rFonts w:asciiTheme="minorEastAsia" w:hAnsiTheme="minorEastAsia" w:hint="eastAsia"/>
          <w:color w:val="000000" w:themeColor="text1"/>
          <w:szCs w:val="21"/>
        </w:rPr>
        <w:t>增强学生专业学习动力</w:t>
      </w:r>
      <w:r w:rsidR="008F0E8B" w:rsidRPr="008F0E8B">
        <w:rPr>
          <w:rFonts w:asciiTheme="minorEastAsia" w:hAnsiTheme="minorEastAsia" w:hint="eastAsia"/>
          <w:color w:val="000000" w:themeColor="text1"/>
          <w:szCs w:val="21"/>
        </w:rPr>
        <w:t>；</w:t>
      </w:r>
      <w:r w:rsidR="008F0E8B" w:rsidRPr="008F0E8B">
        <w:rPr>
          <w:rFonts w:asciiTheme="minorEastAsia" w:hAnsiTheme="minorEastAsia" w:cs="宋体" w:hint="eastAsia"/>
          <w:color w:val="000000" w:themeColor="text1"/>
          <w:kern w:val="0"/>
          <w:szCs w:val="21"/>
        </w:rPr>
        <w:t>完善“评价—反馈—改进”三循环教学改进体系，推</w:t>
      </w:r>
      <w:r w:rsidR="008F0E8B" w:rsidRPr="00BE4A38">
        <w:rPr>
          <w:rFonts w:asciiTheme="minorEastAsia" w:hAnsiTheme="minorEastAsia" w:cs="宋体" w:hint="eastAsia"/>
          <w:color w:val="000000" w:themeColor="text1"/>
          <w:kern w:val="0"/>
          <w:szCs w:val="21"/>
        </w:rPr>
        <w:t>进“三效凸显”</w:t>
      </w:r>
      <w:r w:rsidR="008F0E8B" w:rsidRPr="008F0E8B">
        <w:rPr>
          <w:rFonts w:asciiTheme="minorEastAsia" w:hAnsiTheme="minorEastAsia" w:cs="宋体"/>
          <w:color w:val="000000" w:themeColor="text1"/>
          <w:kern w:val="0"/>
          <w:szCs w:val="21"/>
        </w:rPr>
        <w:t>加强教学过程管理</w:t>
      </w:r>
      <w:r w:rsidR="008F0E8B" w:rsidRPr="008F0E8B">
        <w:rPr>
          <w:rFonts w:asciiTheme="minorEastAsia" w:hAnsiTheme="minorEastAsia" w:cs="宋体" w:hint="eastAsia"/>
          <w:color w:val="000000" w:themeColor="text1"/>
          <w:kern w:val="0"/>
          <w:szCs w:val="21"/>
        </w:rPr>
        <w:t>，提升</w:t>
      </w:r>
      <w:r w:rsidR="008F0E8B" w:rsidRPr="008F0E8B">
        <w:rPr>
          <w:rFonts w:asciiTheme="minorEastAsia" w:hAnsiTheme="minorEastAsia" w:cs="宋体"/>
          <w:color w:val="000000" w:themeColor="text1"/>
          <w:kern w:val="0"/>
          <w:szCs w:val="21"/>
        </w:rPr>
        <w:t>教学实效</w:t>
      </w:r>
      <w:r w:rsidR="008F0E8B" w:rsidRPr="008F0E8B">
        <w:rPr>
          <w:rFonts w:asciiTheme="minorEastAsia" w:hAnsiTheme="minorEastAsia" w:cs="宋体" w:hint="eastAsia"/>
          <w:color w:val="000000" w:themeColor="text1"/>
          <w:kern w:val="0"/>
          <w:szCs w:val="21"/>
        </w:rPr>
        <w:t>，</w:t>
      </w:r>
      <w:r w:rsidR="008F0E8B" w:rsidRPr="008F0E8B">
        <w:rPr>
          <w:rFonts w:asciiTheme="minorEastAsia" w:hAnsiTheme="minorEastAsia" w:cs="宋体"/>
          <w:color w:val="000000" w:themeColor="text1"/>
          <w:kern w:val="0"/>
          <w:szCs w:val="21"/>
        </w:rPr>
        <w:t>增加学生专业基础</w:t>
      </w:r>
      <w:r w:rsidR="008F0E8B" w:rsidRPr="008F0E8B">
        <w:rPr>
          <w:rFonts w:asciiTheme="minorEastAsia" w:hAnsiTheme="minorEastAsia" w:cs="宋体" w:hint="eastAsia"/>
          <w:color w:val="000000" w:themeColor="text1"/>
          <w:kern w:val="0"/>
          <w:szCs w:val="21"/>
        </w:rPr>
        <w:t>；建立“三层次”（基础训练层、实践提高层、综合创新层）训练模式，有效提升学生创新实践能力；健全保障机制，凝聚三全育人合力</w:t>
      </w:r>
      <w:r w:rsidR="008F0E8B" w:rsidRPr="008F0E8B">
        <w:rPr>
          <w:rFonts w:ascii="宋体" w:eastAsia="宋体" w:hAnsi="宋体" w:hint="eastAsia"/>
          <w:color w:val="000000" w:themeColor="text1"/>
          <w:szCs w:val="21"/>
        </w:rPr>
        <w:t>，在培养新时代化工人才方面取得良好成效。</w:t>
      </w:r>
    </w:p>
    <w:p w14:paraId="025BF71D" w14:textId="4BAC96D1" w:rsidR="00F43AC2" w:rsidRDefault="00F43AC2" w:rsidP="00F43AC2">
      <w:pPr>
        <w:spacing w:line="360" w:lineRule="auto"/>
        <w:rPr>
          <w:rFonts w:asciiTheme="minorEastAsia" w:hAnsiTheme="minorEastAsia"/>
          <w:b/>
          <w:color w:val="444444"/>
          <w:szCs w:val="21"/>
        </w:rPr>
      </w:pPr>
      <w:r w:rsidRPr="00F43AC2">
        <w:rPr>
          <w:rFonts w:asciiTheme="minorEastAsia" w:hAnsiTheme="minorEastAsia"/>
          <w:b/>
          <w:color w:val="444444"/>
          <w:szCs w:val="21"/>
        </w:rPr>
        <w:t>关键词</w:t>
      </w:r>
      <w:r w:rsidRPr="00F43AC2">
        <w:rPr>
          <w:rFonts w:asciiTheme="minorEastAsia" w:hAnsiTheme="minorEastAsia" w:hint="eastAsia"/>
          <w:b/>
          <w:color w:val="444444"/>
          <w:szCs w:val="21"/>
        </w:rPr>
        <w:t>：新使命；</w:t>
      </w:r>
      <w:r w:rsidR="00CB40DA">
        <w:rPr>
          <w:rFonts w:asciiTheme="minorEastAsia" w:hAnsiTheme="minorEastAsia" w:hint="eastAsia"/>
          <w:b/>
          <w:color w:val="444444"/>
          <w:szCs w:val="21"/>
        </w:rPr>
        <w:t>化工专业；</w:t>
      </w:r>
      <w:r w:rsidRPr="00F43AC2">
        <w:rPr>
          <w:rFonts w:asciiTheme="minorEastAsia" w:hAnsiTheme="minorEastAsia" w:hint="eastAsia"/>
          <w:b/>
          <w:color w:val="444444"/>
          <w:szCs w:val="21"/>
        </w:rPr>
        <w:t>创新实践能力；培养模式</w:t>
      </w:r>
    </w:p>
    <w:p w14:paraId="4EF5B928" w14:textId="120FEE9B" w:rsidR="00F50159" w:rsidRDefault="00F50159" w:rsidP="00F50159">
      <w:pPr>
        <w:pStyle w:val="src"/>
        <w:shd w:val="clear" w:color="auto" w:fill="FFFFFF"/>
        <w:spacing w:before="0" w:beforeAutospacing="0" w:after="30" w:afterAutospacing="0" w:line="360" w:lineRule="auto"/>
        <w:ind w:left="420"/>
        <w:jc w:val="center"/>
        <w:rPr>
          <w:rFonts w:ascii="Times New Roman" w:hAnsi="Times New Roman" w:cs="Times New Roman"/>
          <w:color w:val="2A2B2E"/>
          <w:sz w:val="32"/>
          <w:szCs w:val="32"/>
        </w:rPr>
      </w:pPr>
      <w:r w:rsidRPr="00F50159">
        <w:rPr>
          <w:rFonts w:ascii="Times New Roman" w:hAnsi="Times New Roman" w:cs="Times New Roman"/>
          <w:color w:val="2A2B2E"/>
          <w:sz w:val="32"/>
          <w:szCs w:val="32"/>
        </w:rPr>
        <w:t>Exploration and Practice on the Cultivation Mode of Chemical Engineering Nndergraduates in the New Era</w:t>
      </w:r>
    </w:p>
    <w:p w14:paraId="33CD3CBF" w14:textId="24B8FDDC" w:rsidR="00445D73" w:rsidRPr="00445D73" w:rsidRDefault="00445D73" w:rsidP="00F50159">
      <w:pPr>
        <w:pStyle w:val="src"/>
        <w:shd w:val="clear" w:color="auto" w:fill="FFFFFF"/>
        <w:spacing w:before="0" w:beforeAutospacing="0" w:after="30" w:afterAutospacing="0" w:line="360" w:lineRule="auto"/>
        <w:ind w:left="420"/>
        <w:jc w:val="center"/>
        <w:rPr>
          <w:rFonts w:ascii="Times New Roman" w:hAnsi="Times New Roman" w:cs="Times New Roman"/>
          <w:color w:val="2A2B2E"/>
        </w:rPr>
      </w:pPr>
      <w:r w:rsidRPr="00445D73">
        <w:rPr>
          <w:rFonts w:ascii="Times New Roman" w:hAnsi="Times New Roman" w:cs="Times New Roman"/>
          <w:color w:val="2A2B2E"/>
        </w:rPr>
        <w:t>Hu Guiju, Zhang Maofeng</w:t>
      </w:r>
    </w:p>
    <w:p w14:paraId="67EFA075" w14:textId="35CD9F66" w:rsidR="00445D73" w:rsidRPr="00F50159" w:rsidRDefault="00445D73" w:rsidP="00081CB3">
      <w:pPr>
        <w:pStyle w:val="src"/>
        <w:shd w:val="clear" w:color="auto" w:fill="FFFFFF"/>
        <w:spacing w:before="0" w:beforeAutospacing="0" w:after="30" w:afterAutospacing="0" w:line="360" w:lineRule="auto"/>
        <w:ind w:left="420"/>
        <w:jc w:val="both"/>
        <w:rPr>
          <w:rStyle w:val="transsent"/>
          <w:rFonts w:ascii="Times New Roman" w:hAnsi="Times New Roman" w:cs="Times New Roman"/>
          <w:color w:val="2A2B2E"/>
          <w:sz w:val="32"/>
          <w:szCs w:val="32"/>
        </w:rPr>
      </w:pPr>
      <w:r>
        <w:rPr>
          <w:rFonts w:ascii="Times New Roman" w:hAnsi="Times New Roman" w:cs="Times New Roman"/>
          <w:color w:val="2A2B2E"/>
          <w:sz w:val="32"/>
          <w:szCs w:val="32"/>
        </w:rPr>
        <w:t>(</w:t>
      </w:r>
      <w:r w:rsidRPr="00445D73">
        <w:rPr>
          <w:rFonts w:ascii="Times New Roman" w:hAnsi="Times New Roman" w:cs="Times New Roman"/>
          <w:i/>
          <w:color w:val="2A2B2E"/>
        </w:rPr>
        <w:t>Hefei University of Technology,</w:t>
      </w:r>
      <w:r w:rsidRPr="00445D73">
        <w:rPr>
          <w:i/>
        </w:rPr>
        <w:t xml:space="preserve"> </w:t>
      </w:r>
      <w:r w:rsidRPr="00445D73">
        <w:rPr>
          <w:rFonts w:ascii="Times New Roman" w:hAnsi="Times New Roman" w:cs="Times New Roman"/>
          <w:i/>
          <w:color w:val="2A2B2E"/>
        </w:rPr>
        <w:t>School of Chemistry and Chemical Engineering, Department of Energy and Chemical Engineering, Anhui, Xuancheng, 242000</w:t>
      </w:r>
      <w:r>
        <w:rPr>
          <w:rFonts w:ascii="Times New Roman" w:hAnsi="Times New Roman" w:cs="Times New Roman"/>
          <w:color w:val="2A2B2E"/>
          <w:sz w:val="32"/>
          <w:szCs w:val="32"/>
        </w:rPr>
        <w:t>)</w:t>
      </w:r>
    </w:p>
    <w:p w14:paraId="43CD20C7" w14:textId="77777777" w:rsidR="00F50159" w:rsidRPr="003D35C0" w:rsidRDefault="00F50159" w:rsidP="00F50159">
      <w:pPr>
        <w:spacing w:line="360" w:lineRule="auto"/>
        <w:ind w:firstLine="480"/>
        <w:rPr>
          <w:rStyle w:val="transsent"/>
          <w:rFonts w:ascii="Times New Roman" w:hAnsi="Times New Roman" w:cs="Times New Roman"/>
          <w:color w:val="2A2B2E"/>
          <w:sz w:val="24"/>
          <w:szCs w:val="24"/>
          <w:shd w:val="clear" w:color="auto" w:fill="FFFFFF"/>
        </w:rPr>
      </w:pPr>
      <w:r w:rsidRPr="003D35C0">
        <w:rPr>
          <w:rStyle w:val="transsent"/>
          <w:rFonts w:ascii="Times New Roman" w:hAnsi="Times New Roman" w:cs="Times New Roman"/>
          <w:color w:val="2A2B2E"/>
          <w:sz w:val="24"/>
          <w:szCs w:val="24"/>
          <w:shd w:val="clear" w:color="auto" w:fill="FFFFFF"/>
        </w:rPr>
        <w:t>The development concept and goal of carbon peaking and carbon neutrality in the new era put forward new requirements for the chemical industry and the training of chemical talents in colleges and universities. The development trend of "</w:t>
      </w:r>
      <w:r>
        <w:rPr>
          <w:rStyle w:val="transsent"/>
          <w:rFonts w:ascii="Times New Roman" w:hAnsi="Times New Roman" w:cs="Times New Roman"/>
          <w:color w:val="2A2B2E"/>
          <w:szCs w:val="24"/>
          <w:shd w:val="clear" w:color="auto" w:fill="FFFFFF"/>
        </w:rPr>
        <w:t>F</w:t>
      </w:r>
      <w:r w:rsidRPr="003D35C0">
        <w:rPr>
          <w:rStyle w:val="transsent"/>
          <w:rFonts w:ascii="Times New Roman" w:hAnsi="Times New Roman" w:cs="Times New Roman"/>
          <w:color w:val="2A2B2E"/>
          <w:sz w:val="24"/>
          <w:szCs w:val="24"/>
          <w:shd w:val="clear" w:color="auto" w:fill="FFFFFF"/>
        </w:rPr>
        <w:t xml:space="preserve">rom </w:t>
      </w:r>
      <w:r>
        <w:rPr>
          <w:rStyle w:val="transsent"/>
          <w:rFonts w:ascii="Times New Roman" w:hAnsi="Times New Roman" w:cs="Times New Roman"/>
          <w:color w:val="2A2B2E"/>
          <w:szCs w:val="24"/>
          <w:shd w:val="clear" w:color="auto" w:fill="FFFFFF"/>
        </w:rPr>
        <w:t>L</w:t>
      </w:r>
      <w:r w:rsidRPr="003D35C0">
        <w:rPr>
          <w:rStyle w:val="transsent"/>
          <w:rFonts w:ascii="Times New Roman" w:hAnsi="Times New Roman" w:cs="Times New Roman"/>
          <w:color w:val="2A2B2E"/>
          <w:sz w:val="24"/>
          <w:szCs w:val="24"/>
          <w:shd w:val="clear" w:color="auto" w:fill="FFFFFF"/>
        </w:rPr>
        <w:t xml:space="preserve">arge to </w:t>
      </w:r>
      <w:r>
        <w:rPr>
          <w:rStyle w:val="transsent"/>
          <w:rFonts w:ascii="Times New Roman" w:hAnsi="Times New Roman" w:cs="Times New Roman"/>
          <w:color w:val="2A2B2E"/>
          <w:szCs w:val="24"/>
          <w:shd w:val="clear" w:color="auto" w:fill="FFFFFF"/>
        </w:rPr>
        <w:t>S</w:t>
      </w:r>
      <w:r w:rsidRPr="003D35C0">
        <w:rPr>
          <w:rStyle w:val="transsent"/>
          <w:rFonts w:ascii="Times New Roman" w:hAnsi="Times New Roman" w:cs="Times New Roman"/>
          <w:color w:val="2A2B2E"/>
          <w:sz w:val="24"/>
          <w:szCs w:val="24"/>
          <w:shd w:val="clear" w:color="auto" w:fill="FFFFFF"/>
        </w:rPr>
        <w:t>trong" in the chemical industry in the new era urgently requires chemical talents in the new era who can assume the "</w:t>
      </w:r>
      <w:r>
        <w:rPr>
          <w:rStyle w:val="transsent"/>
          <w:rFonts w:ascii="Times New Roman" w:hAnsi="Times New Roman" w:cs="Times New Roman"/>
          <w:color w:val="2A2B2E"/>
          <w:szCs w:val="24"/>
          <w:shd w:val="clear" w:color="auto" w:fill="FFFFFF"/>
        </w:rPr>
        <w:t>N</w:t>
      </w:r>
      <w:r w:rsidRPr="003D35C0">
        <w:rPr>
          <w:rStyle w:val="transsent"/>
          <w:rFonts w:ascii="Times New Roman" w:hAnsi="Times New Roman" w:cs="Times New Roman"/>
          <w:color w:val="2A2B2E"/>
          <w:sz w:val="24"/>
          <w:szCs w:val="24"/>
          <w:shd w:val="clear" w:color="auto" w:fill="FFFFFF"/>
        </w:rPr>
        <w:t xml:space="preserve">ew </w:t>
      </w:r>
      <w:r>
        <w:rPr>
          <w:rStyle w:val="transsent"/>
          <w:rFonts w:ascii="Times New Roman" w:hAnsi="Times New Roman" w:cs="Times New Roman"/>
          <w:color w:val="2A2B2E"/>
          <w:szCs w:val="24"/>
          <w:shd w:val="clear" w:color="auto" w:fill="FFFFFF"/>
        </w:rPr>
        <w:t>M</w:t>
      </w:r>
      <w:r w:rsidRPr="003D35C0">
        <w:rPr>
          <w:rStyle w:val="transsent"/>
          <w:rFonts w:ascii="Times New Roman" w:hAnsi="Times New Roman" w:cs="Times New Roman"/>
          <w:color w:val="2A2B2E"/>
          <w:sz w:val="24"/>
          <w:szCs w:val="24"/>
          <w:shd w:val="clear" w:color="auto" w:fill="FFFFFF"/>
        </w:rPr>
        <w:t>ission", have solid professional foundation, strong innovation ability and excellent practical ability.</w:t>
      </w:r>
      <w:r w:rsidRPr="003D35C0">
        <w:rPr>
          <w:rStyle w:val="transsent"/>
          <w:rFonts w:ascii="Times New Roman" w:hAnsi="Times New Roman" w:cs="Times New Roman"/>
          <w:color w:val="2A2B2E"/>
          <w:sz w:val="24"/>
          <w:szCs w:val="24"/>
        </w:rPr>
        <w:t xml:space="preserve"> Therefore, combining with the demand for chemical talents in the new era, the Department of Energy and Chemical Engineering of Hefei University of Technology builds a personalized training program of "</w:t>
      </w:r>
      <w:r>
        <w:rPr>
          <w:rStyle w:val="transsent"/>
          <w:rFonts w:ascii="Times New Roman" w:hAnsi="Times New Roman" w:cs="Times New Roman"/>
          <w:color w:val="2A2B2E"/>
          <w:szCs w:val="24"/>
        </w:rPr>
        <w:t>F</w:t>
      </w:r>
      <w:r w:rsidRPr="003D35C0">
        <w:rPr>
          <w:rStyle w:val="transsent"/>
          <w:rFonts w:ascii="Times New Roman" w:hAnsi="Times New Roman" w:cs="Times New Roman"/>
          <w:color w:val="2A2B2E"/>
          <w:sz w:val="24"/>
          <w:szCs w:val="24"/>
        </w:rPr>
        <w:t xml:space="preserve">our </w:t>
      </w:r>
      <w:r>
        <w:rPr>
          <w:rStyle w:val="transsent"/>
          <w:rFonts w:ascii="Times New Roman" w:hAnsi="Times New Roman" w:cs="Times New Roman"/>
          <w:color w:val="2A2B2E"/>
          <w:szCs w:val="24"/>
        </w:rPr>
        <w:t>S</w:t>
      </w:r>
      <w:r w:rsidRPr="003D35C0">
        <w:rPr>
          <w:rStyle w:val="transsent"/>
          <w:rFonts w:ascii="Times New Roman" w:hAnsi="Times New Roman" w:cs="Times New Roman"/>
          <w:color w:val="2A2B2E"/>
          <w:sz w:val="24"/>
          <w:szCs w:val="24"/>
        </w:rPr>
        <w:t xml:space="preserve">trengths </w:t>
      </w:r>
      <w:r>
        <w:rPr>
          <w:rStyle w:val="transsent"/>
          <w:rFonts w:ascii="Times New Roman" w:hAnsi="Times New Roman" w:cs="Times New Roman"/>
          <w:color w:val="2A2B2E"/>
          <w:szCs w:val="24"/>
        </w:rPr>
        <w:t>O</w:t>
      </w:r>
      <w:r w:rsidRPr="003D35C0">
        <w:rPr>
          <w:rStyle w:val="transsent"/>
          <w:rFonts w:ascii="Times New Roman" w:hAnsi="Times New Roman" w:cs="Times New Roman"/>
          <w:color w:val="2A2B2E"/>
          <w:sz w:val="24"/>
          <w:szCs w:val="24"/>
        </w:rPr>
        <w:t>utstanding" and a "</w:t>
      </w:r>
      <w:r>
        <w:rPr>
          <w:rStyle w:val="transsent"/>
          <w:rFonts w:ascii="Times New Roman" w:hAnsi="Times New Roman" w:cs="Times New Roman"/>
          <w:color w:val="2A2B2E"/>
          <w:szCs w:val="24"/>
        </w:rPr>
        <w:t>S</w:t>
      </w:r>
      <w:r w:rsidRPr="003D35C0">
        <w:rPr>
          <w:rStyle w:val="transsent"/>
          <w:rFonts w:ascii="Times New Roman" w:hAnsi="Times New Roman" w:cs="Times New Roman"/>
          <w:color w:val="2A2B2E"/>
          <w:sz w:val="24"/>
          <w:szCs w:val="24"/>
        </w:rPr>
        <w:t>tepped" hierarchical value-leading model to enhance students' motivation for professional learning.</w:t>
      </w:r>
      <w:r w:rsidRPr="003D35C0">
        <w:rPr>
          <w:rStyle w:val="transsent"/>
          <w:rFonts w:ascii="Times New Roman" w:hAnsi="Times New Roman" w:cs="Times New Roman"/>
          <w:color w:val="2A2B2E"/>
          <w:sz w:val="24"/>
          <w:szCs w:val="24"/>
          <w:shd w:val="clear" w:color="auto" w:fill="FFFFFF"/>
        </w:rPr>
        <w:t xml:space="preserve"> To improve the three-cycle teaching improvement system of "</w:t>
      </w:r>
      <w:r>
        <w:rPr>
          <w:rStyle w:val="transsent"/>
          <w:rFonts w:ascii="Times New Roman" w:hAnsi="Times New Roman" w:cs="Times New Roman"/>
          <w:color w:val="2A2B2E"/>
          <w:szCs w:val="24"/>
          <w:shd w:val="clear" w:color="auto" w:fill="FFFFFF"/>
        </w:rPr>
        <w:t>E</w:t>
      </w:r>
      <w:r w:rsidRPr="003D35C0">
        <w:rPr>
          <w:rStyle w:val="transsent"/>
          <w:rFonts w:ascii="Times New Roman" w:hAnsi="Times New Roman" w:cs="Times New Roman"/>
          <w:color w:val="2A2B2E"/>
          <w:sz w:val="24"/>
          <w:szCs w:val="24"/>
          <w:shd w:val="clear" w:color="auto" w:fill="FFFFFF"/>
        </w:rPr>
        <w:t xml:space="preserve">valuation, </w:t>
      </w:r>
      <w:r>
        <w:rPr>
          <w:rStyle w:val="transsent"/>
          <w:rFonts w:ascii="Times New Roman" w:hAnsi="Times New Roman" w:cs="Times New Roman"/>
          <w:color w:val="2A2B2E"/>
          <w:szCs w:val="24"/>
          <w:shd w:val="clear" w:color="auto" w:fill="FFFFFF"/>
        </w:rPr>
        <w:t>F</w:t>
      </w:r>
      <w:r w:rsidRPr="003D35C0">
        <w:rPr>
          <w:rStyle w:val="transsent"/>
          <w:rFonts w:ascii="Times New Roman" w:hAnsi="Times New Roman" w:cs="Times New Roman"/>
          <w:color w:val="2A2B2E"/>
          <w:sz w:val="24"/>
          <w:szCs w:val="24"/>
          <w:shd w:val="clear" w:color="auto" w:fill="FFFFFF"/>
        </w:rPr>
        <w:t xml:space="preserve">eedback and </w:t>
      </w:r>
      <w:r>
        <w:rPr>
          <w:rStyle w:val="transsent"/>
          <w:rFonts w:ascii="Times New Roman" w:hAnsi="Times New Roman" w:cs="Times New Roman"/>
          <w:color w:val="2A2B2E"/>
          <w:szCs w:val="24"/>
          <w:shd w:val="clear" w:color="auto" w:fill="FFFFFF"/>
        </w:rPr>
        <w:t>I</w:t>
      </w:r>
      <w:r w:rsidRPr="003D35C0">
        <w:rPr>
          <w:rStyle w:val="transsent"/>
          <w:rFonts w:ascii="Times New Roman" w:hAnsi="Times New Roman" w:cs="Times New Roman"/>
          <w:color w:val="2A2B2E"/>
          <w:sz w:val="24"/>
          <w:szCs w:val="24"/>
          <w:shd w:val="clear" w:color="auto" w:fill="FFFFFF"/>
        </w:rPr>
        <w:t xml:space="preserve">mprovement", promote </w:t>
      </w:r>
      <w:r w:rsidRPr="003D35C0">
        <w:rPr>
          <w:rStyle w:val="transsent"/>
          <w:rFonts w:ascii="Times New Roman" w:hAnsi="Times New Roman" w:cs="Times New Roman"/>
          <w:color w:val="2A2B2E"/>
          <w:sz w:val="24"/>
          <w:szCs w:val="24"/>
          <w:shd w:val="clear" w:color="auto" w:fill="FFFFFF"/>
        </w:rPr>
        <w:lastRenderedPageBreak/>
        <w:t>the "</w:t>
      </w:r>
      <w:r>
        <w:rPr>
          <w:rStyle w:val="transsent"/>
          <w:rFonts w:ascii="Times New Roman" w:hAnsi="Times New Roman" w:cs="Times New Roman"/>
          <w:color w:val="2A2B2E"/>
          <w:szCs w:val="24"/>
          <w:shd w:val="clear" w:color="auto" w:fill="FFFFFF"/>
        </w:rPr>
        <w:t>T</w:t>
      </w:r>
      <w:r w:rsidRPr="003D35C0">
        <w:rPr>
          <w:rStyle w:val="transsent"/>
          <w:rFonts w:ascii="Times New Roman" w:hAnsi="Times New Roman" w:cs="Times New Roman"/>
          <w:color w:val="2A2B2E"/>
          <w:sz w:val="24"/>
          <w:szCs w:val="24"/>
          <w:shd w:val="clear" w:color="auto" w:fill="FFFFFF"/>
        </w:rPr>
        <w:t xml:space="preserve">hree-effect </w:t>
      </w:r>
      <w:r>
        <w:rPr>
          <w:rStyle w:val="transsent"/>
          <w:rFonts w:ascii="Times New Roman" w:hAnsi="Times New Roman" w:cs="Times New Roman"/>
          <w:color w:val="2A2B2E"/>
          <w:szCs w:val="24"/>
          <w:shd w:val="clear" w:color="auto" w:fill="FFFFFF"/>
        </w:rPr>
        <w:t>H</w:t>
      </w:r>
      <w:r w:rsidRPr="003D35C0">
        <w:rPr>
          <w:rStyle w:val="transsent"/>
          <w:rFonts w:ascii="Times New Roman" w:hAnsi="Times New Roman" w:cs="Times New Roman"/>
          <w:color w:val="2A2B2E"/>
          <w:sz w:val="24"/>
          <w:szCs w:val="24"/>
          <w:shd w:val="clear" w:color="auto" w:fill="FFFFFF"/>
        </w:rPr>
        <w:t>ighlighting" to strengthen the teaching process management, improve the teaching effectiveness, and increase students' professional foundation; The "</w:t>
      </w:r>
      <w:r>
        <w:rPr>
          <w:rStyle w:val="transsent"/>
          <w:rFonts w:ascii="Times New Roman" w:hAnsi="Times New Roman" w:cs="Times New Roman"/>
          <w:color w:val="2A2B2E"/>
          <w:szCs w:val="24"/>
          <w:shd w:val="clear" w:color="auto" w:fill="FFFFFF"/>
        </w:rPr>
        <w:t>T</w:t>
      </w:r>
      <w:r w:rsidRPr="003D35C0">
        <w:rPr>
          <w:rStyle w:val="transsent"/>
          <w:rFonts w:ascii="Times New Roman" w:hAnsi="Times New Roman" w:cs="Times New Roman"/>
          <w:color w:val="2A2B2E"/>
          <w:sz w:val="24"/>
          <w:szCs w:val="24"/>
          <w:shd w:val="clear" w:color="auto" w:fill="FFFFFF"/>
        </w:rPr>
        <w:t>hree-level" training mode (basic training level, practice improvement level, comprehensive innovation level) is established to effectively improve students' innovation and practice ability. Improve the guarantee mechanism, gather the three comprehensive education force, and achieve good results in the training of chemical talents in the new era.</w:t>
      </w:r>
    </w:p>
    <w:p w14:paraId="2F6F45B1" w14:textId="77777777" w:rsidR="00F50159" w:rsidRPr="003D35C0" w:rsidRDefault="00F50159" w:rsidP="00F50159">
      <w:pPr>
        <w:pStyle w:val="src"/>
        <w:shd w:val="clear" w:color="auto" w:fill="FFFFFF"/>
        <w:spacing w:before="0" w:beforeAutospacing="0" w:after="0" w:afterAutospacing="0" w:line="360" w:lineRule="auto"/>
        <w:jc w:val="both"/>
        <w:rPr>
          <w:rFonts w:ascii="Times New Roman" w:hAnsi="Times New Roman" w:cs="Times New Roman"/>
          <w:color w:val="2A2B2E"/>
        </w:rPr>
      </w:pPr>
      <w:r w:rsidRPr="003D35C0">
        <w:rPr>
          <w:rFonts w:ascii="Times New Roman" w:hAnsi="Times New Roman" w:cs="Times New Roman"/>
          <w:b/>
          <w:color w:val="2A2B2E"/>
        </w:rPr>
        <w:t>Key words</w:t>
      </w:r>
      <w:r w:rsidRPr="003D35C0">
        <w:rPr>
          <w:rFonts w:ascii="Times New Roman" w:hAnsi="Times New Roman" w:cs="Times New Roman"/>
          <w:color w:val="2A2B2E"/>
        </w:rPr>
        <w:t xml:space="preserve">: </w:t>
      </w:r>
      <w:r>
        <w:rPr>
          <w:rFonts w:ascii="Times New Roman" w:hAnsi="Times New Roman" w:cs="Times New Roman"/>
          <w:color w:val="2A2B2E"/>
        </w:rPr>
        <w:t>N</w:t>
      </w:r>
      <w:r w:rsidRPr="003D35C0">
        <w:rPr>
          <w:rFonts w:ascii="Times New Roman" w:hAnsi="Times New Roman" w:cs="Times New Roman"/>
          <w:color w:val="2A2B2E"/>
        </w:rPr>
        <w:t>ew mission; Chemical engineering major; Innovation and practice ability; Cultivation mode</w:t>
      </w:r>
    </w:p>
    <w:p w14:paraId="777B315F" w14:textId="18E245C7" w:rsidR="00F50159" w:rsidRDefault="009B4638" w:rsidP="00F43AC2">
      <w:pPr>
        <w:spacing w:line="360" w:lineRule="auto"/>
        <w:rPr>
          <w:rFonts w:asciiTheme="minorEastAsia" w:hAnsiTheme="minorEastAsia"/>
          <w:b/>
          <w:color w:val="444444"/>
          <w:szCs w:val="21"/>
        </w:rPr>
      </w:pPr>
      <w:r>
        <w:rPr>
          <w:rFonts w:asciiTheme="minorEastAsia" w:hAnsiTheme="minorEastAsia"/>
          <w:b/>
          <w:color w:val="444444"/>
          <w:szCs w:val="21"/>
        </w:rPr>
        <w:t>[作者简介] 胡桂菊</w:t>
      </w:r>
      <w:r>
        <w:rPr>
          <w:rFonts w:asciiTheme="minorEastAsia" w:hAnsiTheme="minorEastAsia" w:hint="eastAsia"/>
          <w:b/>
          <w:color w:val="444444"/>
          <w:szCs w:val="21"/>
        </w:rPr>
        <w:t>（1</w:t>
      </w:r>
      <w:r>
        <w:rPr>
          <w:rFonts w:asciiTheme="minorEastAsia" w:hAnsiTheme="minorEastAsia"/>
          <w:b/>
          <w:color w:val="444444"/>
          <w:szCs w:val="21"/>
        </w:rPr>
        <w:t>985</w:t>
      </w:r>
      <w:r>
        <w:rPr>
          <w:rFonts w:asciiTheme="minorEastAsia" w:hAnsiTheme="minorEastAsia" w:hint="eastAsia"/>
          <w:b/>
          <w:color w:val="444444"/>
          <w:szCs w:val="21"/>
        </w:rPr>
        <w:t>-</w:t>
      </w:r>
      <w:r w:rsidR="00445D73">
        <w:rPr>
          <w:rFonts w:asciiTheme="minorEastAsia" w:hAnsiTheme="minorEastAsia"/>
          <w:b/>
          <w:color w:val="444444"/>
          <w:szCs w:val="21"/>
        </w:rPr>
        <w:t xml:space="preserve"> </w:t>
      </w:r>
      <w:r>
        <w:rPr>
          <w:rFonts w:asciiTheme="minorEastAsia" w:hAnsiTheme="minorEastAsia" w:hint="eastAsia"/>
          <w:b/>
          <w:color w:val="444444"/>
          <w:szCs w:val="21"/>
        </w:rPr>
        <w:t>），女，硕士，讲师；</w:t>
      </w:r>
      <w:r w:rsidR="00445D73">
        <w:rPr>
          <w:rFonts w:asciiTheme="minorEastAsia" w:hAnsiTheme="minorEastAsia"/>
          <w:b/>
          <w:color w:val="444444"/>
          <w:szCs w:val="21"/>
        </w:rPr>
        <w:t>张茂峰</w:t>
      </w:r>
      <w:r w:rsidR="00445D73">
        <w:rPr>
          <w:rFonts w:asciiTheme="minorEastAsia" w:hAnsiTheme="minorEastAsia" w:hint="eastAsia"/>
          <w:b/>
          <w:color w:val="444444"/>
          <w:szCs w:val="21"/>
        </w:rPr>
        <w:t>(</w:t>
      </w:r>
      <w:r w:rsidR="00445D73">
        <w:rPr>
          <w:rFonts w:asciiTheme="minorEastAsia" w:hAnsiTheme="minorEastAsia"/>
          <w:b/>
          <w:color w:val="444444"/>
          <w:szCs w:val="21"/>
        </w:rPr>
        <w:t>198</w:t>
      </w:r>
      <w:r w:rsidR="00081CB3">
        <w:rPr>
          <w:rFonts w:asciiTheme="minorEastAsia" w:hAnsiTheme="minorEastAsia"/>
          <w:b/>
          <w:color w:val="444444"/>
          <w:szCs w:val="21"/>
        </w:rPr>
        <w:t>2</w:t>
      </w:r>
      <w:r w:rsidR="00445D73">
        <w:rPr>
          <w:rFonts w:asciiTheme="minorEastAsia" w:hAnsiTheme="minorEastAsia"/>
          <w:b/>
          <w:color w:val="444444"/>
          <w:szCs w:val="21"/>
        </w:rPr>
        <w:t>- ),</w:t>
      </w:r>
      <w:r w:rsidR="00081CB3">
        <w:rPr>
          <w:rFonts w:asciiTheme="minorEastAsia" w:hAnsiTheme="minorEastAsia"/>
          <w:b/>
          <w:color w:val="444444"/>
          <w:szCs w:val="21"/>
        </w:rPr>
        <w:t>男</w:t>
      </w:r>
      <w:r w:rsidR="00081CB3">
        <w:rPr>
          <w:rFonts w:asciiTheme="minorEastAsia" w:hAnsiTheme="minorEastAsia" w:hint="eastAsia"/>
          <w:b/>
          <w:color w:val="444444"/>
          <w:szCs w:val="21"/>
        </w:rPr>
        <w:t>，</w:t>
      </w:r>
      <w:r w:rsidR="00445D73">
        <w:rPr>
          <w:rFonts w:asciiTheme="minorEastAsia" w:hAnsiTheme="minorEastAsia"/>
          <w:b/>
          <w:color w:val="444444"/>
          <w:szCs w:val="21"/>
        </w:rPr>
        <w:t>教授</w:t>
      </w:r>
      <w:r w:rsidR="00445D73">
        <w:rPr>
          <w:rFonts w:asciiTheme="minorEastAsia" w:hAnsiTheme="minorEastAsia" w:hint="eastAsia"/>
          <w:b/>
          <w:color w:val="444444"/>
          <w:szCs w:val="21"/>
        </w:rPr>
        <w:t>，</w:t>
      </w:r>
      <w:r w:rsidR="00445D73">
        <w:rPr>
          <w:rFonts w:asciiTheme="minorEastAsia" w:hAnsiTheme="minorEastAsia"/>
          <w:b/>
          <w:color w:val="444444"/>
          <w:szCs w:val="21"/>
        </w:rPr>
        <w:t>硕导</w:t>
      </w:r>
      <w:r w:rsidR="00445D73">
        <w:rPr>
          <w:rFonts w:asciiTheme="minorEastAsia" w:hAnsiTheme="minorEastAsia" w:hint="eastAsia"/>
          <w:b/>
          <w:color w:val="444444"/>
          <w:szCs w:val="21"/>
        </w:rPr>
        <w:t>。</w:t>
      </w:r>
    </w:p>
    <w:p w14:paraId="0D05606E" w14:textId="0BFD149A" w:rsidR="00553BA6" w:rsidRPr="00553BA6" w:rsidRDefault="009B4638" w:rsidP="00553BA6">
      <w:pPr>
        <w:spacing w:line="360" w:lineRule="auto"/>
        <w:rPr>
          <w:rFonts w:asciiTheme="minorEastAsia" w:hAnsiTheme="minorEastAsia"/>
          <w:b/>
          <w:color w:val="444444"/>
          <w:szCs w:val="21"/>
        </w:rPr>
      </w:pPr>
      <w:r>
        <w:rPr>
          <w:rFonts w:asciiTheme="minorEastAsia" w:hAnsiTheme="minorEastAsia" w:hint="eastAsia"/>
          <w:b/>
          <w:color w:val="444444"/>
          <w:szCs w:val="21"/>
        </w:rPr>
        <w:t>[</w:t>
      </w:r>
      <w:r>
        <w:rPr>
          <w:rFonts w:asciiTheme="minorEastAsia" w:hAnsiTheme="minorEastAsia"/>
          <w:b/>
          <w:color w:val="444444"/>
          <w:szCs w:val="21"/>
        </w:rPr>
        <w:t>通信作者] 张茂峰</w:t>
      </w:r>
      <w:r w:rsidR="00553BA6">
        <w:rPr>
          <w:rFonts w:asciiTheme="minorEastAsia" w:hAnsiTheme="minorEastAsia" w:hint="eastAsia"/>
          <w:b/>
          <w:color w:val="444444"/>
          <w:szCs w:val="21"/>
        </w:rPr>
        <w:t>，</w:t>
      </w:r>
      <w:r w:rsidR="00553BA6" w:rsidRPr="00553BA6">
        <w:rPr>
          <w:rFonts w:asciiTheme="minorEastAsia" w:hAnsiTheme="minorEastAsia" w:hint="eastAsia"/>
          <w:b/>
          <w:color w:val="444444"/>
          <w:szCs w:val="21"/>
        </w:rPr>
        <w:t>E-mail:mfzhang@hfut.edu.cn</w:t>
      </w:r>
      <w:r w:rsidR="00445D73">
        <w:rPr>
          <w:rFonts w:asciiTheme="minorEastAsia" w:hAnsiTheme="minorEastAsia" w:hint="eastAsia"/>
          <w:b/>
          <w:color w:val="444444"/>
          <w:szCs w:val="21"/>
        </w:rPr>
        <w:t>。</w:t>
      </w:r>
    </w:p>
    <w:p w14:paraId="221A65AA" w14:textId="22511668" w:rsidR="009B4638" w:rsidRDefault="00553BA6" w:rsidP="00553BA6">
      <w:pPr>
        <w:spacing w:line="360" w:lineRule="auto"/>
        <w:rPr>
          <w:rFonts w:asciiTheme="minorEastAsia" w:hAnsiTheme="minorEastAsia"/>
          <w:b/>
          <w:color w:val="444444"/>
          <w:szCs w:val="21"/>
        </w:rPr>
      </w:pPr>
      <w:r w:rsidRPr="00553BA6">
        <w:rPr>
          <w:rFonts w:asciiTheme="minorEastAsia" w:hAnsiTheme="minorEastAsia" w:hint="eastAsia"/>
          <w:b/>
          <w:color w:val="444444"/>
          <w:szCs w:val="21"/>
        </w:rPr>
        <w:t>*基金项目：安徽省质量工程项目省级示范实验实训中心项目（2020sxzx40）</w:t>
      </w:r>
    </w:p>
    <w:p w14:paraId="1D23D2ED" w14:textId="4C7354CB" w:rsidR="00336703" w:rsidRPr="00496ECA" w:rsidRDefault="00336703" w:rsidP="00081CB3">
      <w:pPr>
        <w:spacing w:line="360" w:lineRule="auto"/>
        <w:ind w:firstLineChars="200" w:firstLine="480"/>
        <w:rPr>
          <w:rFonts w:asciiTheme="minorEastAsia" w:hAnsiTheme="minorEastAsia"/>
          <w:color w:val="000000" w:themeColor="text1"/>
          <w:sz w:val="24"/>
          <w:szCs w:val="24"/>
        </w:rPr>
      </w:pPr>
      <w:r w:rsidRPr="00496ECA">
        <w:rPr>
          <w:rFonts w:asciiTheme="minorEastAsia" w:hAnsiTheme="minorEastAsia"/>
          <w:color w:val="000000" w:themeColor="text1"/>
          <w:sz w:val="24"/>
          <w:szCs w:val="24"/>
        </w:rPr>
        <w:t>党的十八以来习近平总书记多次提出，中国将贯彻创新、协调</w:t>
      </w:r>
      <w:r w:rsidR="00AA4CA8">
        <w:rPr>
          <w:rFonts w:asciiTheme="minorEastAsia" w:hAnsiTheme="minorEastAsia"/>
          <w:color w:val="000000" w:themeColor="text1"/>
          <w:sz w:val="24"/>
          <w:szCs w:val="24"/>
        </w:rPr>
        <w:t>、绿色、开放、共享的发展理念，优化产业结构，构建低碳能源体系</w:t>
      </w:r>
      <w:r w:rsidRPr="00496ECA">
        <w:rPr>
          <w:rFonts w:asciiTheme="minorEastAsia" w:hAnsiTheme="minorEastAsia"/>
          <w:color w:val="000000" w:themeColor="text1"/>
          <w:sz w:val="24"/>
          <w:szCs w:val="24"/>
        </w:rPr>
        <w:t>，不断推进绿色低碳</w:t>
      </w:r>
      <w:r w:rsidRPr="00496ECA">
        <w:rPr>
          <w:rFonts w:asciiTheme="minorEastAsia" w:hAnsiTheme="minorEastAsia" w:hint="eastAsia"/>
          <w:color w:val="000000" w:themeColor="text1"/>
          <w:sz w:val="24"/>
          <w:szCs w:val="24"/>
        </w:rPr>
        <w:t>经济</w:t>
      </w:r>
      <w:r w:rsidRPr="00496ECA">
        <w:rPr>
          <w:rFonts w:asciiTheme="minorEastAsia" w:hAnsiTheme="minorEastAsia"/>
          <w:color w:val="000000" w:themeColor="text1"/>
          <w:sz w:val="24"/>
          <w:szCs w:val="24"/>
        </w:rPr>
        <w:t>，促进人与自然</w:t>
      </w:r>
      <w:r w:rsidRPr="00BE4A38">
        <w:rPr>
          <w:rFonts w:asciiTheme="minorEastAsia" w:hAnsiTheme="minorEastAsia"/>
          <w:color w:val="000000" w:themeColor="text1"/>
          <w:sz w:val="24"/>
          <w:szCs w:val="24"/>
        </w:rPr>
        <w:t>和谐发展</w:t>
      </w:r>
      <w:r w:rsidR="00766910" w:rsidRPr="00BE4A38">
        <w:rPr>
          <w:rFonts w:asciiTheme="minorEastAsia" w:hAnsiTheme="minorEastAsia" w:hint="eastAsia"/>
          <w:color w:val="000000" w:themeColor="text1"/>
          <w:sz w:val="24"/>
          <w:szCs w:val="24"/>
          <w:vertAlign w:val="superscript"/>
        </w:rPr>
        <w:t>[</w:t>
      </w:r>
      <w:r w:rsidR="00766910" w:rsidRPr="00BE4A38">
        <w:rPr>
          <w:rFonts w:asciiTheme="minorEastAsia" w:hAnsiTheme="minorEastAsia"/>
          <w:color w:val="000000" w:themeColor="text1"/>
          <w:sz w:val="24"/>
          <w:szCs w:val="24"/>
          <w:vertAlign w:val="superscript"/>
        </w:rPr>
        <w:t>1</w:t>
      </w:r>
      <w:r w:rsidR="00DA59C8" w:rsidRPr="00BE4A38">
        <w:rPr>
          <w:rFonts w:asciiTheme="minorEastAsia" w:hAnsiTheme="minorEastAsia"/>
          <w:color w:val="000000" w:themeColor="text1"/>
          <w:sz w:val="24"/>
          <w:szCs w:val="24"/>
          <w:vertAlign w:val="superscript"/>
        </w:rPr>
        <w:t>,2</w:t>
      </w:r>
      <w:r w:rsidR="00766910" w:rsidRPr="00BE4A38">
        <w:rPr>
          <w:rFonts w:asciiTheme="minorEastAsia" w:hAnsiTheme="minorEastAsia"/>
          <w:color w:val="000000" w:themeColor="text1"/>
          <w:sz w:val="24"/>
          <w:szCs w:val="24"/>
          <w:vertAlign w:val="superscript"/>
        </w:rPr>
        <w:t>]</w:t>
      </w:r>
      <w:r w:rsidRPr="00BE4A38">
        <w:rPr>
          <w:rFonts w:asciiTheme="minorEastAsia" w:hAnsiTheme="minorEastAsia"/>
          <w:color w:val="000000" w:themeColor="text1"/>
          <w:sz w:val="24"/>
          <w:szCs w:val="24"/>
        </w:rPr>
        <w:t>。</w:t>
      </w:r>
      <w:r w:rsidRPr="00BE4A38">
        <w:rPr>
          <w:rFonts w:asciiTheme="minorEastAsia" w:hAnsiTheme="minorEastAsia" w:hint="eastAsia"/>
          <w:color w:val="000000" w:themeColor="text1"/>
          <w:sz w:val="24"/>
          <w:szCs w:val="24"/>
        </w:rPr>
        <w:t>我国化工行业从初期到现在走过了“从无到有”的艰辛创立阶段,经历了“从小到大”的跨越式发展历程，201</w:t>
      </w:r>
      <w:r w:rsidRPr="00BE4A38">
        <w:rPr>
          <w:rFonts w:asciiTheme="minorEastAsia" w:hAnsiTheme="minorEastAsia"/>
          <w:color w:val="000000" w:themeColor="text1"/>
          <w:sz w:val="24"/>
          <w:szCs w:val="24"/>
        </w:rPr>
        <w:t>8</w:t>
      </w:r>
      <w:r w:rsidRPr="00BE4A38">
        <w:rPr>
          <w:rFonts w:asciiTheme="minorEastAsia" w:hAnsiTheme="minorEastAsia" w:hint="eastAsia"/>
          <w:color w:val="000000" w:themeColor="text1"/>
          <w:sz w:val="24"/>
          <w:szCs w:val="24"/>
        </w:rPr>
        <w:t>年我国跃居为全球最大的化工国家</w:t>
      </w:r>
      <w:r w:rsidR="00766910" w:rsidRPr="00BE4A38">
        <w:rPr>
          <w:rFonts w:asciiTheme="minorEastAsia" w:hAnsiTheme="minorEastAsia"/>
          <w:color w:val="000000" w:themeColor="text1"/>
          <w:sz w:val="24"/>
          <w:szCs w:val="24"/>
          <w:vertAlign w:val="superscript"/>
        </w:rPr>
        <w:t>[</w:t>
      </w:r>
      <w:r w:rsidR="00DA59C8" w:rsidRPr="00BE4A38">
        <w:rPr>
          <w:rFonts w:asciiTheme="minorEastAsia" w:hAnsiTheme="minorEastAsia"/>
          <w:color w:val="000000" w:themeColor="text1"/>
          <w:sz w:val="24"/>
          <w:szCs w:val="24"/>
          <w:vertAlign w:val="superscript"/>
        </w:rPr>
        <w:t>3-5</w:t>
      </w:r>
      <w:r w:rsidR="00766910" w:rsidRPr="00BE4A38">
        <w:rPr>
          <w:rFonts w:asciiTheme="minorEastAsia" w:hAnsiTheme="minorEastAsia"/>
          <w:color w:val="000000" w:themeColor="text1"/>
          <w:sz w:val="24"/>
          <w:szCs w:val="24"/>
          <w:vertAlign w:val="superscript"/>
        </w:rPr>
        <w:t>]</w:t>
      </w:r>
      <w:r w:rsidRPr="00BE4A38">
        <w:rPr>
          <w:rFonts w:asciiTheme="minorEastAsia" w:hAnsiTheme="minorEastAsia" w:hint="eastAsia"/>
          <w:color w:val="000000" w:themeColor="text1"/>
          <w:sz w:val="24"/>
          <w:szCs w:val="24"/>
        </w:rPr>
        <w:t>。数以万计</w:t>
      </w:r>
      <w:r w:rsidRPr="00496ECA">
        <w:rPr>
          <w:rFonts w:asciiTheme="minorEastAsia" w:hAnsiTheme="minorEastAsia" w:hint="eastAsia"/>
          <w:color w:val="000000" w:themeColor="text1"/>
          <w:sz w:val="24"/>
          <w:szCs w:val="24"/>
        </w:rPr>
        <w:t>化工产品消费为国家建设和发展、综合国力提升、人民生活水平的改善作出了巨大贡献。化工行业</w:t>
      </w:r>
      <w:r w:rsidRPr="00496ECA">
        <w:rPr>
          <w:rFonts w:asciiTheme="minorEastAsia" w:hAnsiTheme="minorEastAsia"/>
          <w:color w:val="000000" w:themeColor="text1"/>
          <w:sz w:val="24"/>
          <w:szCs w:val="24"/>
        </w:rPr>
        <w:t>是</w:t>
      </w:r>
      <w:r w:rsidRPr="00496ECA">
        <w:rPr>
          <w:rFonts w:asciiTheme="minorEastAsia" w:hAnsiTheme="minorEastAsia" w:hint="eastAsia"/>
          <w:color w:val="000000" w:themeColor="text1"/>
          <w:sz w:val="24"/>
          <w:szCs w:val="24"/>
        </w:rPr>
        <w:t>国民经济</w:t>
      </w:r>
      <w:r w:rsidRPr="00496ECA">
        <w:rPr>
          <w:rFonts w:asciiTheme="minorEastAsia" w:hAnsiTheme="minorEastAsia"/>
          <w:color w:val="000000" w:themeColor="text1"/>
          <w:sz w:val="24"/>
          <w:szCs w:val="24"/>
        </w:rPr>
        <w:t>支柱产业及基础产业</w:t>
      </w:r>
      <w:r w:rsidRPr="00496ECA">
        <w:rPr>
          <w:rFonts w:asciiTheme="minorEastAsia" w:hAnsiTheme="minorEastAsia" w:hint="eastAsia"/>
          <w:color w:val="000000" w:themeColor="text1"/>
          <w:sz w:val="24"/>
          <w:szCs w:val="24"/>
        </w:rPr>
        <w:t>，</w:t>
      </w:r>
      <w:r w:rsidRPr="00496ECA">
        <w:rPr>
          <w:rFonts w:asciiTheme="minorEastAsia" w:hAnsiTheme="minorEastAsia"/>
          <w:color w:val="000000" w:themeColor="text1"/>
          <w:sz w:val="24"/>
          <w:szCs w:val="24"/>
        </w:rPr>
        <w:t>深度关联国家经济命脉和战略安全</w:t>
      </w:r>
      <w:r w:rsidRPr="00496ECA">
        <w:rPr>
          <w:rFonts w:asciiTheme="minorEastAsia" w:hAnsiTheme="minorEastAsia" w:hint="eastAsia"/>
          <w:color w:val="000000" w:themeColor="text1"/>
          <w:sz w:val="24"/>
          <w:szCs w:val="24"/>
        </w:rPr>
        <w:t>。新时代碳达峰、碳中和的发展理念与发展目标，对化工行业提出了新要求，赋予了化工</w:t>
      </w:r>
      <w:r w:rsidR="00AA4CA8">
        <w:rPr>
          <w:rFonts w:asciiTheme="minorEastAsia" w:hAnsiTheme="minorEastAsia" w:hint="eastAsia"/>
          <w:color w:val="000000" w:themeColor="text1"/>
          <w:sz w:val="24"/>
          <w:szCs w:val="24"/>
        </w:rPr>
        <w:t>行业</w:t>
      </w:r>
      <w:r w:rsidRPr="00496ECA">
        <w:rPr>
          <w:rFonts w:asciiTheme="minorEastAsia" w:hAnsiTheme="minorEastAsia" w:hint="eastAsia"/>
          <w:color w:val="000000" w:themeColor="text1"/>
          <w:sz w:val="24"/>
          <w:szCs w:val="24"/>
        </w:rPr>
        <w:t>“从大到强”的历史</w:t>
      </w:r>
      <w:r w:rsidR="000F4F75" w:rsidRPr="00496ECA">
        <w:rPr>
          <w:rFonts w:asciiTheme="minorEastAsia" w:hAnsiTheme="minorEastAsia" w:hint="eastAsia"/>
          <w:color w:val="000000" w:themeColor="text1"/>
          <w:sz w:val="24"/>
          <w:szCs w:val="24"/>
        </w:rPr>
        <w:t>新</w:t>
      </w:r>
      <w:r w:rsidRPr="00496ECA">
        <w:rPr>
          <w:rFonts w:asciiTheme="minorEastAsia" w:hAnsiTheme="minorEastAsia" w:hint="eastAsia"/>
          <w:color w:val="000000" w:themeColor="text1"/>
          <w:sz w:val="24"/>
          <w:szCs w:val="24"/>
        </w:rPr>
        <w:t>使命。</w:t>
      </w:r>
      <w:r w:rsidR="000F4F75" w:rsidRPr="00496ECA">
        <w:rPr>
          <w:rFonts w:asciiTheme="minorEastAsia" w:hAnsiTheme="minorEastAsia"/>
          <w:color w:val="000000" w:themeColor="text1"/>
          <w:sz w:val="24"/>
          <w:szCs w:val="24"/>
        </w:rPr>
        <w:t>此外</w:t>
      </w:r>
      <w:r w:rsidR="000F4F75" w:rsidRPr="00496ECA">
        <w:rPr>
          <w:rFonts w:asciiTheme="minorEastAsia" w:hAnsiTheme="minorEastAsia" w:hint="eastAsia"/>
          <w:color w:val="000000" w:themeColor="text1"/>
          <w:sz w:val="24"/>
          <w:szCs w:val="24"/>
        </w:rPr>
        <w:t>，工程教育专业认证和新工科建设要求化工专业学生培养必须主动应对新一轮科技革命与产业变</w:t>
      </w:r>
      <w:r w:rsidR="000F4F75" w:rsidRPr="00BE4A38">
        <w:rPr>
          <w:rFonts w:asciiTheme="minorEastAsia" w:hAnsiTheme="minorEastAsia" w:hint="eastAsia"/>
          <w:color w:val="000000" w:themeColor="text1"/>
          <w:sz w:val="24"/>
          <w:szCs w:val="24"/>
        </w:rPr>
        <w:t>革的战略行动，要把握好新工科建设的内涵，统筹考虑“新的工科专业、工科的新要求”</w:t>
      </w:r>
      <w:r w:rsidR="00766910" w:rsidRPr="00BE4A38">
        <w:rPr>
          <w:rFonts w:asciiTheme="minorEastAsia" w:hAnsiTheme="minorEastAsia" w:hint="eastAsia"/>
          <w:color w:val="000000" w:themeColor="text1"/>
          <w:sz w:val="24"/>
          <w:szCs w:val="24"/>
          <w:vertAlign w:val="superscript"/>
        </w:rPr>
        <w:t>[</w:t>
      </w:r>
      <w:r w:rsidR="00DA59C8" w:rsidRPr="00BE4A38">
        <w:rPr>
          <w:rFonts w:asciiTheme="minorEastAsia" w:hAnsiTheme="minorEastAsia"/>
          <w:color w:val="000000" w:themeColor="text1"/>
          <w:sz w:val="24"/>
          <w:szCs w:val="24"/>
          <w:vertAlign w:val="superscript"/>
        </w:rPr>
        <w:t>6-</w:t>
      </w:r>
      <w:r w:rsidR="00DA59C8" w:rsidRPr="00BE4A38">
        <w:rPr>
          <w:rFonts w:asciiTheme="minorEastAsia" w:hAnsiTheme="minorEastAsia" w:hint="eastAsia"/>
          <w:color w:val="000000" w:themeColor="text1"/>
          <w:sz w:val="24"/>
          <w:szCs w:val="24"/>
          <w:vertAlign w:val="superscript"/>
        </w:rPr>
        <w:t>9</w:t>
      </w:r>
      <w:r w:rsidR="00766910" w:rsidRPr="00BE4A38">
        <w:rPr>
          <w:rFonts w:asciiTheme="minorEastAsia" w:hAnsiTheme="minorEastAsia"/>
          <w:color w:val="000000" w:themeColor="text1"/>
          <w:sz w:val="24"/>
          <w:szCs w:val="24"/>
          <w:vertAlign w:val="superscript"/>
        </w:rPr>
        <w:t>]</w:t>
      </w:r>
      <w:r w:rsidR="000F4F75" w:rsidRPr="00BE4A38">
        <w:rPr>
          <w:rFonts w:asciiTheme="minorEastAsia" w:hAnsiTheme="minorEastAsia" w:hint="eastAsia"/>
          <w:color w:val="000000" w:themeColor="text1"/>
          <w:sz w:val="24"/>
          <w:szCs w:val="24"/>
        </w:rPr>
        <w:t>，改造升级传统化工</w:t>
      </w:r>
      <w:r w:rsidR="005E04F8" w:rsidRPr="00BE4A38">
        <w:rPr>
          <w:rFonts w:asciiTheme="minorEastAsia" w:hAnsiTheme="minorEastAsia" w:hint="eastAsia"/>
          <w:color w:val="000000" w:themeColor="text1"/>
          <w:sz w:val="24"/>
          <w:szCs w:val="24"/>
        </w:rPr>
        <w:t>工科专业</w:t>
      </w:r>
      <w:r w:rsidR="000F4F75" w:rsidRPr="00BE4A38">
        <w:rPr>
          <w:rFonts w:asciiTheme="minorEastAsia" w:hAnsiTheme="minorEastAsia" w:hint="eastAsia"/>
          <w:color w:val="000000" w:themeColor="text1"/>
          <w:sz w:val="24"/>
          <w:szCs w:val="24"/>
        </w:rPr>
        <w:t>。同时</w:t>
      </w:r>
      <w:r w:rsidRPr="00BE4A38">
        <w:rPr>
          <w:rFonts w:asciiTheme="minorEastAsia" w:hAnsiTheme="minorEastAsia" w:hint="eastAsia"/>
          <w:color w:val="000000" w:themeColor="text1"/>
          <w:sz w:val="24"/>
          <w:szCs w:val="24"/>
        </w:rPr>
        <w:t>引领学生了解</w:t>
      </w:r>
      <w:r w:rsidR="000F4F75" w:rsidRPr="00BE4A38">
        <w:rPr>
          <w:rFonts w:asciiTheme="minorEastAsia" w:hAnsiTheme="minorEastAsia" w:hint="eastAsia"/>
          <w:color w:val="000000" w:themeColor="text1"/>
          <w:sz w:val="24"/>
          <w:szCs w:val="24"/>
        </w:rPr>
        <w:t>化工行业</w:t>
      </w:r>
      <w:r w:rsidRPr="00BE4A38">
        <w:rPr>
          <w:rFonts w:asciiTheme="minorEastAsia" w:hAnsiTheme="minorEastAsia" w:hint="eastAsia"/>
          <w:color w:val="000000" w:themeColor="text1"/>
          <w:sz w:val="24"/>
          <w:szCs w:val="24"/>
        </w:rPr>
        <w:t>在社会发展中肩负的家国</w:t>
      </w:r>
      <w:r w:rsidRPr="00496ECA">
        <w:rPr>
          <w:rFonts w:asciiTheme="minorEastAsia" w:hAnsiTheme="minorEastAsia" w:hint="eastAsia"/>
          <w:color w:val="000000" w:themeColor="text1"/>
          <w:sz w:val="24"/>
          <w:szCs w:val="24"/>
        </w:rPr>
        <w:t>情怀与责任担当，学习化工前辈的奋斗精神，树立家国情怀，</w:t>
      </w:r>
      <w:r w:rsidR="00F23E6E">
        <w:rPr>
          <w:rFonts w:asciiTheme="minorEastAsia" w:hAnsiTheme="minorEastAsia"/>
          <w:color w:val="000000" w:themeColor="text1"/>
          <w:sz w:val="24"/>
          <w:szCs w:val="24"/>
        </w:rPr>
        <w:t>提升创新能力</w:t>
      </w:r>
      <w:r w:rsidR="00F23E6E">
        <w:rPr>
          <w:rFonts w:asciiTheme="minorEastAsia" w:hAnsiTheme="minorEastAsia" w:hint="eastAsia"/>
          <w:color w:val="000000" w:themeColor="text1"/>
          <w:sz w:val="24"/>
          <w:szCs w:val="24"/>
        </w:rPr>
        <w:t>，</w:t>
      </w:r>
      <w:r w:rsidRPr="00496ECA">
        <w:rPr>
          <w:rFonts w:asciiTheme="minorEastAsia" w:hAnsiTheme="minorEastAsia" w:hint="eastAsia"/>
          <w:color w:val="000000" w:themeColor="text1"/>
          <w:sz w:val="24"/>
          <w:szCs w:val="24"/>
        </w:rPr>
        <w:t>肩负起新时代</w:t>
      </w:r>
      <w:r w:rsidR="000F4F75" w:rsidRPr="00496ECA">
        <w:rPr>
          <w:rFonts w:asciiTheme="minorEastAsia" w:hAnsiTheme="minorEastAsia" w:hint="eastAsia"/>
          <w:color w:val="000000" w:themeColor="text1"/>
          <w:sz w:val="24"/>
          <w:szCs w:val="24"/>
        </w:rPr>
        <w:t>“化工人”</w:t>
      </w:r>
      <w:r w:rsidR="005E04F8" w:rsidRPr="00496ECA">
        <w:rPr>
          <w:rFonts w:asciiTheme="minorEastAsia" w:hAnsiTheme="minorEastAsia" w:hint="eastAsia"/>
          <w:color w:val="000000" w:themeColor="text1"/>
          <w:sz w:val="24"/>
          <w:szCs w:val="24"/>
        </w:rPr>
        <w:t>责任与</w:t>
      </w:r>
      <w:r w:rsidR="005E04F8" w:rsidRPr="00D72614">
        <w:rPr>
          <w:rFonts w:asciiTheme="minorEastAsia" w:hAnsiTheme="minorEastAsia" w:hint="eastAsia"/>
          <w:color w:val="000000" w:themeColor="text1"/>
          <w:sz w:val="24"/>
          <w:szCs w:val="24"/>
        </w:rPr>
        <w:t>使命</w:t>
      </w:r>
      <w:r w:rsidR="00F23E6E" w:rsidRPr="00D72614">
        <w:rPr>
          <w:rFonts w:asciiTheme="minorEastAsia" w:hAnsiTheme="minorEastAsia" w:hint="eastAsia"/>
          <w:color w:val="000000" w:themeColor="text1"/>
          <w:sz w:val="24"/>
          <w:szCs w:val="24"/>
          <w:vertAlign w:val="superscript"/>
        </w:rPr>
        <w:t>[</w:t>
      </w:r>
      <w:r w:rsidR="00DA59C8" w:rsidRPr="00D72614">
        <w:rPr>
          <w:rFonts w:asciiTheme="minorEastAsia" w:hAnsiTheme="minorEastAsia"/>
          <w:color w:val="000000" w:themeColor="text1"/>
          <w:sz w:val="24"/>
          <w:szCs w:val="24"/>
          <w:vertAlign w:val="superscript"/>
        </w:rPr>
        <w:t>10-12</w:t>
      </w:r>
      <w:r w:rsidR="00F23E6E" w:rsidRPr="00D72614">
        <w:rPr>
          <w:rFonts w:asciiTheme="minorEastAsia" w:hAnsiTheme="minorEastAsia"/>
          <w:color w:val="000000" w:themeColor="text1"/>
          <w:sz w:val="24"/>
          <w:szCs w:val="24"/>
          <w:vertAlign w:val="superscript"/>
        </w:rPr>
        <w:t>]</w:t>
      </w:r>
      <w:r w:rsidR="005E04F8" w:rsidRPr="00D72614">
        <w:rPr>
          <w:rFonts w:asciiTheme="minorEastAsia" w:hAnsiTheme="minorEastAsia" w:hint="eastAsia"/>
          <w:color w:val="000000" w:themeColor="text1"/>
          <w:sz w:val="24"/>
          <w:szCs w:val="24"/>
        </w:rPr>
        <w:t>。</w:t>
      </w:r>
    </w:p>
    <w:p w14:paraId="025F9B35" w14:textId="35C2CED7" w:rsidR="005E04F8" w:rsidRPr="00020705" w:rsidRDefault="000F4F75" w:rsidP="00081CB3">
      <w:pPr>
        <w:spacing w:line="360" w:lineRule="auto"/>
        <w:ind w:firstLineChars="200" w:firstLine="480"/>
        <w:rPr>
          <w:rFonts w:asciiTheme="minorEastAsia" w:hAnsiTheme="minorEastAsia"/>
          <w:color w:val="000000" w:themeColor="text1"/>
          <w:sz w:val="24"/>
          <w:szCs w:val="24"/>
        </w:rPr>
      </w:pPr>
      <w:r w:rsidRPr="00496ECA">
        <w:rPr>
          <w:rFonts w:asciiTheme="minorEastAsia" w:hAnsiTheme="minorEastAsia" w:cs="Arial" w:hint="eastAsia"/>
          <w:color w:val="000000" w:themeColor="text1"/>
          <w:sz w:val="24"/>
          <w:szCs w:val="24"/>
          <w:shd w:val="clear" w:color="auto" w:fill="FFFFFF"/>
        </w:rPr>
        <w:t>合肥工业大学宣城校区能源化工系</w:t>
      </w:r>
      <w:r w:rsidR="007F6966" w:rsidRPr="00496ECA">
        <w:rPr>
          <w:rFonts w:asciiTheme="minorEastAsia" w:hAnsiTheme="minorEastAsia"/>
          <w:color w:val="000000" w:themeColor="text1"/>
          <w:sz w:val="24"/>
          <w:szCs w:val="24"/>
        </w:rPr>
        <w:t>围绕</w:t>
      </w:r>
      <w:r w:rsidRPr="00496ECA">
        <w:rPr>
          <w:rFonts w:asciiTheme="minorEastAsia" w:hAnsiTheme="minorEastAsia"/>
          <w:color w:val="000000" w:themeColor="text1"/>
          <w:sz w:val="24"/>
          <w:szCs w:val="24"/>
        </w:rPr>
        <w:t>学校</w:t>
      </w:r>
      <w:r w:rsidR="007F6966" w:rsidRPr="00496ECA">
        <w:rPr>
          <w:rFonts w:asciiTheme="minorEastAsia" w:hAnsiTheme="minorEastAsia"/>
          <w:color w:val="000000" w:themeColor="text1"/>
          <w:sz w:val="24"/>
          <w:szCs w:val="24"/>
        </w:rPr>
        <w:t>“双一流”建设目标，深化体制机制改革，推进落实“立德树人”根本任务</w:t>
      </w:r>
      <w:r w:rsidR="007F6966" w:rsidRPr="00496ECA">
        <w:rPr>
          <w:rFonts w:asciiTheme="minorEastAsia" w:hAnsiTheme="minorEastAsia" w:hint="eastAsia"/>
          <w:color w:val="000000" w:themeColor="text1"/>
          <w:sz w:val="24"/>
          <w:szCs w:val="24"/>
        </w:rPr>
        <w:t>。</w:t>
      </w:r>
      <w:r w:rsidR="007F6966" w:rsidRPr="00496ECA">
        <w:rPr>
          <w:rFonts w:asciiTheme="minorEastAsia" w:hAnsiTheme="minorEastAsia"/>
          <w:color w:val="000000" w:themeColor="text1"/>
          <w:sz w:val="24"/>
          <w:szCs w:val="24"/>
        </w:rPr>
        <w:t>在学校</w:t>
      </w:r>
      <w:r w:rsidR="007F6966" w:rsidRPr="00496ECA">
        <w:rPr>
          <w:rFonts w:asciiTheme="minorEastAsia" w:hAnsiTheme="minorEastAsia" w:hint="eastAsia"/>
          <w:color w:val="000000" w:themeColor="text1"/>
          <w:sz w:val="24"/>
          <w:szCs w:val="24"/>
        </w:rPr>
        <w:t>、化学与化工</w:t>
      </w:r>
      <w:r w:rsidR="007F6966" w:rsidRPr="00496ECA">
        <w:rPr>
          <w:rFonts w:asciiTheme="minorEastAsia" w:hAnsiTheme="minorEastAsia"/>
          <w:color w:val="000000" w:themeColor="text1"/>
          <w:sz w:val="24"/>
          <w:szCs w:val="24"/>
        </w:rPr>
        <w:t>学院</w:t>
      </w:r>
      <w:r w:rsidR="007F6966" w:rsidRPr="00496ECA">
        <w:rPr>
          <w:rFonts w:asciiTheme="minorEastAsia" w:hAnsiTheme="minorEastAsia" w:hint="eastAsia"/>
          <w:color w:val="000000" w:themeColor="text1"/>
          <w:sz w:val="24"/>
          <w:szCs w:val="24"/>
        </w:rPr>
        <w:t>以及</w:t>
      </w:r>
      <w:r w:rsidR="007F6966" w:rsidRPr="00496ECA">
        <w:rPr>
          <w:rFonts w:asciiTheme="minorEastAsia" w:hAnsiTheme="minorEastAsia"/>
          <w:color w:val="000000" w:themeColor="text1"/>
          <w:sz w:val="24"/>
          <w:szCs w:val="24"/>
        </w:rPr>
        <w:t>宣城</w:t>
      </w:r>
      <w:r w:rsidR="007F6966" w:rsidRPr="00496ECA">
        <w:rPr>
          <w:rFonts w:asciiTheme="minorEastAsia" w:hAnsiTheme="minorEastAsia" w:hint="eastAsia"/>
          <w:color w:val="000000" w:themeColor="text1"/>
          <w:sz w:val="24"/>
          <w:szCs w:val="24"/>
        </w:rPr>
        <w:t>市</w:t>
      </w:r>
      <w:r w:rsidR="007F6966" w:rsidRPr="00496ECA">
        <w:rPr>
          <w:rFonts w:asciiTheme="minorEastAsia" w:hAnsiTheme="minorEastAsia"/>
          <w:color w:val="000000" w:themeColor="text1"/>
          <w:sz w:val="24"/>
          <w:szCs w:val="24"/>
        </w:rPr>
        <w:t>政府的大力支持下</w:t>
      </w:r>
      <w:r w:rsidR="007F6966" w:rsidRPr="00496ECA">
        <w:rPr>
          <w:rFonts w:asciiTheme="minorEastAsia" w:hAnsiTheme="minorEastAsia" w:hint="eastAsia"/>
          <w:color w:val="000000" w:themeColor="text1"/>
          <w:sz w:val="24"/>
          <w:szCs w:val="24"/>
        </w:rPr>
        <w:t>，</w:t>
      </w:r>
      <w:r w:rsidR="007F6966" w:rsidRPr="00496ECA">
        <w:rPr>
          <w:rFonts w:asciiTheme="minorEastAsia" w:hAnsiTheme="minorEastAsia"/>
          <w:color w:val="000000" w:themeColor="text1"/>
          <w:sz w:val="24"/>
          <w:szCs w:val="24"/>
        </w:rPr>
        <w:t>通过“以学生发展为中心、以能力培养为导向、以过程管理为抓手、以持续改进为动力”的</w:t>
      </w:r>
      <w:r w:rsidR="007F6966" w:rsidRPr="00496ECA">
        <w:rPr>
          <w:rFonts w:asciiTheme="minorEastAsia" w:hAnsiTheme="minorEastAsia" w:hint="eastAsia"/>
          <w:color w:val="000000" w:themeColor="text1"/>
          <w:sz w:val="24"/>
          <w:szCs w:val="24"/>
        </w:rPr>
        <w:t>四位一体的</w:t>
      </w:r>
      <w:r w:rsidR="007F6966" w:rsidRPr="00496ECA">
        <w:rPr>
          <w:rFonts w:asciiTheme="minorEastAsia" w:hAnsiTheme="minorEastAsia"/>
          <w:color w:val="000000" w:themeColor="text1"/>
          <w:sz w:val="24"/>
          <w:szCs w:val="24"/>
        </w:rPr>
        <w:t>教育教学集成体系</w:t>
      </w:r>
      <w:r w:rsidR="007F6966" w:rsidRPr="00496ECA">
        <w:rPr>
          <w:rFonts w:asciiTheme="minorEastAsia" w:hAnsiTheme="minorEastAsia" w:hint="eastAsia"/>
          <w:color w:val="000000" w:themeColor="text1"/>
          <w:sz w:val="24"/>
          <w:szCs w:val="24"/>
        </w:rPr>
        <w:t>。促进“课程思</w:t>
      </w:r>
      <w:r w:rsidR="007F6966" w:rsidRPr="00496ECA">
        <w:rPr>
          <w:rFonts w:asciiTheme="minorEastAsia" w:hAnsiTheme="minorEastAsia" w:hint="eastAsia"/>
          <w:color w:val="000000" w:themeColor="text1"/>
          <w:sz w:val="24"/>
          <w:szCs w:val="24"/>
        </w:rPr>
        <w:lastRenderedPageBreak/>
        <w:t>政建设”改革，</w:t>
      </w:r>
      <w:r w:rsidR="000A72BE" w:rsidRPr="00496ECA">
        <w:rPr>
          <w:rFonts w:asciiTheme="minorEastAsia" w:hAnsiTheme="minorEastAsia" w:hint="eastAsia"/>
          <w:color w:val="000000" w:themeColor="text1"/>
          <w:sz w:val="24"/>
          <w:szCs w:val="24"/>
        </w:rPr>
        <w:t>将</w:t>
      </w:r>
      <w:r w:rsidR="007F6966" w:rsidRPr="00496ECA">
        <w:rPr>
          <w:rFonts w:asciiTheme="minorEastAsia" w:hAnsiTheme="minorEastAsia" w:hint="eastAsia"/>
          <w:color w:val="000000" w:themeColor="text1"/>
          <w:sz w:val="24"/>
          <w:szCs w:val="24"/>
        </w:rPr>
        <w:t>“价值引领”和“知识传授”有机统一，实现思想政治教育与专业教育的有机融合，破解思想政治教育进入专业课程教学领域“最后一公里”难题，从而切实发挥教师教书育人功能，</w:t>
      </w:r>
      <w:r w:rsidR="000A72BE" w:rsidRPr="00496ECA">
        <w:rPr>
          <w:rFonts w:asciiTheme="minorEastAsia" w:hAnsiTheme="minorEastAsia" w:hint="eastAsia"/>
          <w:color w:val="000000" w:themeColor="text1"/>
          <w:sz w:val="24"/>
          <w:szCs w:val="24"/>
        </w:rPr>
        <w:t>解决</w:t>
      </w:r>
      <w:r w:rsidR="007F6966" w:rsidRPr="00496ECA">
        <w:rPr>
          <w:rFonts w:asciiTheme="minorEastAsia" w:hAnsiTheme="minorEastAsia" w:hint="eastAsia"/>
          <w:color w:val="000000" w:themeColor="text1"/>
          <w:sz w:val="24"/>
          <w:szCs w:val="24"/>
        </w:rPr>
        <w:t>以往知识教育与育人工作“两张皮”的困难。</w:t>
      </w:r>
      <w:r w:rsidR="00324F6E" w:rsidRPr="00020705">
        <w:rPr>
          <w:rFonts w:asciiTheme="minorEastAsia" w:hAnsiTheme="minorEastAsia" w:hint="eastAsia"/>
          <w:color w:val="000000" w:themeColor="text1"/>
          <w:sz w:val="24"/>
          <w:szCs w:val="24"/>
        </w:rPr>
        <w:t>构建提高学生学习动力、专业基础能力、创新实践能力、三全育人合力“四力突出”的个性化培养方案，搭建“阶梯式”分级融入价值引领模式，增强学生专业学习动力；完善“评价—反馈—改进”三循环教学改进体系，推进“三效凸显”</w:t>
      </w:r>
      <w:r w:rsidR="00324F6E" w:rsidRPr="00020705">
        <w:rPr>
          <w:rFonts w:asciiTheme="minorEastAsia" w:hAnsiTheme="minorEastAsia"/>
          <w:color w:val="000000" w:themeColor="text1"/>
          <w:sz w:val="24"/>
          <w:szCs w:val="24"/>
        </w:rPr>
        <w:t>加强教学过程管理</w:t>
      </w:r>
      <w:r w:rsidR="00324F6E" w:rsidRPr="00020705">
        <w:rPr>
          <w:rFonts w:asciiTheme="minorEastAsia" w:hAnsiTheme="minorEastAsia" w:hint="eastAsia"/>
          <w:color w:val="000000" w:themeColor="text1"/>
          <w:sz w:val="24"/>
          <w:szCs w:val="24"/>
        </w:rPr>
        <w:t>，提升</w:t>
      </w:r>
      <w:r w:rsidR="00324F6E" w:rsidRPr="00020705">
        <w:rPr>
          <w:rFonts w:asciiTheme="minorEastAsia" w:hAnsiTheme="minorEastAsia"/>
          <w:color w:val="000000" w:themeColor="text1"/>
          <w:sz w:val="24"/>
          <w:szCs w:val="24"/>
        </w:rPr>
        <w:t>教学实效</w:t>
      </w:r>
      <w:r w:rsidR="00324F6E" w:rsidRPr="00020705">
        <w:rPr>
          <w:rFonts w:asciiTheme="minorEastAsia" w:hAnsiTheme="minorEastAsia" w:hint="eastAsia"/>
          <w:color w:val="000000" w:themeColor="text1"/>
          <w:sz w:val="24"/>
          <w:szCs w:val="24"/>
        </w:rPr>
        <w:t>，</w:t>
      </w:r>
      <w:r w:rsidR="00324F6E" w:rsidRPr="00020705">
        <w:rPr>
          <w:rFonts w:asciiTheme="minorEastAsia" w:hAnsiTheme="minorEastAsia"/>
          <w:color w:val="000000" w:themeColor="text1"/>
          <w:sz w:val="24"/>
          <w:szCs w:val="24"/>
        </w:rPr>
        <w:t>增加学生专业基础</w:t>
      </w:r>
      <w:r w:rsidR="00324F6E" w:rsidRPr="00020705">
        <w:rPr>
          <w:rFonts w:asciiTheme="minorEastAsia" w:hAnsiTheme="minorEastAsia" w:hint="eastAsia"/>
          <w:color w:val="000000" w:themeColor="text1"/>
          <w:sz w:val="24"/>
          <w:szCs w:val="24"/>
        </w:rPr>
        <w:t>；建立“三层次”（基础训练层、实践提高层、综合创新层）训练模式，有效提升学生创新实践能力；健全保障机制，凝聚三全育人合力</w:t>
      </w:r>
      <w:r w:rsidR="00020705" w:rsidRPr="00020705">
        <w:rPr>
          <w:rFonts w:asciiTheme="minorEastAsia" w:hAnsiTheme="minorEastAsia" w:hint="eastAsia"/>
          <w:color w:val="000000" w:themeColor="text1"/>
          <w:sz w:val="24"/>
          <w:szCs w:val="24"/>
        </w:rPr>
        <w:t>。</w:t>
      </w:r>
      <w:r w:rsidR="005E04F8" w:rsidRPr="00496ECA">
        <w:rPr>
          <w:rFonts w:asciiTheme="minorEastAsia" w:hAnsiTheme="minorEastAsia" w:hint="eastAsia"/>
          <w:color w:val="000000" w:themeColor="text1"/>
          <w:sz w:val="24"/>
          <w:szCs w:val="24"/>
        </w:rPr>
        <w:t>培养</w:t>
      </w:r>
      <w:r w:rsidR="00BC14B8" w:rsidRPr="00496ECA">
        <w:rPr>
          <w:rFonts w:asciiTheme="minorEastAsia" w:hAnsiTheme="minorEastAsia"/>
          <w:color w:val="000000" w:themeColor="text1"/>
          <w:sz w:val="24"/>
          <w:szCs w:val="24"/>
        </w:rPr>
        <w:t>能</w:t>
      </w:r>
      <w:r w:rsidR="00BC14B8" w:rsidRPr="00496ECA">
        <w:rPr>
          <w:rFonts w:asciiTheme="minorEastAsia" w:hAnsiTheme="minorEastAsia" w:hint="eastAsia"/>
          <w:color w:val="000000" w:themeColor="text1"/>
          <w:sz w:val="24"/>
          <w:szCs w:val="24"/>
        </w:rPr>
        <w:t>担当“新使命”、</w:t>
      </w:r>
      <w:r w:rsidR="005E04F8" w:rsidRPr="00496ECA">
        <w:rPr>
          <w:rFonts w:asciiTheme="minorEastAsia" w:hAnsiTheme="minorEastAsia" w:hint="eastAsia"/>
          <w:color w:val="000000" w:themeColor="text1"/>
          <w:sz w:val="24"/>
          <w:szCs w:val="24"/>
        </w:rPr>
        <w:t>扎实</w:t>
      </w:r>
      <w:r w:rsidR="00BC14B8" w:rsidRPr="00496ECA">
        <w:rPr>
          <w:rFonts w:asciiTheme="minorEastAsia" w:hAnsiTheme="minorEastAsia" w:hint="eastAsia"/>
          <w:color w:val="000000" w:themeColor="text1"/>
          <w:sz w:val="24"/>
          <w:szCs w:val="24"/>
        </w:rPr>
        <w:t>专业</w:t>
      </w:r>
      <w:r w:rsidR="005E04F8" w:rsidRPr="00496ECA">
        <w:rPr>
          <w:rFonts w:asciiTheme="minorEastAsia" w:hAnsiTheme="minorEastAsia" w:hint="eastAsia"/>
          <w:color w:val="000000" w:themeColor="text1"/>
          <w:sz w:val="24"/>
          <w:szCs w:val="24"/>
        </w:rPr>
        <w:t>基础、较强创新能力、</w:t>
      </w:r>
      <w:r w:rsidR="00BC14B8" w:rsidRPr="00496ECA">
        <w:rPr>
          <w:rFonts w:asciiTheme="minorEastAsia" w:hAnsiTheme="minorEastAsia" w:hint="eastAsia"/>
          <w:color w:val="000000" w:themeColor="text1"/>
          <w:sz w:val="24"/>
          <w:szCs w:val="24"/>
        </w:rPr>
        <w:t>优秀实践能力</w:t>
      </w:r>
      <w:r w:rsidR="005E04F8" w:rsidRPr="00496ECA">
        <w:rPr>
          <w:rFonts w:asciiTheme="minorEastAsia" w:hAnsiTheme="minorEastAsia" w:hint="eastAsia"/>
          <w:color w:val="000000" w:themeColor="text1"/>
          <w:sz w:val="24"/>
          <w:szCs w:val="24"/>
        </w:rPr>
        <w:t>的新工科</w:t>
      </w:r>
      <w:r w:rsidR="00BC14B8" w:rsidRPr="00496ECA">
        <w:rPr>
          <w:rFonts w:asciiTheme="minorEastAsia" w:hAnsiTheme="minorEastAsia" w:hint="eastAsia"/>
          <w:color w:val="000000" w:themeColor="text1"/>
          <w:sz w:val="24"/>
          <w:szCs w:val="24"/>
        </w:rPr>
        <w:t>化工</w:t>
      </w:r>
      <w:r w:rsidR="005E04F8" w:rsidRPr="00496ECA">
        <w:rPr>
          <w:rFonts w:asciiTheme="minorEastAsia" w:hAnsiTheme="minorEastAsia" w:hint="eastAsia"/>
          <w:color w:val="000000" w:themeColor="text1"/>
          <w:sz w:val="24"/>
          <w:szCs w:val="24"/>
        </w:rPr>
        <w:t>人才，通过一代又一代人的接续奋斗，为中华民族伟大复兴作出新贡献。</w:t>
      </w:r>
      <w:r w:rsidR="00542095" w:rsidRPr="00F43AC2">
        <w:rPr>
          <w:rFonts w:asciiTheme="minorEastAsia" w:hAnsiTheme="minorEastAsia" w:hint="eastAsia"/>
          <w:color w:val="444444"/>
          <w:sz w:val="24"/>
          <w:szCs w:val="24"/>
        </w:rPr>
        <w:t>具体</w:t>
      </w:r>
      <w:r w:rsidR="00542095">
        <w:rPr>
          <w:rFonts w:asciiTheme="minorEastAsia" w:hAnsiTheme="minorEastAsia" w:hint="eastAsia"/>
          <w:color w:val="000000" w:themeColor="text1"/>
          <w:sz w:val="24"/>
          <w:szCs w:val="24"/>
        </w:rPr>
        <w:t>探索实践措施</w:t>
      </w:r>
      <w:r w:rsidR="00542095" w:rsidRPr="00F43AC2">
        <w:rPr>
          <w:rFonts w:asciiTheme="minorEastAsia" w:hAnsiTheme="minorEastAsia" w:hint="eastAsia"/>
          <w:color w:val="444444"/>
          <w:sz w:val="24"/>
          <w:szCs w:val="24"/>
        </w:rPr>
        <w:t>如下：</w:t>
      </w:r>
    </w:p>
    <w:p w14:paraId="28D1E0D9" w14:textId="1B0A1821" w:rsidR="005E04F8" w:rsidRPr="00052A72" w:rsidRDefault="00052A72" w:rsidP="00052A72">
      <w:pPr>
        <w:widowControl/>
        <w:jc w:val="center"/>
        <w:rPr>
          <w:rFonts w:ascii="宋体" w:eastAsia="宋体" w:hAnsi="宋体" w:cs="宋体"/>
          <w:kern w:val="0"/>
          <w:sz w:val="24"/>
          <w:szCs w:val="24"/>
        </w:rPr>
      </w:pPr>
      <w:r w:rsidRPr="00052A72">
        <w:rPr>
          <w:rFonts w:ascii="宋体" w:eastAsia="宋体" w:hAnsi="宋体" w:cs="宋体"/>
          <w:noProof/>
          <w:kern w:val="0"/>
          <w:sz w:val="24"/>
          <w:szCs w:val="24"/>
        </w:rPr>
        <w:drawing>
          <wp:inline distT="0" distB="0" distL="0" distR="0" wp14:anchorId="5C9DDEC2" wp14:editId="0EDEF92E">
            <wp:extent cx="4528334" cy="2250528"/>
            <wp:effectExtent l="0" t="0" r="5715" b="0"/>
            <wp:docPr id="2" name="图片 2" descr="C:\Users\Administrator\AppData\Roaming\Tencent\Users\1586719456\QQ\WinTemp\RichOle\8D9Z6TKW$AH6(H][A{@N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1586719456\QQ\WinTemp\RichOle\8D9Z6TKW$AH6(H][A{@NE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916" cy="2267715"/>
                    </a:xfrm>
                    <a:prstGeom prst="rect">
                      <a:avLst/>
                    </a:prstGeom>
                    <a:noFill/>
                    <a:ln>
                      <a:noFill/>
                    </a:ln>
                  </pic:spPr>
                </pic:pic>
              </a:graphicData>
            </a:graphic>
          </wp:inline>
        </w:drawing>
      </w:r>
    </w:p>
    <w:p w14:paraId="16ABBF33" w14:textId="77777777" w:rsidR="00BC14B8" w:rsidRPr="00BC14B8" w:rsidRDefault="00BC14B8" w:rsidP="00BC14B8">
      <w:pPr>
        <w:spacing w:line="360" w:lineRule="auto"/>
        <w:ind w:firstLineChars="200" w:firstLine="422"/>
        <w:jc w:val="center"/>
        <w:rPr>
          <w:rFonts w:asciiTheme="minorEastAsia" w:hAnsiTheme="minorEastAsia"/>
          <w:color w:val="444444"/>
          <w:szCs w:val="21"/>
        </w:rPr>
      </w:pPr>
      <w:r w:rsidRPr="00BC14B8">
        <w:rPr>
          <w:rFonts w:asciiTheme="minorEastAsia" w:hAnsiTheme="minorEastAsia" w:hint="eastAsia"/>
          <w:b/>
          <w:color w:val="444444"/>
          <w:szCs w:val="21"/>
        </w:rPr>
        <w:t>图1</w:t>
      </w:r>
      <w:r w:rsidRPr="00BC14B8">
        <w:rPr>
          <w:rFonts w:asciiTheme="minorEastAsia" w:hAnsiTheme="minorEastAsia"/>
          <w:color w:val="444444"/>
          <w:szCs w:val="21"/>
        </w:rPr>
        <w:t xml:space="preserve"> </w:t>
      </w:r>
      <w:r w:rsidRPr="00BC14B8">
        <w:rPr>
          <w:rFonts w:asciiTheme="minorEastAsia" w:hAnsiTheme="minorEastAsia" w:cs="Arial"/>
          <w:color w:val="000000" w:themeColor="text1"/>
          <w:szCs w:val="21"/>
          <w:shd w:val="clear" w:color="auto" w:fill="FFFFFF"/>
        </w:rPr>
        <w:t>新时代化工专业本科生</w:t>
      </w:r>
      <w:bookmarkStart w:id="2" w:name="_Hlk119768159"/>
      <w:r w:rsidRPr="00BC14B8">
        <w:rPr>
          <w:rFonts w:asciiTheme="minorEastAsia" w:hAnsiTheme="minorEastAsia" w:cs="Arial"/>
          <w:color w:val="000000" w:themeColor="text1"/>
          <w:szCs w:val="21"/>
          <w:shd w:val="clear" w:color="auto" w:fill="FFFFFF"/>
        </w:rPr>
        <w:t>培养模式</w:t>
      </w:r>
      <w:bookmarkEnd w:id="2"/>
    </w:p>
    <w:p w14:paraId="14259B75" w14:textId="77777777" w:rsidR="00BC02F7" w:rsidRPr="00F43AC2" w:rsidRDefault="000D11C6" w:rsidP="00081CB3">
      <w:pPr>
        <w:widowControl/>
        <w:shd w:val="clear" w:color="auto" w:fill="FFFFFF"/>
        <w:spacing w:line="480" w:lineRule="atLeast"/>
        <w:ind w:firstLineChars="200" w:firstLine="482"/>
        <w:rPr>
          <w:rFonts w:asciiTheme="minorEastAsia" w:hAnsiTheme="minorEastAsia"/>
          <w:b/>
          <w:color w:val="444444"/>
          <w:sz w:val="24"/>
          <w:szCs w:val="24"/>
        </w:rPr>
      </w:pPr>
      <w:r w:rsidRPr="00F43AC2">
        <w:rPr>
          <w:rFonts w:asciiTheme="minorEastAsia" w:hAnsiTheme="minorEastAsia" w:hint="eastAsia"/>
          <w:b/>
          <w:color w:val="444444"/>
          <w:sz w:val="24"/>
          <w:szCs w:val="24"/>
        </w:rPr>
        <w:t>一、</w:t>
      </w:r>
      <w:r w:rsidR="00BC02F7" w:rsidRPr="00F43AC2">
        <w:rPr>
          <w:rFonts w:asciiTheme="minorEastAsia" w:hAnsiTheme="minorEastAsia" w:hint="eastAsia"/>
          <w:b/>
          <w:color w:val="444444"/>
          <w:sz w:val="24"/>
          <w:szCs w:val="24"/>
        </w:rPr>
        <w:t>凸显价值引领，</w:t>
      </w:r>
      <w:r w:rsidR="00607646" w:rsidRPr="00F43AC2">
        <w:rPr>
          <w:rFonts w:asciiTheme="minorEastAsia" w:hAnsiTheme="minorEastAsia" w:hint="eastAsia"/>
          <w:b/>
          <w:color w:val="444444"/>
          <w:sz w:val="24"/>
          <w:szCs w:val="24"/>
        </w:rPr>
        <w:t>增强学生</w:t>
      </w:r>
      <w:r w:rsidR="00BC02F7" w:rsidRPr="00F43AC2">
        <w:rPr>
          <w:rFonts w:asciiTheme="minorEastAsia" w:hAnsiTheme="minorEastAsia" w:hint="eastAsia"/>
          <w:b/>
          <w:color w:val="444444"/>
          <w:sz w:val="24"/>
          <w:szCs w:val="24"/>
        </w:rPr>
        <w:t>专业学习</w:t>
      </w:r>
      <w:r w:rsidR="00607646" w:rsidRPr="00F43AC2">
        <w:rPr>
          <w:rFonts w:asciiTheme="minorEastAsia" w:hAnsiTheme="minorEastAsia" w:hint="eastAsia"/>
          <w:b/>
          <w:color w:val="444444"/>
          <w:sz w:val="24"/>
          <w:szCs w:val="24"/>
        </w:rPr>
        <w:t>动力</w:t>
      </w:r>
    </w:p>
    <w:p w14:paraId="4D8BBFFE" w14:textId="1C2180CF" w:rsidR="008F0E8B" w:rsidRPr="008F0E8B" w:rsidRDefault="00395F82" w:rsidP="00081CB3">
      <w:pPr>
        <w:widowControl/>
        <w:shd w:val="clear" w:color="auto" w:fill="FFFFFF"/>
        <w:spacing w:line="480" w:lineRule="atLeast"/>
        <w:ind w:firstLine="600"/>
        <w:rPr>
          <w:rFonts w:asciiTheme="minorEastAsia" w:hAnsiTheme="minorEastAsia" w:cs="宋体"/>
          <w:color w:val="333333"/>
          <w:kern w:val="0"/>
          <w:sz w:val="24"/>
          <w:szCs w:val="24"/>
        </w:rPr>
      </w:pPr>
      <w:r>
        <w:rPr>
          <w:rFonts w:asciiTheme="minorEastAsia" w:hAnsiTheme="minorEastAsia" w:cs="宋体"/>
          <w:color w:val="333333"/>
          <w:kern w:val="0"/>
          <w:sz w:val="24"/>
          <w:szCs w:val="24"/>
        </w:rPr>
        <w:t>为提升学生对化工专业的认同度</w:t>
      </w:r>
      <w:r>
        <w:rPr>
          <w:rFonts w:asciiTheme="minorEastAsia" w:hAnsiTheme="minorEastAsia" w:cs="宋体" w:hint="eastAsia"/>
          <w:color w:val="333333"/>
          <w:kern w:val="0"/>
          <w:sz w:val="24"/>
          <w:szCs w:val="24"/>
        </w:rPr>
        <w:t>，</w:t>
      </w:r>
      <w:r w:rsidR="00C9446A">
        <w:rPr>
          <w:rFonts w:asciiTheme="minorEastAsia" w:hAnsiTheme="minorEastAsia" w:cs="宋体" w:hint="eastAsia"/>
          <w:color w:val="333333"/>
          <w:kern w:val="0"/>
          <w:sz w:val="24"/>
          <w:szCs w:val="24"/>
        </w:rPr>
        <w:t>增强</w:t>
      </w:r>
      <w:r>
        <w:rPr>
          <w:rFonts w:asciiTheme="minorEastAsia" w:hAnsiTheme="minorEastAsia" w:cs="宋体" w:hint="eastAsia"/>
          <w:color w:val="333333"/>
          <w:kern w:val="0"/>
          <w:sz w:val="24"/>
          <w:szCs w:val="24"/>
        </w:rPr>
        <w:t>学习内生动力</w:t>
      </w:r>
      <w:r w:rsidR="00BD7747">
        <w:rPr>
          <w:rFonts w:asciiTheme="minorEastAsia" w:hAnsiTheme="minorEastAsia" w:cs="宋体" w:hint="eastAsia"/>
          <w:color w:val="333333"/>
          <w:kern w:val="0"/>
          <w:sz w:val="24"/>
          <w:szCs w:val="24"/>
        </w:rPr>
        <w:t>，</w:t>
      </w:r>
      <w:r w:rsidR="00745422" w:rsidRPr="00C42021">
        <w:rPr>
          <w:rFonts w:asciiTheme="minorEastAsia" w:hAnsiTheme="minorEastAsia" w:cs="宋体" w:hint="eastAsia"/>
          <w:color w:val="000000" w:themeColor="text1"/>
          <w:kern w:val="0"/>
          <w:sz w:val="24"/>
          <w:szCs w:val="24"/>
        </w:rPr>
        <w:t>搭建“</w:t>
      </w:r>
      <w:r w:rsidR="00745422" w:rsidRPr="009917B0">
        <w:rPr>
          <w:rFonts w:ascii="宋体" w:hAnsi="宋体" w:hint="eastAsia"/>
          <w:color w:val="222222"/>
          <w:spacing w:val="8"/>
          <w:sz w:val="24"/>
          <w:shd w:val="clear" w:color="auto" w:fill="FFFFFF"/>
        </w:rPr>
        <w:t>阶梯式</w:t>
      </w:r>
      <w:r w:rsidR="008F0E8B">
        <w:rPr>
          <w:rFonts w:ascii="宋体" w:hAnsi="宋体" w:hint="eastAsia"/>
          <w:color w:val="222222"/>
          <w:spacing w:val="8"/>
          <w:sz w:val="24"/>
          <w:shd w:val="clear" w:color="auto" w:fill="FFFFFF"/>
        </w:rPr>
        <w:t>”分</w:t>
      </w:r>
      <w:r w:rsidR="00745422">
        <w:rPr>
          <w:rFonts w:ascii="宋体" w:hAnsi="宋体" w:hint="eastAsia"/>
          <w:color w:val="222222"/>
          <w:spacing w:val="8"/>
          <w:sz w:val="24"/>
          <w:shd w:val="clear" w:color="auto" w:fill="FFFFFF"/>
        </w:rPr>
        <w:t>级融入”教育引导</w:t>
      </w:r>
      <w:r w:rsidR="00745422" w:rsidRPr="009917B0">
        <w:rPr>
          <w:rFonts w:ascii="宋体" w:hAnsi="宋体" w:hint="eastAsia"/>
          <w:color w:val="222222"/>
          <w:spacing w:val="8"/>
          <w:sz w:val="24"/>
          <w:shd w:val="clear" w:color="auto" w:fill="FFFFFF"/>
        </w:rPr>
        <w:t>模式</w:t>
      </w:r>
      <w:r>
        <w:rPr>
          <w:rFonts w:asciiTheme="minorEastAsia" w:hAnsiTheme="minorEastAsia" w:cs="宋体" w:hint="eastAsia"/>
          <w:color w:val="333333"/>
          <w:kern w:val="0"/>
          <w:sz w:val="24"/>
          <w:szCs w:val="24"/>
        </w:rPr>
        <w:t>，</w:t>
      </w:r>
      <w:r w:rsidR="00745422">
        <w:rPr>
          <w:rFonts w:asciiTheme="minorEastAsia" w:hAnsiTheme="minorEastAsia" w:cs="宋体" w:hint="eastAsia"/>
          <w:color w:val="333333"/>
          <w:kern w:val="0"/>
          <w:sz w:val="24"/>
          <w:szCs w:val="24"/>
        </w:rPr>
        <w:t>贯穿大学四年，纵向深入</w:t>
      </w:r>
      <w:r w:rsidR="00C9446A">
        <w:rPr>
          <w:rFonts w:asciiTheme="minorEastAsia" w:hAnsiTheme="minorEastAsia" w:cs="宋体" w:hint="eastAsia"/>
          <w:color w:val="333333"/>
          <w:kern w:val="0"/>
          <w:sz w:val="24"/>
          <w:szCs w:val="24"/>
        </w:rPr>
        <w:t>引导学生勇担新时代化工人的“新使命”。</w:t>
      </w:r>
      <w:r w:rsidR="003E7844">
        <w:rPr>
          <w:rFonts w:asciiTheme="minorEastAsia" w:hAnsiTheme="minorEastAsia" w:cs="宋体" w:hint="eastAsia"/>
          <w:color w:val="333333"/>
          <w:kern w:val="0"/>
          <w:sz w:val="24"/>
          <w:szCs w:val="24"/>
        </w:rPr>
        <w:t>首先</w:t>
      </w:r>
      <w:r w:rsidR="00745422">
        <w:rPr>
          <w:rFonts w:asciiTheme="minorEastAsia" w:hAnsiTheme="minorEastAsia" w:cs="宋体" w:hint="eastAsia"/>
          <w:color w:val="333333"/>
          <w:kern w:val="0"/>
          <w:sz w:val="24"/>
          <w:szCs w:val="24"/>
        </w:rPr>
        <w:t>，重视新生适应性教育，</w:t>
      </w:r>
      <w:r w:rsidR="00BC02F7" w:rsidRPr="00F43AC2">
        <w:rPr>
          <w:rFonts w:asciiTheme="minorEastAsia" w:hAnsiTheme="minorEastAsia" w:cs="宋体" w:hint="eastAsia"/>
          <w:color w:val="333333"/>
          <w:kern w:val="0"/>
          <w:sz w:val="24"/>
          <w:szCs w:val="24"/>
        </w:rPr>
        <w:t>丰富入学教育载体，</w:t>
      </w:r>
      <w:r w:rsidR="003E7844">
        <w:rPr>
          <w:rFonts w:asciiTheme="minorEastAsia" w:hAnsiTheme="minorEastAsia" w:cs="宋体"/>
          <w:color w:val="333333"/>
          <w:kern w:val="0"/>
          <w:sz w:val="24"/>
          <w:szCs w:val="24"/>
        </w:rPr>
        <w:t>邀请</w:t>
      </w:r>
      <w:r w:rsidR="00CC03A1">
        <w:rPr>
          <w:rFonts w:asciiTheme="minorEastAsia" w:hAnsiTheme="minorEastAsia" w:cs="宋体"/>
          <w:color w:val="333333"/>
          <w:kern w:val="0"/>
          <w:sz w:val="24"/>
          <w:szCs w:val="24"/>
        </w:rPr>
        <w:t>学院</w:t>
      </w:r>
      <w:r w:rsidR="005E04F8" w:rsidRPr="00F43AC2">
        <w:rPr>
          <w:rFonts w:asciiTheme="minorEastAsia" w:hAnsiTheme="minorEastAsia" w:cs="宋体" w:hint="eastAsia"/>
          <w:color w:val="333333"/>
          <w:kern w:val="0"/>
          <w:sz w:val="24"/>
          <w:szCs w:val="24"/>
        </w:rPr>
        <w:t>院长</w:t>
      </w:r>
      <w:r w:rsidR="00BC02F7" w:rsidRPr="00F43AC2">
        <w:rPr>
          <w:rFonts w:asciiTheme="minorEastAsia" w:hAnsiTheme="minorEastAsia" w:cs="宋体" w:hint="eastAsia"/>
          <w:color w:val="333333"/>
          <w:kern w:val="0"/>
          <w:sz w:val="24"/>
          <w:szCs w:val="24"/>
        </w:rPr>
        <w:t>上</w:t>
      </w:r>
      <w:r w:rsidR="00CC03A1">
        <w:rPr>
          <w:rFonts w:asciiTheme="minorEastAsia" w:hAnsiTheme="minorEastAsia" w:cs="宋体" w:hint="eastAsia"/>
          <w:color w:val="333333"/>
          <w:kern w:val="0"/>
          <w:sz w:val="24"/>
          <w:szCs w:val="24"/>
        </w:rPr>
        <w:t>“</w:t>
      </w:r>
      <w:r w:rsidR="00BC02F7" w:rsidRPr="00F43AC2">
        <w:rPr>
          <w:rFonts w:asciiTheme="minorEastAsia" w:hAnsiTheme="minorEastAsia" w:cs="宋体" w:hint="eastAsia"/>
          <w:color w:val="333333"/>
          <w:kern w:val="0"/>
          <w:sz w:val="24"/>
          <w:szCs w:val="24"/>
        </w:rPr>
        <w:t>大学第一课</w:t>
      </w:r>
      <w:r w:rsidR="00CC03A1">
        <w:rPr>
          <w:rFonts w:asciiTheme="minorEastAsia" w:hAnsiTheme="minorEastAsia" w:cs="宋体" w:hint="eastAsia"/>
          <w:color w:val="333333"/>
          <w:kern w:val="0"/>
          <w:sz w:val="24"/>
          <w:szCs w:val="24"/>
        </w:rPr>
        <w:t>”，邀请学院资深老教授做“</w:t>
      </w:r>
      <w:r w:rsidR="00324F6E" w:rsidRPr="00324F6E">
        <w:rPr>
          <w:rFonts w:asciiTheme="minorEastAsia" w:hAnsiTheme="minorEastAsia" w:cs="宋体" w:hint="eastAsia"/>
          <w:color w:val="000000" w:themeColor="text1"/>
          <w:kern w:val="0"/>
          <w:sz w:val="24"/>
          <w:szCs w:val="24"/>
        </w:rPr>
        <w:t>点亮化工人前行的灯塔</w:t>
      </w:r>
      <w:r w:rsidR="00CC03A1">
        <w:rPr>
          <w:rFonts w:asciiTheme="minorEastAsia" w:hAnsiTheme="minorEastAsia" w:cs="宋体" w:hint="eastAsia"/>
          <w:color w:val="333333"/>
          <w:kern w:val="0"/>
          <w:sz w:val="24"/>
          <w:szCs w:val="24"/>
        </w:rPr>
        <w:t>”报告，为每名新生发放专业科普书籍《身边的化工》，</w:t>
      </w:r>
      <w:r w:rsidR="00CC03A1" w:rsidRPr="00CC03A1">
        <w:rPr>
          <w:rFonts w:asciiTheme="minorEastAsia" w:hAnsiTheme="minorEastAsia" w:cs="宋体" w:hint="eastAsia"/>
          <w:color w:val="333333"/>
          <w:kern w:val="0"/>
          <w:sz w:val="24"/>
          <w:szCs w:val="24"/>
        </w:rPr>
        <w:t>通过选拔和培训，所有新生班级均配备业务素质过硬的班主任，加强学生专业认知教育，做好院风、班风以及学风建设</w:t>
      </w:r>
      <w:r w:rsidR="00745422">
        <w:rPr>
          <w:rFonts w:asciiTheme="minorEastAsia" w:hAnsiTheme="minorEastAsia" w:cs="宋体" w:hint="eastAsia"/>
          <w:color w:val="333333"/>
          <w:kern w:val="0"/>
          <w:sz w:val="24"/>
          <w:szCs w:val="24"/>
        </w:rPr>
        <w:t>。</w:t>
      </w:r>
      <w:r w:rsidR="00745422" w:rsidRPr="00F43AC2">
        <w:rPr>
          <w:rFonts w:asciiTheme="minorEastAsia" w:hAnsiTheme="minorEastAsia" w:cs="宋体" w:hint="eastAsia"/>
          <w:color w:val="333333"/>
          <w:kern w:val="0"/>
          <w:sz w:val="24"/>
          <w:szCs w:val="24"/>
        </w:rPr>
        <w:t>从高年级学生中精心选拔“学长导航团”，让导航团成员提前融入新生班级，深入新生宿舍，分享大学生活学习经验，帮助新生适应大学</w:t>
      </w:r>
      <w:r w:rsidR="00745422">
        <w:rPr>
          <w:rFonts w:asciiTheme="minorEastAsia" w:hAnsiTheme="minorEastAsia" w:cs="宋体" w:hint="eastAsia"/>
          <w:color w:val="333333"/>
          <w:kern w:val="0"/>
          <w:sz w:val="24"/>
          <w:szCs w:val="24"/>
        </w:rPr>
        <w:t>学习</w:t>
      </w:r>
      <w:r w:rsidR="00745422" w:rsidRPr="00F43AC2">
        <w:rPr>
          <w:rFonts w:asciiTheme="minorEastAsia" w:hAnsiTheme="minorEastAsia" w:cs="宋体" w:hint="eastAsia"/>
          <w:color w:val="333333"/>
          <w:kern w:val="0"/>
          <w:sz w:val="24"/>
          <w:szCs w:val="24"/>
        </w:rPr>
        <w:t>生活。</w:t>
      </w:r>
      <w:r w:rsidR="00CC03A1">
        <w:rPr>
          <w:rFonts w:asciiTheme="minorEastAsia" w:hAnsiTheme="minorEastAsia" w:cs="宋体" w:hint="eastAsia"/>
          <w:color w:val="333333"/>
          <w:kern w:val="0"/>
          <w:sz w:val="24"/>
          <w:szCs w:val="24"/>
        </w:rPr>
        <w:t>通过</w:t>
      </w:r>
      <w:r w:rsidR="00CC03A1">
        <w:rPr>
          <w:rFonts w:asciiTheme="minorEastAsia" w:hAnsiTheme="minorEastAsia" w:cs="宋体" w:hint="eastAsia"/>
          <w:color w:val="333333"/>
          <w:kern w:val="0"/>
          <w:sz w:val="24"/>
          <w:szCs w:val="24"/>
        </w:rPr>
        <w:lastRenderedPageBreak/>
        <w:t>一系列举措，帮助</w:t>
      </w:r>
      <w:r w:rsidR="00745422">
        <w:rPr>
          <w:rFonts w:asciiTheme="minorEastAsia" w:hAnsiTheme="minorEastAsia" w:cs="宋体" w:hint="eastAsia"/>
          <w:color w:val="333333"/>
          <w:kern w:val="0"/>
          <w:sz w:val="24"/>
          <w:szCs w:val="24"/>
        </w:rPr>
        <w:t>学生</w:t>
      </w:r>
      <w:r w:rsidR="00CC03A1" w:rsidRPr="00F43AC2">
        <w:rPr>
          <w:rFonts w:asciiTheme="minorEastAsia" w:hAnsiTheme="minorEastAsia" w:cs="宋体" w:hint="eastAsia"/>
          <w:color w:val="333333"/>
          <w:kern w:val="0"/>
          <w:sz w:val="24"/>
          <w:szCs w:val="24"/>
        </w:rPr>
        <w:t>了解专业</w:t>
      </w:r>
      <w:r w:rsidR="00CC03A1">
        <w:rPr>
          <w:rFonts w:asciiTheme="minorEastAsia" w:hAnsiTheme="minorEastAsia" w:cs="宋体" w:hint="eastAsia"/>
          <w:color w:val="333333"/>
          <w:kern w:val="0"/>
          <w:sz w:val="24"/>
          <w:szCs w:val="24"/>
        </w:rPr>
        <w:t>，</w:t>
      </w:r>
      <w:r w:rsidR="00BC02F7" w:rsidRPr="00F43AC2">
        <w:rPr>
          <w:rFonts w:asciiTheme="minorEastAsia" w:hAnsiTheme="minorEastAsia" w:cs="宋体" w:hint="eastAsia"/>
          <w:color w:val="333333"/>
          <w:kern w:val="0"/>
          <w:sz w:val="24"/>
          <w:szCs w:val="24"/>
        </w:rPr>
        <w:t>引</w:t>
      </w:r>
      <w:r w:rsidR="005E04F8" w:rsidRPr="00F43AC2">
        <w:rPr>
          <w:rFonts w:asciiTheme="minorEastAsia" w:hAnsiTheme="minorEastAsia" w:cs="宋体" w:hint="eastAsia"/>
          <w:color w:val="333333"/>
          <w:kern w:val="0"/>
          <w:sz w:val="24"/>
          <w:szCs w:val="24"/>
        </w:rPr>
        <w:t>导</w:t>
      </w:r>
      <w:r w:rsidR="00745422">
        <w:rPr>
          <w:rFonts w:asciiTheme="minorEastAsia" w:hAnsiTheme="minorEastAsia" w:cs="宋体" w:hint="eastAsia"/>
          <w:color w:val="333333"/>
          <w:kern w:val="0"/>
          <w:sz w:val="24"/>
          <w:szCs w:val="24"/>
        </w:rPr>
        <w:t>他们</w:t>
      </w:r>
      <w:r w:rsidR="005E04F8" w:rsidRPr="00F43AC2">
        <w:rPr>
          <w:rFonts w:asciiTheme="minorEastAsia" w:hAnsiTheme="minorEastAsia" w:cs="宋体" w:hint="eastAsia"/>
          <w:color w:val="333333"/>
          <w:kern w:val="0"/>
          <w:sz w:val="24"/>
          <w:szCs w:val="24"/>
        </w:rPr>
        <w:t>将个人理想与国家战略、化工行业发展需求融合，树立远大理想</w:t>
      </w:r>
      <w:r w:rsidR="00CC03A1">
        <w:rPr>
          <w:rFonts w:asciiTheme="minorEastAsia" w:hAnsiTheme="minorEastAsia" w:cs="宋体" w:hint="eastAsia"/>
          <w:color w:val="333333"/>
          <w:kern w:val="0"/>
          <w:sz w:val="24"/>
          <w:szCs w:val="24"/>
        </w:rPr>
        <w:t>，增强学习学习动力。</w:t>
      </w:r>
      <w:r w:rsidR="00C42021">
        <w:rPr>
          <w:rFonts w:asciiTheme="minorEastAsia" w:hAnsiTheme="minorEastAsia" w:cs="宋体"/>
          <w:color w:val="333333"/>
          <w:kern w:val="0"/>
          <w:sz w:val="24"/>
          <w:szCs w:val="24"/>
        </w:rPr>
        <w:t>高</w:t>
      </w:r>
      <w:r w:rsidR="008F0E8B">
        <w:rPr>
          <w:rFonts w:asciiTheme="minorEastAsia" w:hAnsiTheme="minorEastAsia" w:cs="宋体" w:hint="eastAsia"/>
          <w:color w:val="333333"/>
          <w:kern w:val="0"/>
          <w:sz w:val="24"/>
          <w:szCs w:val="24"/>
        </w:rPr>
        <w:t>年级</w:t>
      </w:r>
      <w:r w:rsidR="00745422">
        <w:rPr>
          <w:rFonts w:asciiTheme="minorEastAsia" w:hAnsiTheme="minorEastAsia" w:cs="宋体" w:hint="eastAsia"/>
          <w:color w:val="333333"/>
          <w:kern w:val="0"/>
          <w:sz w:val="24"/>
          <w:szCs w:val="24"/>
        </w:rPr>
        <w:t>，</w:t>
      </w:r>
      <w:r w:rsidR="00745422" w:rsidRPr="00F43AC2">
        <w:rPr>
          <w:rFonts w:asciiTheme="minorEastAsia" w:hAnsiTheme="minorEastAsia" w:cs="宋体" w:hint="eastAsia"/>
          <w:color w:val="333333"/>
          <w:kern w:val="0"/>
          <w:sz w:val="24"/>
          <w:szCs w:val="24"/>
        </w:rPr>
        <w:t>邀请优秀校友、优秀毕业生开展“化工达人”</w:t>
      </w:r>
      <w:r w:rsidR="00745422">
        <w:rPr>
          <w:rFonts w:asciiTheme="minorEastAsia" w:hAnsiTheme="minorEastAsia" w:cs="宋体" w:hint="eastAsia"/>
          <w:color w:val="333333"/>
          <w:kern w:val="0"/>
          <w:sz w:val="24"/>
          <w:szCs w:val="24"/>
        </w:rPr>
        <w:t>领航讲座，开展“化工知多少”系列沙龙</w:t>
      </w:r>
      <w:r w:rsidR="00370583">
        <w:rPr>
          <w:rFonts w:asciiTheme="minorEastAsia" w:hAnsiTheme="minorEastAsia" w:cs="宋体" w:hint="eastAsia"/>
          <w:color w:val="333333"/>
          <w:kern w:val="0"/>
          <w:sz w:val="24"/>
          <w:szCs w:val="24"/>
        </w:rPr>
        <w:t>，举办优秀校友企业家进课堂</w:t>
      </w:r>
      <w:r w:rsidR="00745422">
        <w:rPr>
          <w:rFonts w:asciiTheme="minorEastAsia" w:hAnsiTheme="minorEastAsia" w:cs="宋体" w:hint="eastAsia"/>
          <w:color w:val="333333"/>
          <w:kern w:val="0"/>
          <w:sz w:val="24"/>
          <w:szCs w:val="24"/>
        </w:rPr>
        <w:t>等，</w:t>
      </w:r>
      <w:r w:rsidR="00CC03A1" w:rsidRPr="00F43AC2">
        <w:rPr>
          <w:rFonts w:asciiTheme="minorEastAsia" w:hAnsiTheme="minorEastAsia" w:cs="宋体" w:hint="eastAsia"/>
          <w:color w:val="333333"/>
          <w:kern w:val="0"/>
          <w:sz w:val="24"/>
          <w:szCs w:val="24"/>
        </w:rPr>
        <w:t>从化工专业发展前景、专业课学习</w:t>
      </w:r>
      <w:r w:rsidR="00370583">
        <w:rPr>
          <w:rFonts w:asciiTheme="minorEastAsia" w:hAnsiTheme="minorEastAsia" w:cs="宋体" w:hint="eastAsia"/>
          <w:color w:val="333333"/>
          <w:kern w:val="0"/>
          <w:sz w:val="24"/>
          <w:szCs w:val="24"/>
        </w:rPr>
        <w:t>、职业规划</w:t>
      </w:r>
      <w:r w:rsidR="00CC03A1" w:rsidRPr="00F43AC2">
        <w:rPr>
          <w:rFonts w:asciiTheme="minorEastAsia" w:hAnsiTheme="minorEastAsia" w:cs="宋体" w:hint="eastAsia"/>
          <w:color w:val="333333"/>
          <w:kern w:val="0"/>
          <w:sz w:val="24"/>
          <w:szCs w:val="24"/>
        </w:rPr>
        <w:t>、科技创新等方面分享他们奋斗的足迹，讲好奋斗故事，</w:t>
      </w:r>
      <w:r w:rsidR="00370583">
        <w:rPr>
          <w:rFonts w:ascii="宋体" w:hAnsi="宋体" w:hint="eastAsia"/>
          <w:color w:val="222222"/>
          <w:spacing w:val="8"/>
          <w:sz w:val="24"/>
          <w:shd w:val="clear" w:color="auto" w:fill="FFFFFF"/>
        </w:rPr>
        <w:t>引导学生端正</w:t>
      </w:r>
      <w:r w:rsidR="00370583" w:rsidRPr="009917B0">
        <w:rPr>
          <w:rFonts w:ascii="宋体" w:hAnsi="宋体" w:hint="eastAsia"/>
          <w:color w:val="222222"/>
          <w:spacing w:val="8"/>
          <w:sz w:val="24"/>
          <w:shd w:val="clear" w:color="auto" w:fill="FFFFFF"/>
        </w:rPr>
        <w:t>学习态度</w:t>
      </w:r>
      <w:r w:rsidR="00370583">
        <w:rPr>
          <w:rFonts w:ascii="宋体" w:hAnsi="宋体" w:hint="eastAsia"/>
          <w:color w:val="222222"/>
          <w:spacing w:val="8"/>
          <w:sz w:val="24"/>
          <w:shd w:val="clear" w:color="auto" w:fill="FFFFFF"/>
        </w:rPr>
        <w:t>，提升</w:t>
      </w:r>
      <w:r w:rsidR="00370583" w:rsidRPr="009917B0">
        <w:rPr>
          <w:rFonts w:ascii="宋体" w:hAnsi="宋体" w:hint="eastAsia"/>
          <w:color w:val="222222"/>
          <w:spacing w:val="8"/>
          <w:sz w:val="24"/>
          <w:shd w:val="clear" w:color="auto" w:fill="FFFFFF"/>
        </w:rPr>
        <w:t>专业</w:t>
      </w:r>
      <w:r w:rsidR="00370583">
        <w:rPr>
          <w:rFonts w:ascii="宋体" w:hAnsi="宋体" w:hint="eastAsia"/>
          <w:color w:val="222222"/>
          <w:spacing w:val="8"/>
          <w:sz w:val="24"/>
          <w:shd w:val="clear" w:color="auto" w:fill="FFFFFF"/>
        </w:rPr>
        <w:t>学习</w:t>
      </w:r>
      <w:r w:rsidR="00370583" w:rsidRPr="009917B0">
        <w:rPr>
          <w:rFonts w:ascii="宋体" w:hAnsi="宋体" w:hint="eastAsia"/>
          <w:color w:val="222222"/>
          <w:spacing w:val="8"/>
          <w:sz w:val="24"/>
          <w:shd w:val="clear" w:color="auto" w:fill="FFFFFF"/>
        </w:rPr>
        <w:t>兴趣</w:t>
      </w:r>
      <w:r w:rsidR="00370583">
        <w:rPr>
          <w:rFonts w:ascii="宋体" w:hAnsi="宋体" w:hint="eastAsia"/>
          <w:color w:val="222222"/>
          <w:spacing w:val="8"/>
          <w:sz w:val="24"/>
          <w:shd w:val="clear" w:color="auto" w:fill="FFFFFF"/>
        </w:rPr>
        <w:t>，</w:t>
      </w:r>
      <w:r w:rsidR="00370583">
        <w:rPr>
          <w:rFonts w:asciiTheme="minorEastAsia" w:hAnsiTheme="minorEastAsia" w:cs="宋体" w:hint="eastAsia"/>
          <w:color w:val="333333"/>
          <w:kern w:val="0"/>
          <w:sz w:val="24"/>
          <w:szCs w:val="24"/>
        </w:rPr>
        <w:t>同时</w:t>
      </w:r>
      <w:r w:rsidR="00CC03A1" w:rsidRPr="00F43AC2">
        <w:rPr>
          <w:rFonts w:asciiTheme="minorEastAsia" w:hAnsiTheme="minorEastAsia" w:cs="宋体" w:hint="eastAsia"/>
          <w:color w:val="333333"/>
          <w:kern w:val="0"/>
          <w:sz w:val="24"/>
          <w:szCs w:val="24"/>
        </w:rPr>
        <w:t>召唤新时代“化工人”担当新使命。</w:t>
      </w:r>
      <w:r w:rsidR="00745422" w:rsidRPr="00F43AC2">
        <w:rPr>
          <w:rFonts w:asciiTheme="minorEastAsia" w:hAnsiTheme="minorEastAsia" w:cs="宋体" w:hint="eastAsia"/>
          <w:color w:val="333333"/>
          <w:kern w:val="0"/>
          <w:sz w:val="24"/>
        </w:rPr>
        <w:t>通过线下线上相结合的方式，每年邀请长江学者、国家杰青、国家优青等专家学者开展专题报告会</w:t>
      </w:r>
      <w:r w:rsidR="00745422" w:rsidRPr="00F43AC2">
        <w:rPr>
          <w:rFonts w:asciiTheme="minorEastAsia" w:hAnsiTheme="minorEastAsia" w:cs="宋体"/>
          <w:color w:val="333333"/>
          <w:kern w:val="0"/>
          <w:sz w:val="24"/>
        </w:rPr>
        <w:t>30</w:t>
      </w:r>
      <w:r w:rsidR="00745422">
        <w:rPr>
          <w:rFonts w:asciiTheme="minorEastAsia" w:hAnsiTheme="minorEastAsia" w:cs="宋体" w:hint="eastAsia"/>
          <w:color w:val="333333"/>
          <w:kern w:val="0"/>
          <w:sz w:val="24"/>
        </w:rPr>
        <w:t>余场，拓宽学生专业知识的广度，开</w:t>
      </w:r>
      <w:r w:rsidR="008F0E8B">
        <w:rPr>
          <w:rFonts w:asciiTheme="minorEastAsia" w:hAnsiTheme="minorEastAsia" w:cs="宋体" w:hint="eastAsia"/>
          <w:color w:val="333333"/>
          <w:kern w:val="0"/>
          <w:sz w:val="24"/>
        </w:rPr>
        <w:t>拓学生视野</w:t>
      </w:r>
      <w:r w:rsidR="00745422">
        <w:rPr>
          <w:rFonts w:asciiTheme="minorEastAsia" w:hAnsiTheme="minorEastAsia" w:cs="宋体" w:hint="eastAsia"/>
          <w:color w:val="333333"/>
          <w:kern w:val="0"/>
          <w:sz w:val="24"/>
        </w:rPr>
        <w:t>。</w:t>
      </w:r>
    </w:p>
    <w:p w14:paraId="2CF7E4DF" w14:textId="4DC68754" w:rsidR="00BC02F7" w:rsidRPr="00F43AC2" w:rsidRDefault="000D11C6" w:rsidP="00081CB3">
      <w:pPr>
        <w:widowControl/>
        <w:shd w:val="clear" w:color="auto" w:fill="FFFFFF"/>
        <w:spacing w:line="480" w:lineRule="atLeast"/>
        <w:ind w:firstLineChars="200" w:firstLine="482"/>
        <w:rPr>
          <w:rFonts w:asciiTheme="minorEastAsia" w:hAnsiTheme="minorEastAsia" w:cs="宋体"/>
          <w:color w:val="000000" w:themeColor="text1"/>
          <w:kern w:val="0"/>
          <w:sz w:val="24"/>
          <w:szCs w:val="24"/>
        </w:rPr>
      </w:pPr>
      <w:r w:rsidRPr="00F43AC2">
        <w:rPr>
          <w:rFonts w:asciiTheme="minorEastAsia" w:hAnsiTheme="minorEastAsia" w:cs="宋体" w:hint="eastAsia"/>
          <w:b/>
          <w:bCs/>
          <w:color w:val="333333"/>
          <w:kern w:val="0"/>
          <w:sz w:val="24"/>
          <w:szCs w:val="24"/>
        </w:rPr>
        <w:t>二、</w:t>
      </w:r>
      <w:r w:rsidR="000A72BE" w:rsidRPr="00F43AC2">
        <w:rPr>
          <w:rFonts w:asciiTheme="minorEastAsia" w:hAnsiTheme="minorEastAsia" w:cs="宋体" w:hint="eastAsia"/>
          <w:b/>
          <w:bCs/>
          <w:color w:val="333333"/>
          <w:kern w:val="0"/>
          <w:sz w:val="24"/>
          <w:szCs w:val="24"/>
        </w:rPr>
        <w:t>强教风育</w:t>
      </w:r>
      <w:r w:rsidR="00BC02F7" w:rsidRPr="00F43AC2">
        <w:rPr>
          <w:rFonts w:asciiTheme="minorEastAsia" w:hAnsiTheme="minorEastAsia" w:cs="宋体" w:hint="eastAsia"/>
          <w:b/>
          <w:bCs/>
          <w:color w:val="333333"/>
          <w:kern w:val="0"/>
          <w:sz w:val="24"/>
          <w:szCs w:val="24"/>
        </w:rPr>
        <w:t>学风，</w:t>
      </w:r>
      <w:r w:rsidR="00DA58F0" w:rsidRPr="00F43AC2">
        <w:rPr>
          <w:rFonts w:asciiTheme="minorEastAsia" w:hAnsiTheme="minorEastAsia" w:cs="宋体" w:hint="eastAsia"/>
          <w:b/>
          <w:bCs/>
          <w:color w:val="333333"/>
          <w:kern w:val="0"/>
          <w:sz w:val="24"/>
          <w:szCs w:val="24"/>
        </w:rPr>
        <w:t>夯实</w:t>
      </w:r>
      <w:r w:rsidR="00607646" w:rsidRPr="00F43AC2">
        <w:rPr>
          <w:rFonts w:asciiTheme="minorEastAsia" w:hAnsiTheme="minorEastAsia" w:cs="宋体" w:hint="eastAsia"/>
          <w:b/>
          <w:bCs/>
          <w:color w:val="333333"/>
          <w:kern w:val="0"/>
          <w:sz w:val="24"/>
          <w:szCs w:val="24"/>
        </w:rPr>
        <w:t>学生</w:t>
      </w:r>
      <w:r w:rsidR="00BC02F7" w:rsidRPr="00F43AC2">
        <w:rPr>
          <w:rFonts w:asciiTheme="minorEastAsia" w:hAnsiTheme="minorEastAsia" w:cs="宋体" w:hint="eastAsia"/>
          <w:b/>
          <w:bCs/>
          <w:color w:val="333333"/>
          <w:kern w:val="0"/>
          <w:sz w:val="24"/>
          <w:szCs w:val="24"/>
        </w:rPr>
        <w:t>专业</w:t>
      </w:r>
      <w:r w:rsidR="00DA58F0" w:rsidRPr="00F43AC2">
        <w:rPr>
          <w:rFonts w:asciiTheme="minorEastAsia" w:hAnsiTheme="minorEastAsia" w:cs="宋体" w:hint="eastAsia"/>
          <w:b/>
          <w:bCs/>
          <w:color w:val="333333"/>
          <w:kern w:val="0"/>
          <w:sz w:val="24"/>
          <w:szCs w:val="24"/>
        </w:rPr>
        <w:t>基础</w:t>
      </w:r>
      <w:r w:rsidR="00745422">
        <w:rPr>
          <w:rFonts w:asciiTheme="minorEastAsia" w:hAnsiTheme="minorEastAsia" w:cs="宋体" w:hint="eastAsia"/>
          <w:b/>
          <w:bCs/>
          <w:color w:val="000000" w:themeColor="text1"/>
          <w:kern w:val="0"/>
          <w:sz w:val="24"/>
          <w:szCs w:val="24"/>
        </w:rPr>
        <w:t>能力。</w:t>
      </w:r>
    </w:p>
    <w:p w14:paraId="3D13FB68" w14:textId="77777777" w:rsidR="005E04F8" w:rsidRDefault="005E04F8" w:rsidP="00081CB3">
      <w:pPr>
        <w:widowControl/>
        <w:shd w:val="clear" w:color="auto" w:fill="FFFFFF"/>
        <w:spacing w:line="480" w:lineRule="atLeast"/>
        <w:ind w:firstLine="600"/>
        <w:rPr>
          <w:rFonts w:asciiTheme="minorEastAsia" w:hAnsiTheme="minorEastAsia" w:cs="宋体"/>
          <w:color w:val="333333"/>
          <w:kern w:val="0"/>
          <w:sz w:val="24"/>
          <w:szCs w:val="24"/>
        </w:rPr>
      </w:pPr>
      <w:r w:rsidRPr="00F43AC2">
        <w:rPr>
          <w:rFonts w:asciiTheme="minorEastAsia" w:hAnsiTheme="minorEastAsia" w:cs="宋体" w:hint="eastAsia"/>
          <w:color w:val="333333"/>
          <w:kern w:val="0"/>
          <w:sz w:val="24"/>
          <w:szCs w:val="24"/>
        </w:rPr>
        <w:t>持续深化教学改革，提升教学质量。积极构建以能力为导向的“培养目标—教学过程—质量提升”三位一体的教学体系，建立“学生培养目标的达成度评价—教师测评报告—课程组评估报告—学院教指委建议”四位一体的评测体系。</w:t>
      </w:r>
      <w:r w:rsidR="00AA4CA8">
        <w:rPr>
          <w:rFonts w:asciiTheme="minorEastAsia" w:hAnsiTheme="minorEastAsia" w:cs="宋体" w:hint="eastAsia"/>
          <w:color w:val="333333"/>
          <w:kern w:val="0"/>
          <w:sz w:val="24"/>
          <w:szCs w:val="24"/>
        </w:rPr>
        <w:t>完善</w:t>
      </w:r>
      <w:r w:rsidRPr="00F43AC2">
        <w:rPr>
          <w:rFonts w:asciiTheme="minorEastAsia" w:hAnsiTheme="minorEastAsia" w:cs="宋体" w:hint="eastAsia"/>
          <w:color w:val="333333"/>
          <w:kern w:val="0"/>
          <w:sz w:val="24"/>
          <w:szCs w:val="24"/>
        </w:rPr>
        <w:t>“评价—反馈—改进”三循环教学改进体系：（1）通过学生和教师对课程目标达成情况的自我评价，提出改进措施，形成持续循环改进课程教学；（2）课程组利用定期业务学习，开展教学示范、观摩、交流、研讨等教研活动，深入研讨课程建设、教学内容的优化与教学方法的改革，坚持试讲、说课、集体备课、教学法研究等制度，循环改进课程教学；（3）专业循环改进培养目的、培养目标、课程设置及课程关系。同时采取传帮带、教学基本功比赛等措施提高青年教师的教学能力，固本强基，</w:t>
      </w:r>
      <w:r w:rsidR="00BC02F7" w:rsidRPr="00F43AC2">
        <w:rPr>
          <w:rFonts w:asciiTheme="minorEastAsia" w:hAnsiTheme="minorEastAsia" w:cs="宋体" w:hint="eastAsia"/>
          <w:color w:val="333333"/>
          <w:kern w:val="0"/>
          <w:sz w:val="24"/>
          <w:szCs w:val="24"/>
        </w:rPr>
        <w:t>实现可检测、可控制和可预期的教学质量，切实保障和提高专业人才培养质量。</w:t>
      </w:r>
    </w:p>
    <w:p w14:paraId="12B0368D" w14:textId="657B97E8" w:rsidR="002B6BC2" w:rsidRPr="002B6BC2" w:rsidRDefault="002B6BC2" w:rsidP="001849F8">
      <w:pPr>
        <w:widowControl/>
        <w:jc w:val="center"/>
        <w:rPr>
          <w:rFonts w:ascii="宋体" w:eastAsia="宋体" w:hAnsi="宋体" w:cs="宋体"/>
          <w:kern w:val="0"/>
          <w:sz w:val="24"/>
          <w:szCs w:val="24"/>
        </w:rPr>
      </w:pPr>
      <w:r w:rsidRPr="002B6BC2">
        <w:rPr>
          <w:rFonts w:ascii="宋体" w:eastAsia="宋体" w:hAnsi="宋体" w:cs="宋体"/>
          <w:noProof/>
          <w:kern w:val="0"/>
          <w:sz w:val="24"/>
          <w:szCs w:val="24"/>
        </w:rPr>
        <w:drawing>
          <wp:inline distT="0" distB="0" distL="0" distR="0" wp14:anchorId="1C12A77D" wp14:editId="2190800C">
            <wp:extent cx="4721934" cy="2252477"/>
            <wp:effectExtent l="0" t="0" r="2540" b="0"/>
            <wp:docPr id="4" name="图片 4" descr="C:\Users\Administrator\AppData\Roaming\Tencent\Users\1586719456\QQ\WinTemp\RichOle\02GQ@3PGXL0XEGU}])X%L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1586719456\QQ\WinTemp\RichOle\02GQ@3PGXL0XEGU}])X%L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9922" cy="2261058"/>
                    </a:xfrm>
                    <a:prstGeom prst="rect">
                      <a:avLst/>
                    </a:prstGeom>
                    <a:noFill/>
                    <a:ln>
                      <a:noFill/>
                    </a:ln>
                  </pic:spPr>
                </pic:pic>
              </a:graphicData>
            </a:graphic>
          </wp:inline>
        </w:drawing>
      </w:r>
    </w:p>
    <w:p w14:paraId="4A4342FD" w14:textId="710D8322" w:rsidR="002B6BC2" w:rsidRPr="00542095" w:rsidRDefault="00E44ED3" w:rsidP="00E44ED3">
      <w:pPr>
        <w:widowControl/>
        <w:shd w:val="clear" w:color="auto" w:fill="FFFFFF"/>
        <w:spacing w:before="75" w:after="75" w:line="480" w:lineRule="atLeast"/>
        <w:ind w:firstLine="600"/>
        <w:jc w:val="center"/>
        <w:rPr>
          <w:rFonts w:asciiTheme="minorEastAsia" w:hAnsiTheme="minorEastAsia" w:cs="宋体"/>
          <w:b/>
          <w:color w:val="333333"/>
          <w:kern w:val="0"/>
          <w:szCs w:val="21"/>
        </w:rPr>
      </w:pPr>
      <w:r w:rsidRPr="00542095">
        <w:rPr>
          <w:rFonts w:asciiTheme="minorEastAsia" w:hAnsiTheme="minorEastAsia" w:cs="宋体" w:hint="eastAsia"/>
          <w:b/>
          <w:color w:val="333333"/>
          <w:kern w:val="0"/>
          <w:szCs w:val="21"/>
        </w:rPr>
        <w:t>图2</w:t>
      </w:r>
      <w:r w:rsidR="00542095" w:rsidRPr="00542095">
        <w:rPr>
          <w:rFonts w:asciiTheme="minorEastAsia" w:hAnsiTheme="minorEastAsia" w:cs="宋体"/>
          <w:b/>
          <w:color w:val="333333"/>
          <w:kern w:val="0"/>
          <w:szCs w:val="21"/>
        </w:rPr>
        <w:t xml:space="preserve"> </w:t>
      </w:r>
      <w:r w:rsidR="008F0E8B">
        <w:rPr>
          <w:rFonts w:asciiTheme="minorEastAsia" w:hAnsiTheme="minorEastAsia" w:cs="宋体" w:hint="eastAsia"/>
          <w:b/>
          <w:color w:val="333333"/>
          <w:kern w:val="0"/>
          <w:szCs w:val="21"/>
        </w:rPr>
        <w:t>“三效凸显”</w:t>
      </w:r>
      <w:r w:rsidR="00542095" w:rsidRPr="00542095">
        <w:rPr>
          <w:rFonts w:asciiTheme="minorEastAsia" w:hAnsiTheme="minorEastAsia" w:cs="宋体"/>
          <w:color w:val="333333"/>
          <w:kern w:val="0"/>
          <w:szCs w:val="21"/>
        </w:rPr>
        <w:t>教学</w:t>
      </w:r>
      <w:r w:rsidR="008F0E8B">
        <w:rPr>
          <w:rFonts w:asciiTheme="minorEastAsia" w:hAnsiTheme="minorEastAsia" w:cs="宋体" w:hint="eastAsia"/>
          <w:color w:val="333333"/>
          <w:kern w:val="0"/>
          <w:szCs w:val="21"/>
        </w:rPr>
        <w:t>过程</w:t>
      </w:r>
      <w:r w:rsidR="008F0E8B">
        <w:rPr>
          <w:rFonts w:asciiTheme="minorEastAsia" w:hAnsiTheme="minorEastAsia" w:cs="宋体"/>
          <w:color w:val="333333"/>
          <w:kern w:val="0"/>
          <w:szCs w:val="21"/>
        </w:rPr>
        <w:t>管理模式</w:t>
      </w:r>
    </w:p>
    <w:p w14:paraId="3DDA8561" w14:textId="0E923521" w:rsidR="00726964" w:rsidRPr="00E44ED3" w:rsidRDefault="005E04F8" w:rsidP="00E44ED3">
      <w:pPr>
        <w:shd w:val="clear" w:color="auto" w:fill="FFFFFF"/>
        <w:spacing w:before="75" w:after="75" w:line="480" w:lineRule="atLeast"/>
        <w:ind w:firstLine="600"/>
        <w:rPr>
          <w:rFonts w:asciiTheme="minorEastAsia" w:hAnsiTheme="minorEastAsia"/>
          <w:color w:val="333333"/>
        </w:rPr>
      </w:pPr>
      <w:r w:rsidRPr="009B0EB7">
        <w:rPr>
          <w:rFonts w:asciiTheme="minorEastAsia" w:hAnsiTheme="minorEastAsia" w:cs="宋体"/>
          <w:color w:val="333333"/>
          <w:kern w:val="0"/>
          <w:sz w:val="24"/>
          <w:szCs w:val="24"/>
        </w:rPr>
        <w:lastRenderedPageBreak/>
        <w:t>加强过程管理</w:t>
      </w:r>
      <w:r w:rsidRPr="009B0EB7">
        <w:rPr>
          <w:rFonts w:asciiTheme="minorEastAsia" w:hAnsiTheme="minorEastAsia" w:cs="宋体" w:hint="eastAsia"/>
          <w:color w:val="333333"/>
          <w:kern w:val="0"/>
          <w:sz w:val="24"/>
          <w:szCs w:val="24"/>
        </w:rPr>
        <w:t>，</w:t>
      </w:r>
      <w:r w:rsidR="004A7849" w:rsidRPr="009B0EB7">
        <w:rPr>
          <w:rFonts w:asciiTheme="minorEastAsia" w:hAnsiTheme="minorEastAsia" w:cs="宋体" w:hint="eastAsia"/>
          <w:color w:val="333333"/>
          <w:kern w:val="0"/>
          <w:sz w:val="24"/>
          <w:szCs w:val="24"/>
        </w:rPr>
        <w:t>提升</w:t>
      </w:r>
      <w:r w:rsidR="004A7849" w:rsidRPr="009B0EB7">
        <w:rPr>
          <w:rFonts w:asciiTheme="minorEastAsia" w:hAnsiTheme="minorEastAsia" w:cs="宋体"/>
          <w:color w:val="333333"/>
          <w:kern w:val="0"/>
          <w:sz w:val="24"/>
          <w:szCs w:val="24"/>
        </w:rPr>
        <w:t>教学实效</w:t>
      </w:r>
      <w:r w:rsidRPr="009B0EB7">
        <w:rPr>
          <w:rFonts w:asciiTheme="minorEastAsia" w:hAnsiTheme="minorEastAsia" w:cs="宋体" w:hint="eastAsia"/>
          <w:color w:val="333333"/>
          <w:kern w:val="0"/>
          <w:sz w:val="24"/>
          <w:szCs w:val="24"/>
        </w:rPr>
        <w:t>。</w:t>
      </w:r>
      <w:r w:rsidR="004A7849" w:rsidRPr="009B0EB7">
        <w:rPr>
          <w:rFonts w:asciiTheme="minorEastAsia" w:hAnsiTheme="minorEastAsia" w:cs="宋体" w:hint="eastAsia"/>
          <w:color w:val="333333"/>
          <w:kern w:val="0"/>
          <w:sz w:val="24"/>
          <w:szCs w:val="24"/>
        </w:rPr>
        <w:t>在教师教学过程中从教学方式、教学内容以及考核方式等方面</w:t>
      </w:r>
      <w:r w:rsidR="008F0E8B">
        <w:rPr>
          <w:rFonts w:asciiTheme="minorEastAsia" w:hAnsiTheme="minorEastAsia" w:cs="宋体" w:hint="eastAsia"/>
          <w:color w:val="333333"/>
          <w:kern w:val="0"/>
          <w:sz w:val="24"/>
          <w:szCs w:val="24"/>
        </w:rPr>
        <w:t>推进“三效凸显”教学</w:t>
      </w:r>
      <w:r w:rsidR="004A7849" w:rsidRPr="009B0EB7">
        <w:rPr>
          <w:rFonts w:asciiTheme="minorEastAsia" w:hAnsiTheme="minorEastAsia" w:cs="宋体" w:hint="eastAsia"/>
          <w:color w:val="333333"/>
          <w:kern w:val="0"/>
          <w:sz w:val="24"/>
          <w:szCs w:val="24"/>
        </w:rPr>
        <w:t>过程管理</w:t>
      </w:r>
      <w:r w:rsidR="008F0E8B">
        <w:rPr>
          <w:rFonts w:asciiTheme="minorEastAsia" w:hAnsiTheme="minorEastAsia" w:cs="宋体" w:hint="eastAsia"/>
          <w:color w:val="333333"/>
          <w:kern w:val="0"/>
          <w:sz w:val="24"/>
          <w:szCs w:val="24"/>
        </w:rPr>
        <w:t>模式</w:t>
      </w:r>
      <w:r w:rsidR="004A7849" w:rsidRPr="009B0EB7">
        <w:rPr>
          <w:rFonts w:asciiTheme="minorEastAsia" w:hAnsiTheme="minorEastAsia" w:cs="宋体" w:hint="eastAsia"/>
          <w:color w:val="333333"/>
          <w:kern w:val="0"/>
          <w:sz w:val="24"/>
          <w:szCs w:val="24"/>
        </w:rPr>
        <w:t>，切实提升教学实效</w:t>
      </w:r>
      <w:r w:rsidR="00E44ED3">
        <w:rPr>
          <w:rFonts w:asciiTheme="minorEastAsia" w:hAnsiTheme="minorEastAsia" w:cs="宋体" w:hint="eastAsia"/>
          <w:color w:val="333333"/>
          <w:kern w:val="0"/>
          <w:sz w:val="24"/>
          <w:szCs w:val="24"/>
        </w:rPr>
        <w:t>（如图2）</w:t>
      </w:r>
      <w:r w:rsidR="004A7849" w:rsidRPr="009B0EB7">
        <w:rPr>
          <w:rFonts w:asciiTheme="minorEastAsia" w:hAnsiTheme="minorEastAsia" w:cs="宋体" w:hint="eastAsia"/>
          <w:color w:val="333333"/>
          <w:kern w:val="0"/>
          <w:sz w:val="24"/>
          <w:szCs w:val="24"/>
        </w:rPr>
        <w:t>。在教学方面，</w:t>
      </w:r>
      <w:r w:rsidRPr="009B0EB7">
        <w:rPr>
          <w:rFonts w:asciiTheme="minorEastAsia" w:hAnsiTheme="minorEastAsia" w:cs="宋体" w:hint="eastAsia"/>
          <w:color w:val="333333"/>
          <w:kern w:val="0"/>
          <w:sz w:val="24"/>
          <w:szCs w:val="24"/>
        </w:rPr>
        <w:t>采用</w:t>
      </w:r>
      <w:r w:rsidR="004A7849" w:rsidRPr="009B0EB7">
        <w:rPr>
          <w:rFonts w:asciiTheme="minorEastAsia" w:hAnsiTheme="minorEastAsia" w:cs="宋体" w:hint="eastAsia"/>
          <w:color w:val="333333"/>
          <w:kern w:val="0"/>
          <w:sz w:val="24"/>
          <w:szCs w:val="24"/>
        </w:rPr>
        <w:t>科研</w:t>
      </w:r>
      <w:r w:rsidRPr="009B0EB7">
        <w:rPr>
          <w:rFonts w:asciiTheme="minorEastAsia" w:hAnsiTheme="minorEastAsia" w:cs="宋体" w:hint="eastAsia"/>
          <w:color w:val="333333"/>
          <w:kern w:val="0"/>
          <w:sz w:val="24"/>
          <w:szCs w:val="24"/>
        </w:rPr>
        <w:t>案例</w:t>
      </w:r>
      <w:r w:rsidR="004A7849" w:rsidRPr="009B0EB7">
        <w:rPr>
          <w:rFonts w:asciiTheme="minorEastAsia" w:hAnsiTheme="minorEastAsia" w:cs="宋体" w:hint="eastAsia"/>
          <w:color w:val="333333"/>
          <w:kern w:val="0"/>
          <w:sz w:val="24"/>
          <w:szCs w:val="24"/>
        </w:rPr>
        <w:t>帮助学生理解抽象的理论知识，采用</w:t>
      </w:r>
      <w:r w:rsidRPr="009B0EB7">
        <w:rPr>
          <w:rFonts w:asciiTheme="minorEastAsia" w:hAnsiTheme="minorEastAsia" w:cs="宋体" w:hint="eastAsia"/>
          <w:color w:val="333333"/>
          <w:kern w:val="0"/>
          <w:sz w:val="24"/>
          <w:szCs w:val="24"/>
        </w:rPr>
        <w:t>角色扮演、体验式、研讨式等</w:t>
      </w:r>
      <w:r w:rsidR="004A7849" w:rsidRPr="009B0EB7">
        <w:rPr>
          <w:rFonts w:asciiTheme="minorEastAsia" w:hAnsiTheme="minorEastAsia" w:cs="宋体" w:hint="eastAsia"/>
          <w:color w:val="333333"/>
          <w:kern w:val="0"/>
          <w:sz w:val="24"/>
          <w:szCs w:val="24"/>
        </w:rPr>
        <w:t>互动式的教学方法，提升学生课堂的参与度，保证课堂教学效果。在教学内容方面，老师注重课程内容贴近化工行业最新发展，引导学生将理论知识与实际应用相结合，激发学生专业学习兴趣，也有利于学生的职业规划；</w:t>
      </w:r>
      <w:r w:rsidR="004A7849" w:rsidRPr="00BE4A38">
        <w:rPr>
          <w:rFonts w:asciiTheme="minorEastAsia" w:hAnsiTheme="minorEastAsia" w:cs="宋体" w:hint="eastAsia"/>
          <w:color w:val="000000" w:themeColor="text1"/>
          <w:kern w:val="0"/>
          <w:sz w:val="24"/>
          <w:szCs w:val="24"/>
        </w:rPr>
        <w:t>注重引入《MATLAB程序设计》、《化工过程模拟计算》和《科技文献检索与利用》等现代信息技术的课程，有助于学生学习先现代工程工具和信息技术工具，适应社会需要；</w:t>
      </w:r>
      <w:r w:rsidR="009B0EB7" w:rsidRPr="00BE4A38">
        <w:rPr>
          <w:rFonts w:asciiTheme="minorEastAsia" w:hAnsiTheme="minorEastAsia" w:cs="宋体" w:hint="eastAsia"/>
          <w:color w:val="000000" w:themeColor="text1"/>
          <w:kern w:val="0"/>
          <w:sz w:val="24"/>
          <w:szCs w:val="24"/>
        </w:rPr>
        <w:t>在</w:t>
      </w:r>
      <w:r w:rsidR="004A7849" w:rsidRPr="009B0EB7">
        <w:rPr>
          <w:rFonts w:asciiTheme="minorEastAsia" w:hAnsiTheme="minorEastAsia" w:cs="宋体" w:hint="eastAsia"/>
          <w:color w:val="333333"/>
          <w:kern w:val="0"/>
          <w:sz w:val="24"/>
          <w:szCs w:val="24"/>
        </w:rPr>
        <w:t>《</w:t>
      </w:r>
      <w:r w:rsidR="004A7849" w:rsidRPr="009B0EB7">
        <w:rPr>
          <w:rFonts w:ascii="宋体" w:hAnsi="宋体" w:cs="宋体" w:hint="eastAsia"/>
          <w:sz w:val="24"/>
          <w:szCs w:val="24"/>
        </w:rPr>
        <w:t>化</w:t>
      </w:r>
      <w:r w:rsidR="004A7849" w:rsidRPr="009B0EB7">
        <w:rPr>
          <w:rFonts w:asciiTheme="minorEastAsia" w:hAnsiTheme="minorEastAsia" w:cs="宋体" w:hint="eastAsia"/>
          <w:color w:val="333333"/>
          <w:kern w:val="0"/>
          <w:sz w:val="24"/>
          <w:szCs w:val="24"/>
        </w:rPr>
        <w:t>学实验安全与事故预防》</w:t>
      </w:r>
      <w:r w:rsidR="009B0EB7">
        <w:rPr>
          <w:rFonts w:asciiTheme="minorEastAsia" w:hAnsiTheme="minorEastAsia" w:cs="宋体" w:hint="eastAsia"/>
          <w:color w:val="333333"/>
          <w:kern w:val="0"/>
          <w:sz w:val="24"/>
          <w:szCs w:val="24"/>
        </w:rPr>
        <w:t>和</w:t>
      </w:r>
      <w:r w:rsidR="009B0EB7" w:rsidRPr="009B0EB7">
        <w:rPr>
          <w:rFonts w:asciiTheme="minorEastAsia" w:hAnsiTheme="minorEastAsia" w:cs="宋体" w:hint="eastAsia"/>
          <w:color w:val="333333"/>
          <w:kern w:val="0"/>
          <w:sz w:val="24"/>
          <w:szCs w:val="24"/>
        </w:rPr>
        <w:t>《化工技术经济》课程中，教师注重化工安全规则和学术原则的传授，让学生能够在</w:t>
      </w:r>
      <w:r w:rsidR="009B0EB7">
        <w:rPr>
          <w:rFonts w:asciiTheme="minorEastAsia" w:hAnsiTheme="minorEastAsia" w:cs="宋体" w:hint="eastAsia"/>
          <w:color w:val="333333"/>
          <w:kern w:val="0"/>
          <w:sz w:val="24"/>
          <w:szCs w:val="24"/>
        </w:rPr>
        <w:t>化工领域工程实践中理解并遵守工程职业道德和规范，履行责任；同时，注重跨学科通识教育选修课程内容全面性，</w:t>
      </w:r>
      <w:r w:rsidR="00726964">
        <w:rPr>
          <w:rFonts w:asciiTheme="minorEastAsia" w:hAnsiTheme="minorEastAsia" w:cs="宋体" w:hint="eastAsia"/>
          <w:color w:val="333333"/>
          <w:kern w:val="0"/>
          <w:sz w:val="24"/>
          <w:szCs w:val="24"/>
        </w:rPr>
        <w:t>毕业时选修课需包含人文、心理、法律、</w:t>
      </w:r>
      <w:r w:rsidR="00726964" w:rsidRPr="00726964">
        <w:rPr>
          <w:rFonts w:asciiTheme="minorEastAsia" w:hAnsiTheme="minorEastAsia" w:cs="宋体"/>
          <w:color w:val="333333"/>
          <w:kern w:val="0"/>
          <w:sz w:val="24"/>
          <w:szCs w:val="24"/>
        </w:rPr>
        <w:t>哲学等</w:t>
      </w:r>
      <w:r w:rsidR="00726964" w:rsidRPr="00726964">
        <w:rPr>
          <w:rFonts w:asciiTheme="minorEastAsia" w:hAnsiTheme="minorEastAsia" w:cs="宋体" w:hint="eastAsia"/>
          <w:color w:val="333333"/>
          <w:kern w:val="0"/>
          <w:sz w:val="24"/>
          <w:szCs w:val="24"/>
        </w:rPr>
        <w:t>内容，有助于提升学生人文科学素养，并制定讲座积分制，督促和鼓励参加各类学术报告会</w:t>
      </w:r>
      <w:r w:rsidR="00726964">
        <w:rPr>
          <w:rFonts w:asciiTheme="minorEastAsia" w:hAnsiTheme="minorEastAsia" w:cs="宋体" w:hint="eastAsia"/>
          <w:color w:val="333333"/>
          <w:kern w:val="0"/>
          <w:sz w:val="24"/>
          <w:szCs w:val="24"/>
        </w:rPr>
        <w:t>，开</w:t>
      </w:r>
      <w:r w:rsidR="00726964" w:rsidRPr="00726964">
        <w:rPr>
          <w:rFonts w:asciiTheme="minorEastAsia" w:hAnsiTheme="minorEastAsia" w:cs="宋体"/>
          <w:color w:val="333333"/>
          <w:kern w:val="0"/>
          <w:sz w:val="24"/>
          <w:szCs w:val="24"/>
        </w:rPr>
        <w:t>阔学生的视野</w:t>
      </w:r>
      <w:r w:rsidR="00726964" w:rsidRPr="00726964">
        <w:rPr>
          <w:rFonts w:asciiTheme="minorEastAsia" w:hAnsiTheme="minorEastAsia" w:cs="宋体" w:hint="eastAsia"/>
          <w:color w:val="333333"/>
          <w:kern w:val="0"/>
          <w:sz w:val="24"/>
          <w:szCs w:val="24"/>
        </w:rPr>
        <w:t>，</w:t>
      </w:r>
      <w:r w:rsidR="00726964" w:rsidRPr="00726964">
        <w:rPr>
          <w:rFonts w:asciiTheme="minorEastAsia" w:hAnsiTheme="minorEastAsia" w:cs="宋体"/>
          <w:color w:val="333333"/>
          <w:kern w:val="0"/>
          <w:sz w:val="24"/>
          <w:szCs w:val="24"/>
        </w:rPr>
        <w:t>提高综合</w:t>
      </w:r>
      <w:r w:rsidR="00726964" w:rsidRPr="00726964">
        <w:rPr>
          <w:rFonts w:asciiTheme="minorEastAsia" w:hAnsiTheme="minorEastAsia" w:cs="宋体" w:hint="eastAsia"/>
          <w:color w:val="333333"/>
          <w:kern w:val="0"/>
          <w:sz w:val="24"/>
          <w:szCs w:val="24"/>
        </w:rPr>
        <w:t>素质。</w:t>
      </w:r>
      <w:r w:rsidR="00726964">
        <w:rPr>
          <w:rFonts w:asciiTheme="minorEastAsia" w:hAnsiTheme="minorEastAsia" w:cs="宋体" w:hint="eastAsia"/>
          <w:color w:val="333333"/>
          <w:kern w:val="0"/>
          <w:sz w:val="24"/>
          <w:szCs w:val="24"/>
        </w:rPr>
        <w:t>在课程考核方式上，加强过程管理，强化强化平时成绩的分量和内涵，如：增加小组展示、个人展示、课堂测验和结课论文，有助于学生</w:t>
      </w:r>
      <w:r w:rsidR="00726964" w:rsidRPr="00726964">
        <w:rPr>
          <w:rFonts w:asciiTheme="minorEastAsia" w:hAnsiTheme="minorEastAsia" w:cs="宋体"/>
          <w:color w:val="333333"/>
          <w:kern w:val="0"/>
          <w:sz w:val="24"/>
          <w:szCs w:val="24"/>
        </w:rPr>
        <w:t>自主学习能力</w:t>
      </w:r>
      <w:r w:rsidR="00726964" w:rsidRPr="00726964">
        <w:rPr>
          <w:rFonts w:asciiTheme="minorEastAsia" w:hAnsiTheme="minorEastAsia" w:cs="宋体" w:hint="eastAsia"/>
          <w:color w:val="333333"/>
          <w:kern w:val="0"/>
          <w:sz w:val="24"/>
          <w:szCs w:val="24"/>
        </w:rPr>
        <w:t>的培养。</w:t>
      </w:r>
      <w:r w:rsidR="00E44ED3" w:rsidRPr="00E44ED3">
        <w:rPr>
          <w:rFonts w:asciiTheme="minorEastAsia" w:hAnsiTheme="minorEastAsia" w:cs="宋体" w:hint="eastAsia"/>
          <w:color w:val="333333"/>
          <w:kern w:val="0"/>
          <w:sz w:val="24"/>
          <w:szCs w:val="24"/>
        </w:rPr>
        <w:t>强化日常管理，低年级注重课业辅导、学业帮扶</w:t>
      </w:r>
      <w:r w:rsidR="00E44ED3">
        <w:rPr>
          <w:rFonts w:asciiTheme="minorEastAsia" w:hAnsiTheme="minorEastAsia" w:cs="宋体" w:hint="eastAsia"/>
          <w:color w:val="333333"/>
          <w:kern w:val="0"/>
          <w:sz w:val="24"/>
          <w:szCs w:val="24"/>
        </w:rPr>
        <w:t>，通过“</w:t>
      </w:r>
      <w:r w:rsidR="00E44ED3" w:rsidRPr="00E44ED3">
        <w:rPr>
          <w:rFonts w:asciiTheme="minorEastAsia" w:hAnsiTheme="minorEastAsia" w:cs="宋体"/>
          <w:color w:val="333333"/>
          <w:kern w:val="0"/>
          <w:sz w:val="24"/>
          <w:szCs w:val="24"/>
        </w:rPr>
        <w:t>学霸讲</w:t>
      </w:r>
      <w:r w:rsidR="00E44ED3" w:rsidRPr="00E44ED3">
        <w:rPr>
          <w:rFonts w:asciiTheme="minorEastAsia" w:hAnsiTheme="minorEastAsia" w:cs="宋体" w:hint="eastAsia"/>
          <w:color w:val="333333"/>
          <w:kern w:val="0"/>
          <w:sz w:val="24"/>
          <w:szCs w:val="24"/>
        </w:rPr>
        <w:t>题</w:t>
      </w:r>
      <w:r w:rsidR="00E44ED3">
        <w:rPr>
          <w:rFonts w:asciiTheme="minorEastAsia" w:hAnsiTheme="minorEastAsia" w:cs="宋体" w:hint="eastAsia"/>
          <w:color w:val="333333"/>
          <w:kern w:val="0"/>
          <w:sz w:val="24"/>
          <w:szCs w:val="24"/>
        </w:rPr>
        <w:t>”、</w:t>
      </w:r>
      <w:r w:rsidR="00E44ED3" w:rsidRPr="00E44ED3">
        <w:rPr>
          <w:rFonts w:asciiTheme="minorEastAsia" w:hAnsiTheme="minorEastAsia" w:cs="宋体"/>
          <w:color w:val="333333"/>
          <w:kern w:val="0"/>
          <w:sz w:val="24"/>
          <w:szCs w:val="24"/>
        </w:rPr>
        <w:t>“</w:t>
      </w:r>
      <w:r w:rsidR="00E44ED3" w:rsidRPr="00E44ED3">
        <w:rPr>
          <w:rFonts w:asciiTheme="minorEastAsia" w:hAnsiTheme="minorEastAsia" w:cs="宋体" w:hint="eastAsia"/>
          <w:color w:val="333333"/>
          <w:kern w:val="0"/>
          <w:sz w:val="24"/>
          <w:szCs w:val="24"/>
        </w:rPr>
        <w:t>学业帮扶</w:t>
      </w:r>
      <w:r w:rsidR="00E44ED3" w:rsidRPr="00E44ED3">
        <w:rPr>
          <w:rFonts w:asciiTheme="minorEastAsia" w:hAnsiTheme="minorEastAsia" w:cs="宋体"/>
          <w:color w:val="333333"/>
          <w:kern w:val="0"/>
          <w:sz w:val="24"/>
          <w:szCs w:val="24"/>
        </w:rPr>
        <w:t>”</w:t>
      </w:r>
      <w:r w:rsidR="00E44ED3" w:rsidRPr="00E44ED3">
        <w:rPr>
          <w:rFonts w:asciiTheme="minorEastAsia" w:hAnsiTheme="minorEastAsia" w:cs="宋体" w:hint="eastAsia"/>
          <w:color w:val="333333"/>
          <w:kern w:val="0"/>
          <w:sz w:val="24"/>
          <w:szCs w:val="24"/>
        </w:rPr>
        <w:t>小组、”私人定制“学习计划、设立“党员示范寝室</w:t>
      </w:r>
      <w:r w:rsidR="00E44ED3" w:rsidRPr="00E44ED3">
        <w:rPr>
          <w:rFonts w:asciiTheme="minorEastAsia" w:hAnsiTheme="minorEastAsia" w:cs="宋体"/>
          <w:color w:val="333333"/>
          <w:kern w:val="0"/>
          <w:sz w:val="24"/>
          <w:szCs w:val="24"/>
        </w:rPr>
        <w:t>”</w:t>
      </w:r>
      <w:r w:rsidR="00E44ED3">
        <w:rPr>
          <w:rFonts w:asciiTheme="minorEastAsia" w:hAnsiTheme="minorEastAsia" w:cs="宋体" w:hint="eastAsia"/>
          <w:color w:val="333333"/>
          <w:kern w:val="0"/>
          <w:sz w:val="24"/>
          <w:szCs w:val="24"/>
        </w:rPr>
        <w:t>、利用“</w:t>
      </w:r>
      <w:r w:rsidR="00E44ED3" w:rsidRPr="00E44ED3">
        <w:rPr>
          <w:rFonts w:asciiTheme="minorEastAsia" w:hAnsiTheme="minorEastAsia" w:cs="宋体" w:hint="eastAsia"/>
          <w:color w:val="333333"/>
          <w:kern w:val="0"/>
          <w:sz w:val="24"/>
          <w:szCs w:val="24"/>
        </w:rPr>
        <w:t>化工知多少”公众号发布</w:t>
      </w:r>
      <w:r w:rsidR="00E44ED3">
        <w:rPr>
          <w:rFonts w:asciiTheme="minorEastAsia" w:hAnsiTheme="minorEastAsia" w:cs="宋体" w:hint="eastAsia"/>
          <w:color w:val="333333"/>
          <w:kern w:val="0"/>
          <w:sz w:val="24"/>
          <w:szCs w:val="24"/>
        </w:rPr>
        <w:t>各类专业基础课程重点知识等一系列活动，形成良好学习氛围同时，保证学生学习专业课程效果，夯实学生专业基础。</w:t>
      </w:r>
    </w:p>
    <w:p w14:paraId="23827302" w14:textId="77777777" w:rsidR="005A4031" w:rsidRPr="00F43AC2" w:rsidRDefault="000D11C6" w:rsidP="00081CB3">
      <w:pPr>
        <w:widowControl/>
        <w:shd w:val="clear" w:color="auto" w:fill="FFFFFF"/>
        <w:spacing w:line="480" w:lineRule="atLeast"/>
        <w:ind w:firstLine="601"/>
        <w:rPr>
          <w:rFonts w:asciiTheme="minorEastAsia" w:hAnsiTheme="minorEastAsia" w:cs="宋体"/>
          <w:b/>
          <w:color w:val="333333"/>
          <w:kern w:val="0"/>
          <w:sz w:val="24"/>
          <w:szCs w:val="24"/>
        </w:rPr>
      </w:pPr>
      <w:r w:rsidRPr="00F43AC2">
        <w:rPr>
          <w:rFonts w:asciiTheme="minorEastAsia" w:hAnsiTheme="minorEastAsia" w:cs="宋体" w:hint="eastAsia"/>
          <w:b/>
          <w:color w:val="333333"/>
          <w:kern w:val="0"/>
          <w:sz w:val="24"/>
          <w:szCs w:val="24"/>
        </w:rPr>
        <w:t>三、</w:t>
      </w:r>
      <w:r w:rsidR="00AA4CA8">
        <w:rPr>
          <w:rFonts w:asciiTheme="minorEastAsia" w:hAnsiTheme="minorEastAsia" w:cs="宋体"/>
          <w:b/>
          <w:color w:val="333333"/>
          <w:kern w:val="0"/>
          <w:sz w:val="24"/>
          <w:szCs w:val="24"/>
        </w:rPr>
        <w:t>厚植科教融合</w:t>
      </w:r>
      <w:r w:rsidR="005A4031" w:rsidRPr="00F43AC2">
        <w:rPr>
          <w:rFonts w:asciiTheme="minorEastAsia" w:hAnsiTheme="minorEastAsia" w:cs="宋体" w:hint="eastAsia"/>
          <w:b/>
          <w:color w:val="333333"/>
          <w:kern w:val="0"/>
          <w:sz w:val="24"/>
          <w:szCs w:val="24"/>
        </w:rPr>
        <w:t>，</w:t>
      </w:r>
      <w:r w:rsidR="00DA58F0" w:rsidRPr="00F43AC2">
        <w:rPr>
          <w:rFonts w:asciiTheme="minorEastAsia" w:hAnsiTheme="minorEastAsia" w:cs="宋体" w:hint="eastAsia"/>
          <w:b/>
          <w:color w:val="333333"/>
          <w:kern w:val="0"/>
          <w:sz w:val="24"/>
          <w:szCs w:val="24"/>
        </w:rPr>
        <w:t>提升学生创新实践能力</w:t>
      </w:r>
    </w:p>
    <w:p w14:paraId="5E82E82B" w14:textId="167EC4CA" w:rsidR="0001526D" w:rsidRPr="00F43AC2" w:rsidRDefault="005E04F8" w:rsidP="00081CB3">
      <w:pPr>
        <w:widowControl/>
        <w:shd w:val="clear" w:color="auto" w:fill="FFFFFF"/>
        <w:spacing w:line="480" w:lineRule="atLeast"/>
        <w:ind w:firstLine="601"/>
        <w:rPr>
          <w:rFonts w:asciiTheme="minorEastAsia" w:hAnsiTheme="minorEastAsia" w:cs="宋体"/>
          <w:color w:val="333333"/>
          <w:kern w:val="0"/>
          <w:sz w:val="24"/>
          <w:szCs w:val="24"/>
        </w:rPr>
      </w:pPr>
      <w:r w:rsidRPr="00F43AC2">
        <w:rPr>
          <w:rFonts w:asciiTheme="minorEastAsia" w:hAnsiTheme="minorEastAsia" w:cs="宋体" w:hint="eastAsia"/>
          <w:color w:val="333333"/>
          <w:kern w:val="0"/>
          <w:sz w:val="24"/>
          <w:szCs w:val="24"/>
        </w:rPr>
        <w:t>围绕</w:t>
      </w:r>
      <w:r w:rsidRPr="00F43AC2">
        <w:rPr>
          <w:rFonts w:asciiTheme="minorEastAsia" w:hAnsiTheme="minorEastAsia" w:cs="宋体" w:hint="eastAsia"/>
          <w:color w:val="000000" w:themeColor="text1"/>
          <w:kern w:val="0"/>
          <w:sz w:val="24"/>
          <w:szCs w:val="24"/>
        </w:rPr>
        <w:t>化工行</w:t>
      </w:r>
      <w:r w:rsidRPr="00F43AC2">
        <w:rPr>
          <w:rFonts w:asciiTheme="minorEastAsia" w:hAnsiTheme="minorEastAsia" w:cs="宋体" w:hint="eastAsia"/>
          <w:color w:val="333333"/>
          <w:kern w:val="0"/>
          <w:sz w:val="24"/>
          <w:szCs w:val="24"/>
        </w:rPr>
        <w:t>业的发展需求，构建“三层次”（基础训练层、实践提高层、综合创新层）训练模式</w:t>
      </w:r>
      <w:r w:rsidR="00496ECA">
        <w:rPr>
          <w:rFonts w:asciiTheme="minorEastAsia" w:hAnsiTheme="minorEastAsia" w:cs="宋体" w:hint="eastAsia"/>
          <w:color w:val="333333"/>
          <w:kern w:val="0"/>
          <w:sz w:val="24"/>
          <w:szCs w:val="24"/>
        </w:rPr>
        <w:t>（图</w:t>
      </w:r>
      <w:r w:rsidR="00E44ED3">
        <w:rPr>
          <w:rFonts w:asciiTheme="minorEastAsia" w:hAnsiTheme="minorEastAsia" w:cs="宋体"/>
          <w:color w:val="333333"/>
          <w:kern w:val="0"/>
          <w:sz w:val="24"/>
          <w:szCs w:val="24"/>
        </w:rPr>
        <w:t>3</w:t>
      </w:r>
      <w:r w:rsidR="00496ECA">
        <w:rPr>
          <w:rFonts w:asciiTheme="minorEastAsia" w:hAnsiTheme="minorEastAsia" w:cs="宋体" w:hint="eastAsia"/>
          <w:color w:val="333333"/>
          <w:kern w:val="0"/>
          <w:sz w:val="24"/>
          <w:szCs w:val="24"/>
        </w:rPr>
        <w:t>）</w:t>
      </w:r>
      <w:r w:rsidRPr="00F43AC2">
        <w:rPr>
          <w:rFonts w:asciiTheme="minorEastAsia" w:hAnsiTheme="minorEastAsia" w:cs="宋体" w:hint="eastAsia"/>
          <w:color w:val="333333"/>
          <w:kern w:val="0"/>
          <w:sz w:val="24"/>
          <w:szCs w:val="24"/>
        </w:rPr>
        <w:t>，有效提升学生创新实践能力，</w:t>
      </w:r>
      <w:r w:rsidRPr="00F43AC2">
        <w:rPr>
          <w:rFonts w:asciiTheme="minorEastAsia" w:hAnsiTheme="minorEastAsia" w:hint="eastAsia"/>
          <w:sz w:val="24"/>
          <w:szCs w:val="24"/>
        </w:rPr>
        <w:t>培养满足化工行业需求的拔尖创新型人才。</w:t>
      </w:r>
      <w:r w:rsidR="005A4031" w:rsidRPr="00F43AC2">
        <w:rPr>
          <w:rFonts w:asciiTheme="minorEastAsia" w:hAnsiTheme="minorEastAsia" w:cs="宋体"/>
          <w:color w:val="333333"/>
          <w:kern w:val="0"/>
          <w:sz w:val="24"/>
          <w:szCs w:val="24"/>
        </w:rPr>
        <w:t>实行学生进科研团队、</w:t>
      </w:r>
      <w:r w:rsidR="005A4031" w:rsidRPr="00F43AC2">
        <w:rPr>
          <w:rFonts w:asciiTheme="minorEastAsia" w:hAnsiTheme="minorEastAsia"/>
          <w:sz w:val="24"/>
          <w:szCs w:val="24"/>
        </w:rPr>
        <w:t>进课题组、进实验室的“三进”制度，</w:t>
      </w:r>
      <w:r w:rsidRPr="00F43AC2">
        <w:rPr>
          <w:rFonts w:asciiTheme="minorEastAsia" w:hAnsiTheme="minorEastAsia"/>
          <w:sz w:val="24"/>
          <w:szCs w:val="24"/>
        </w:rPr>
        <w:t>为学生打造科技创新平台</w:t>
      </w:r>
      <w:r w:rsidRPr="00F43AC2">
        <w:rPr>
          <w:rFonts w:asciiTheme="minorEastAsia" w:hAnsiTheme="minorEastAsia" w:hint="eastAsia"/>
          <w:sz w:val="24"/>
          <w:szCs w:val="24"/>
        </w:rPr>
        <w:t>，</w:t>
      </w:r>
      <w:r w:rsidR="005A4031" w:rsidRPr="00F43AC2">
        <w:rPr>
          <w:rFonts w:asciiTheme="minorEastAsia" w:hAnsiTheme="minorEastAsia"/>
          <w:sz w:val="24"/>
          <w:szCs w:val="24"/>
        </w:rPr>
        <w:t>让愿创新、敢创新、能创新</w:t>
      </w:r>
      <w:r w:rsidRPr="00F43AC2">
        <w:rPr>
          <w:rFonts w:asciiTheme="minorEastAsia" w:hAnsiTheme="minorEastAsia"/>
          <w:sz w:val="24"/>
          <w:szCs w:val="24"/>
        </w:rPr>
        <w:t>的学生</w:t>
      </w:r>
      <w:r w:rsidR="005A4031" w:rsidRPr="00F43AC2">
        <w:rPr>
          <w:rFonts w:asciiTheme="minorEastAsia" w:hAnsiTheme="minorEastAsia"/>
          <w:sz w:val="24"/>
          <w:szCs w:val="24"/>
        </w:rPr>
        <w:t>都有机会一展身手</w:t>
      </w:r>
      <w:r w:rsidRPr="00F43AC2">
        <w:rPr>
          <w:rFonts w:asciiTheme="minorEastAsia" w:hAnsiTheme="minorEastAsia" w:hint="eastAsia"/>
          <w:sz w:val="24"/>
          <w:szCs w:val="24"/>
        </w:rPr>
        <w:t>。</w:t>
      </w:r>
      <w:r w:rsidR="005A4031" w:rsidRPr="00F43AC2">
        <w:rPr>
          <w:rFonts w:asciiTheme="minorEastAsia" w:hAnsiTheme="minorEastAsia"/>
          <w:sz w:val="24"/>
          <w:szCs w:val="24"/>
        </w:rPr>
        <w:t>渐进式推进实验实践平台模块化建设，形成“基础实验规范化→综合实验前沿化→大学生创新实验项目化”的递进式、集成化实验实践体系，让学生形成探究式、批判性的思维品质，</w:t>
      </w:r>
      <w:r w:rsidRPr="00F43AC2">
        <w:rPr>
          <w:rFonts w:asciiTheme="minorEastAsia" w:hAnsiTheme="minorEastAsia"/>
          <w:sz w:val="24"/>
          <w:szCs w:val="24"/>
        </w:rPr>
        <w:t>提升</w:t>
      </w:r>
      <w:r w:rsidR="005A4031" w:rsidRPr="00F43AC2">
        <w:rPr>
          <w:rFonts w:asciiTheme="minorEastAsia" w:hAnsiTheme="minorEastAsia"/>
          <w:sz w:val="24"/>
          <w:szCs w:val="24"/>
        </w:rPr>
        <w:t>知识运用</w:t>
      </w:r>
      <w:r w:rsidRPr="00F43AC2">
        <w:rPr>
          <w:rFonts w:asciiTheme="minorEastAsia" w:hAnsiTheme="minorEastAsia" w:hint="eastAsia"/>
          <w:sz w:val="24"/>
          <w:szCs w:val="24"/>
        </w:rPr>
        <w:t>能力和科研创新能力</w:t>
      </w:r>
      <w:r w:rsidR="005A4031" w:rsidRPr="00F43AC2">
        <w:rPr>
          <w:rFonts w:asciiTheme="minorEastAsia" w:hAnsiTheme="minorEastAsia"/>
          <w:sz w:val="24"/>
          <w:szCs w:val="24"/>
        </w:rPr>
        <w:t>。</w:t>
      </w:r>
      <w:r w:rsidRPr="00F43AC2">
        <w:rPr>
          <w:rFonts w:asciiTheme="minorEastAsia" w:hAnsiTheme="minorEastAsia" w:cs="宋体" w:hint="eastAsia"/>
          <w:color w:val="333333"/>
          <w:kern w:val="0"/>
          <w:sz w:val="24"/>
          <w:szCs w:val="24"/>
        </w:rPr>
        <w:t>构建</w:t>
      </w:r>
      <w:r w:rsidR="00D45F37" w:rsidRPr="00F43AC2">
        <w:rPr>
          <w:rFonts w:asciiTheme="minorEastAsia" w:hAnsiTheme="minorEastAsia" w:cs="宋体" w:hint="eastAsia"/>
          <w:color w:val="333333"/>
          <w:kern w:val="0"/>
          <w:sz w:val="24"/>
          <w:szCs w:val="24"/>
        </w:rPr>
        <w:t>“三环节”（实验、实习、实训）全程贯穿、分层实现、循序渐进的实践教学体系。</w:t>
      </w:r>
      <w:r w:rsidRPr="00F43AC2">
        <w:rPr>
          <w:rFonts w:asciiTheme="minorEastAsia" w:hAnsiTheme="minorEastAsia" w:cs="宋体" w:hint="eastAsia"/>
          <w:color w:val="333333"/>
          <w:kern w:val="0"/>
          <w:sz w:val="24"/>
          <w:szCs w:val="24"/>
        </w:rPr>
        <w:t>依</w:t>
      </w:r>
      <w:r w:rsidRPr="00F43AC2">
        <w:rPr>
          <w:rFonts w:asciiTheme="minorEastAsia" w:hAnsiTheme="minorEastAsia" w:cs="宋体" w:hint="eastAsia"/>
          <w:color w:val="333333"/>
          <w:kern w:val="0"/>
          <w:sz w:val="24"/>
          <w:szCs w:val="24"/>
        </w:rPr>
        <w:lastRenderedPageBreak/>
        <w:t>托安徽省能源化学工程</w:t>
      </w:r>
      <w:r w:rsidR="005D07D2">
        <w:rPr>
          <w:rFonts w:asciiTheme="minorEastAsia" w:hAnsiTheme="minorEastAsia" w:cs="宋体" w:hint="eastAsia"/>
          <w:color w:val="333333"/>
          <w:kern w:val="0"/>
          <w:sz w:val="24"/>
          <w:szCs w:val="24"/>
        </w:rPr>
        <w:t>示范</w:t>
      </w:r>
      <w:r w:rsidRPr="00F43AC2">
        <w:rPr>
          <w:rFonts w:asciiTheme="minorEastAsia" w:hAnsiTheme="minorEastAsia" w:cs="宋体" w:hint="eastAsia"/>
          <w:color w:val="333333"/>
          <w:kern w:val="0"/>
          <w:sz w:val="24"/>
          <w:szCs w:val="24"/>
        </w:rPr>
        <w:t>实验实训中心，</w:t>
      </w:r>
      <w:r w:rsidR="00D45F37" w:rsidRPr="00F43AC2">
        <w:rPr>
          <w:rFonts w:asciiTheme="minorEastAsia" w:hAnsiTheme="minorEastAsia" w:cs="宋体" w:hint="eastAsia"/>
          <w:color w:val="333333"/>
          <w:kern w:val="0"/>
          <w:sz w:val="24"/>
          <w:szCs w:val="24"/>
        </w:rPr>
        <w:t>强调化学化工原理与技术在能源转化过程中的应用，重视传统能源和新能源</w:t>
      </w:r>
      <w:r w:rsidRPr="00F43AC2">
        <w:rPr>
          <w:rFonts w:asciiTheme="minorEastAsia" w:hAnsiTheme="minorEastAsia" w:cs="宋体" w:hint="eastAsia"/>
          <w:color w:val="333333"/>
          <w:kern w:val="0"/>
          <w:sz w:val="24"/>
          <w:szCs w:val="24"/>
        </w:rPr>
        <w:t>的结合，形成了“锂离子电池化工”与“太阳能化工”两大课程模块</w:t>
      </w:r>
      <w:r w:rsidR="00D45F37" w:rsidRPr="00F43AC2">
        <w:rPr>
          <w:rFonts w:asciiTheme="minorEastAsia" w:hAnsiTheme="minorEastAsia" w:cs="宋体" w:hint="eastAsia"/>
          <w:color w:val="333333"/>
          <w:kern w:val="0"/>
          <w:sz w:val="24"/>
          <w:szCs w:val="24"/>
        </w:rPr>
        <w:t>。为</w:t>
      </w:r>
      <w:r w:rsidR="00B87494" w:rsidRPr="00F43AC2">
        <w:rPr>
          <w:rFonts w:asciiTheme="minorEastAsia" w:hAnsiTheme="minorEastAsia" w:cs="宋体" w:hint="eastAsia"/>
          <w:color w:val="333333"/>
          <w:kern w:val="0"/>
          <w:sz w:val="24"/>
          <w:szCs w:val="24"/>
        </w:rPr>
        <w:t>学生提供自主开展实践体验与创新活动的平台体系，</w:t>
      </w:r>
      <w:r w:rsidRPr="00F43AC2">
        <w:rPr>
          <w:rFonts w:asciiTheme="minorEastAsia" w:hAnsiTheme="minorEastAsia" w:cs="宋体" w:hint="eastAsia"/>
          <w:color w:val="333333"/>
          <w:kern w:val="0"/>
          <w:sz w:val="24"/>
          <w:szCs w:val="24"/>
        </w:rPr>
        <w:t>帮助他们建立</w:t>
      </w:r>
      <w:r w:rsidR="00D45F37" w:rsidRPr="00F43AC2">
        <w:rPr>
          <w:rFonts w:asciiTheme="minorEastAsia" w:hAnsiTheme="minorEastAsia" w:cs="宋体" w:hint="eastAsia"/>
          <w:color w:val="333333"/>
          <w:kern w:val="0"/>
          <w:sz w:val="24"/>
          <w:szCs w:val="24"/>
        </w:rPr>
        <w:t>化学化工过程的系统性认知</w:t>
      </w:r>
      <w:r w:rsidR="00B87494" w:rsidRPr="00F43AC2">
        <w:rPr>
          <w:rFonts w:asciiTheme="minorEastAsia" w:hAnsiTheme="minorEastAsia" w:cs="宋体" w:hint="eastAsia"/>
          <w:color w:val="333333"/>
          <w:kern w:val="0"/>
          <w:sz w:val="24"/>
          <w:szCs w:val="24"/>
        </w:rPr>
        <w:t>。</w:t>
      </w:r>
      <w:r w:rsidRPr="00F43AC2">
        <w:rPr>
          <w:rFonts w:asciiTheme="minorEastAsia" w:hAnsiTheme="minorEastAsia" w:cs="宋体" w:hint="eastAsia"/>
          <w:color w:val="333333"/>
          <w:kern w:val="0"/>
          <w:sz w:val="24"/>
          <w:szCs w:val="24"/>
        </w:rPr>
        <w:t>积极谋划，通过线下线上相结合的方式，每年邀请长江学者、国家杰青、国家优青等专家学者开展专题报告会</w:t>
      </w:r>
      <w:r w:rsidRPr="00F43AC2">
        <w:rPr>
          <w:rFonts w:asciiTheme="minorEastAsia" w:hAnsiTheme="minorEastAsia" w:cs="宋体"/>
          <w:color w:val="333333"/>
          <w:kern w:val="0"/>
          <w:sz w:val="24"/>
          <w:szCs w:val="24"/>
        </w:rPr>
        <w:t>30</w:t>
      </w:r>
      <w:r w:rsidRPr="00F43AC2">
        <w:rPr>
          <w:rFonts w:asciiTheme="minorEastAsia" w:hAnsiTheme="minorEastAsia" w:cs="宋体" w:hint="eastAsia"/>
          <w:color w:val="333333"/>
          <w:kern w:val="0"/>
          <w:sz w:val="24"/>
          <w:szCs w:val="24"/>
        </w:rPr>
        <w:t>余场，拓宽学生专业知识的广度，开拓学生视野，启迪学生创新思维。</w:t>
      </w:r>
    </w:p>
    <w:p w14:paraId="5F11AEA8" w14:textId="77777777" w:rsidR="005E04F8" w:rsidRPr="00F43AC2" w:rsidRDefault="0001526D" w:rsidP="00081CB3">
      <w:pPr>
        <w:widowControl/>
        <w:shd w:val="clear" w:color="auto" w:fill="FFFFFF"/>
        <w:spacing w:line="480" w:lineRule="atLeast"/>
        <w:ind w:firstLine="601"/>
        <w:rPr>
          <w:rFonts w:asciiTheme="minorEastAsia" w:hAnsiTheme="minorEastAsia"/>
          <w:sz w:val="24"/>
          <w:szCs w:val="24"/>
        </w:rPr>
      </w:pPr>
      <w:r w:rsidRPr="00F43AC2">
        <w:rPr>
          <w:rFonts w:asciiTheme="minorEastAsia" w:hAnsiTheme="minorEastAsia" w:cs="宋体" w:hint="eastAsia"/>
          <w:color w:val="333333"/>
          <w:kern w:val="0"/>
          <w:sz w:val="24"/>
          <w:szCs w:val="24"/>
        </w:rPr>
        <w:t>依托学校和学院的大学生科技创新实践基地，系</w:t>
      </w:r>
      <w:r w:rsidR="005D07D2">
        <w:rPr>
          <w:rFonts w:asciiTheme="minorEastAsia" w:hAnsiTheme="minorEastAsia" w:cs="宋体" w:hint="eastAsia"/>
          <w:color w:val="333333"/>
          <w:kern w:val="0"/>
          <w:sz w:val="24"/>
          <w:szCs w:val="24"/>
        </w:rPr>
        <w:t>部</w:t>
      </w:r>
      <w:r w:rsidRPr="00F43AC2">
        <w:rPr>
          <w:rFonts w:asciiTheme="minorEastAsia" w:hAnsiTheme="minorEastAsia" w:cs="宋体" w:hint="eastAsia"/>
          <w:color w:val="333333"/>
          <w:kern w:val="0"/>
          <w:sz w:val="24"/>
          <w:szCs w:val="24"/>
        </w:rPr>
        <w:t>组织开展化工知识竞赛、基础化学实验技能竞赛、化工原理竞赛、化工设计大赛、本科生创新实验竞赛、环保创意大赛、“斛兵杯”大学生课外学术科技作品竞赛、“工大高科杯”大学生创业计划竞赛等各类科技竞赛活动，提高学生创新能力和创业意识。</w:t>
      </w:r>
      <w:r w:rsidR="005E04F8" w:rsidRPr="00F43AC2">
        <w:rPr>
          <w:rFonts w:asciiTheme="minorEastAsia" w:hAnsiTheme="minorEastAsia" w:hint="eastAsia"/>
          <w:sz w:val="24"/>
          <w:szCs w:val="24"/>
        </w:rPr>
        <w:t>同时加强指导，让学生在更高端、更开放国家级的创新创业竞赛中，以赛促学，增强科研创新能力。</w:t>
      </w:r>
    </w:p>
    <w:p w14:paraId="44665898" w14:textId="1DAF4CBC" w:rsidR="005E04F8" w:rsidRDefault="002B6BC2" w:rsidP="00BC14B8">
      <w:pPr>
        <w:widowControl/>
        <w:shd w:val="clear" w:color="auto" w:fill="FFFFFF"/>
        <w:spacing w:before="75" w:after="75" w:line="480" w:lineRule="atLeast"/>
        <w:ind w:firstLine="600"/>
        <w:jc w:val="center"/>
        <w:rPr>
          <w:rFonts w:ascii="仿宋" w:eastAsia="仿宋" w:hAnsi="仿宋" w:cs="宋体"/>
          <w:color w:val="333333"/>
          <w:kern w:val="0"/>
          <w:sz w:val="28"/>
          <w:szCs w:val="28"/>
        </w:rPr>
      </w:pPr>
      <w:r>
        <w:rPr>
          <w:noProof/>
        </w:rPr>
        <w:drawing>
          <wp:inline distT="0" distB="0" distL="0" distR="0" wp14:anchorId="2574A519" wp14:editId="617229F6">
            <wp:extent cx="3053384" cy="1449556"/>
            <wp:effectExtent l="0" t="0" r="0" b="0"/>
            <wp:docPr id="7" name="图片 7" descr="D:\我的文档\Tencent Files\1586719456\Image\C2C\K1}JLP}HV2DT0[Z)SX3{Z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我的文档\Tencent Files\1586719456\Image\C2C\K1}JLP}HV2DT0[Z)SX3{ZA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3960" cy="1454577"/>
                    </a:xfrm>
                    <a:prstGeom prst="rect">
                      <a:avLst/>
                    </a:prstGeom>
                    <a:noFill/>
                    <a:ln>
                      <a:noFill/>
                    </a:ln>
                  </pic:spPr>
                </pic:pic>
              </a:graphicData>
            </a:graphic>
          </wp:inline>
        </w:drawing>
      </w:r>
    </w:p>
    <w:p w14:paraId="256198D6" w14:textId="5987A68E" w:rsidR="00BC14B8" w:rsidRPr="00BC14B8" w:rsidRDefault="00BC14B8" w:rsidP="00BC14B8">
      <w:pPr>
        <w:widowControl/>
        <w:shd w:val="clear" w:color="auto" w:fill="FFFFFF"/>
        <w:spacing w:before="75" w:after="75" w:line="480" w:lineRule="atLeast"/>
        <w:ind w:firstLine="600"/>
        <w:jc w:val="center"/>
        <w:rPr>
          <w:rFonts w:ascii="宋体" w:eastAsia="宋体" w:hAnsi="宋体" w:cs="宋体"/>
          <w:color w:val="333333"/>
          <w:kern w:val="0"/>
          <w:szCs w:val="21"/>
        </w:rPr>
      </w:pPr>
      <w:r w:rsidRPr="00BC14B8">
        <w:rPr>
          <w:rFonts w:ascii="宋体" w:eastAsia="宋体" w:hAnsi="宋体" w:cs="宋体"/>
          <w:b/>
          <w:color w:val="333333"/>
          <w:kern w:val="0"/>
          <w:szCs w:val="21"/>
        </w:rPr>
        <w:t>图</w:t>
      </w:r>
      <w:r w:rsidR="00E44ED3">
        <w:rPr>
          <w:rFonts w:ascii="宋体" w:eastAsia="宋体" w:hAnsi="宋体" w:cs="宋体"/>
          <w:b/>
          <w:color w:val="333333"/>
          <w:kern w:val="0"/>
          <w:szCs w:val="21"/>
        </w:rPr>
        <w:t>3</w:t>
      </w:r>
      <w:r w:rsidRPr="00BC14B8">
        <w:rPr>
          <w:rFonts w:ascii="宋体" w:eastAsia="宋体" w:hAnsi="宋体" w:cs="宋体"/>
          <w:b/>
          <w:color w:val="333333"/>
          <w:kern w:val="0"/>
          <w:szCs w:val="21"/>
        </w:rPr>
        <w:t xml:space="preserve"> </w:t>
      </w:r>
      <w:r w:rsidRPr="00BC14B8">
        <w:rPr>
          <w:rFonts w:ascii="宋体" w:eastAsia="宋体" w:hAnsi="宋体" w:cs="宋体"/>
          <w:color w:val="333333"/>
          <w:kern w:val="0"/>
          <w:szCs w:val="21"/>
        </w:rPr>
        <w:t>创新实践能力提升体系</w:t>
      </w:r>
    </w:p>
    <w:p w14:paraId="2C310683" w14:textId="77777777" w:rsidR="000A72BE" w:rsidRPr="00F43AC2" w:rsidRDefault="000A72BE" w:rsidP="00081CB3">
      <w:pPr>
        <w:widowControl/>
        <w:shd w:val="clear" w:color="auto" w:fill="FFFFFF"/>
        <w:spacing w:line="480" w:lineRule="exact"/>
        <w:ind w:firstLineChars="200" w:firstLine="482"/>
        <w:rPr>
          <w:rFonts w:asciiTheme="minorEastAsia" w:hAnsiTheme="minorEastAsia" w:cs="宋体"/>
          <w:b/>
          <w:color w:val="333333"/>
          <w:kern w:val="0"/>
          <w:sz w:val="24"/>
          <w:szCs w:val="24"/>
        </w:rPr>
      </w:pPr>
      <w:r w:rsidRPr="00F43AC2">
        <w:rPr>
          <w:rFonts w:asciiTheme="minorEastAsia" w:hAnsiTheme="minorEastAsia" w:cs="宋体" w:hint="eastAsia"/>
          <w:b/>
          <w:color w:val="333333"/>
          <w:kern w:val="0"/>
          <w:sz w:val="24"/>
          <w:szCs w:val="24"/>
        </w:rPr>
        <w:t>四、构建保障机制，凝聚三全育人合力</w:t>
      </w:r>
    </w:p>
    <w:p w14:paraId="6FD38EFA" w14:textId="77777777" w:rsidR="000A72BE" w:rsidRPr="00F43AC2" w:rsidRDefault="000A72BE" w:rsidP="00081CB3">
      <w:pPr>
        <w:spacing w:line="480" w:lineRule="exact"/>
        <w:ind w:firstLine="480"/>
        <w:rPr>
          <w:rFonts w:asciiTheme="minorEastAsia" w:hAnsiTheme="minorEastAsia" w:cs="宋体"/>
          <w:color w:val="333333"/>
          <w:kern w:val="0"/>
          <w:sz w:val="24"/>
          <w:szCs w:val="24"/>
        </w:rPr>
      </w:pPr>
      <w:r w:rsidRPr="00F43AC2">
        <w:rPr>
          <w:rFonts w:asciiTheme="minorEastAsia" w:hAnsiTheme="minorEastAsia" w:cs="宋体" w:hint="eastAsia"/>
          <w:color w:val="333333"/>
          <w:kern w:val="0"/>
          <w:sz w:val="24"/>
          <w:szCs w:val="24"/>
        </w:rPr>
        <w:t>学校高度重视，强化组织领导</w:t>
      </w:r>
      <w:r w:rsidR="00BC14B8" w:rsidRPr="00F43AC2">
        <w:rPr>
          <w:rFonts w:asciiTheme="minorEastAsia" w:hAnsiTheme="minorEastAsia" w:cs="宋体" w:hint="eastAsia"/>
          <w:color w:val="333333"/>
          <w:kern w:val="0"/>
          <w:sz w:val="24"/>
          <w:szCs w:val="24"/>
        </w:rPr>
        <w:t>。学校对宣城校区实行一体化管理，依托合肥工业大学学科优势，以建设适应地方经济社会发展需要的专业为起点，逐渐形成与合肥两个校区互为依托的专业布局。学校统一协调教学资源，全面统筹师资队伍、学生管理、质量监督和招生就业，保证教学计划的实施和学生培养质量。学院组织精干、高水平的教师队伍落地宣城，作为能源化工系教学的中坚力量。</w:t>
      </w:r>
    </w:p>
    <w:p w14:paraId="2F05F5DC" w14:textId="77777777" w:rsidR="009A5718" w:rsidRDefault="000A72BE" w:rsidP="00081CB3">
      <w:pPr>
        <w:widowControl/>
        <w:shd w:val="clear" w:color="auto" w:fill="FFFFFF"/>
        <w:spacing w:line="480" w:lineRule="exact"/>
        <w:ind w:firstLine="601"/>
        <w:rPr>
          <w:rFonts w:asciiTheme="minorEastAsia" w:hAnsiTheme="minorEastAsia" w:cs="宋体"/>
          <w:color w:val="333333"/>
          <w:kern w:val="0"/>
          <w:sz w:val="24"/>
          <w:szCs w:val="24"/>
        </w:rPr>
      </w:pPr>
      <w:r w:rsidRPr="00F43AC2">
        <w:rPr>
          <w:rFonts w:asciiTheme="minorEastAsia" w:hAnsiTheme="minorEastAsia" w:cs="宋体" w:hint="eastAsia"/>
          <w:color w:val="333333"/>
          <w:kern w:val="0"/>
          <w:sz w:val="24"/>
          <w:szCs w:val="24"/>
        </w:rPr>
        <w:t>市校有力协同，建立长效机制。合肥工业大学宣城校区办学十年来，市校双方密切合作，在产学研合作、大学生创新创业等方面均取得了新的突破，为本科生在学科竞赛、社会实践、志愿服务等第二课</w:t>
      </w:r>
      <w:r w:rsidR="00BC14B8" w:rsidRPr="00F43AC2">
        <w:rPr>
          <w:rFonts w:asciiTheme="minorEastAsia" w:hAnsiTheme="minorEastAsia" w:cs="宋体" w:hint="eastAsia"/>
          <w:color w:val="333333"/>
          <w:kern w:val="0"/>
          <w:sz w:val="24"/>
          <w:szCs w:val="24"/>
        </w:rPr>
        <w:t>堂各个板块内容的实现提供了有</w:t>
      </w:r>
      <w:r w:rsidR="00BC14B8" w:rsidRPr="00F43AC2">
        <w:rPr>
          <w:rFonts w:asciiTheme="minorEastAsia" w:hAnsiTheme="minorEastAsia" w:cs="宋体" w:hint="eastAsia"/>
          <w:color w:val="333333"/>
          <w:kern w:val="0"/>
          <w:sz w:val="24"/>
          <w:szCs w:val="24"/>
        </w:rPr>
        <w:lastRenderedPageBreak/>
        <w:t>利保障，实现了新时代化工人才</w:t>
      </w:r>
      <w:r w:rsidRPr="00F43AC2">
        <w:rPr>
          <w:rFonts w:asciiTheme="minorEastAsia" w:hAnsiTheme="minorEastAsia" w:cs="宋体" w:hint="eastAsia"/>
          <w:color w:val="333333"/>
          <w:kern w:val="0"/>
          <w:sz w:val="24"/>
          <w:szCs w:val="24"/>
        </w:rPr>
        <w:t>培养的递进式实践育人实施路径，进一步完善实践教学体系，</w:t>
      </w:r>
      <w:r w:rsidR="00BC14B8" w:rsidRPr="00F43AC2">
        <w:rPr>
          <w:rFonts w:asciiTheme="minorEastAsia" w:hAnsiTheme="minorEastAsia" w:cs="宋体" w:hint="eastAsia"/>
          <w:color w:val="333333"/>
          <w:kern w:val="0"/>
          <w:sz w:val="24"/>
          <w:szCs w:val="24"/>
        </w:rPr>
        <w:t>凝聚三全育人合力，为学生培养提供有力保障</w:t>
      </w:r>
      <w:r w:rsidRPr="00F43AC2">
        <w:rPr>
          <w:rFonts w:asciiTheme="minorEastAsia" w:hAnsiTheme="minorEastAsia" w:cs="宋体" w:hint="eastAsia"/>
          <w:color w:val="333333"/>
          <w:kern w:val="0"/>
          <w:sz w:val="24"/>
          <w:szCs w:val="24"/>
        </w:rPr>
        <w:t>。</w:t>
      </w:r>
    </w:p>
    <w:p w14:paraId="6714C6E9" w14:textId="77777777" w:rsidR="00FE19A4" w:rsidRPr="00F43AC2" w:rsidRDefault="000A72BE" w:rsidP="00081CB3">
      <w:pPr>
        <w:widowControl/>
        <w:shd w:val="clear" w:color="auto" w:fill="FFFFFF"/>
        <w:spacing w:line="480" w:lineRule="exact"/>
        <w:ind w:firstLineChars="200" w:firstLine="482"/>
        <w:rPr>
          <w:rFonts w:asciiTheme="minorEastAsia" w:hAnsiTheme="minorEastAsia" w:cs="宋体"/>
          <w:b/>
          <w:color w:val="333333"/>
          <w:kern w:val="0"/>
          <w:sz w:val="24"/>
          <w:szCs w:val="24"/>
        </w:rPr>
      </w:pPr>
      <w:r w:rsidRPr="00F43AC2">
        <w:rPr>
          <w:rFonts w:asciiTheme="minorEastAsia" w:hAnsiTheme="minorEastAsia" w:cs="宋体"/>
          <w:b/>
          <w:color w:val="333333"/>
          <w:kern w:val="0"/>
          <w:sz w:val="24"/>
          <w:szCs w:val="24"/>
        </w:rPr>
        <w:t>五</w:t>
      </w:r>
      <w:r w:rsidRPr="00F43AC2">
        <w:rPr>
          <w:rFonts w:asciiTheme="minorEastAsia" w:hAnsiTheme="minorEastAsia" w:cs="宋体" w:hint="eastAsia"/>
          <w:b/>
          <w:color w:val="333333"/>
          <w:kern w:val="0"/>
          <w:sz w:val="24"/>
          <w:szCs w:val="24"/>
        </w:rPr>
        <w:t>、</w:t>
      </w:r>
      <w:r w:rsidRPr="00F43AC2">
        <w:rPr>
          <w:rFonts w:asciiTheme="minorEastAsia" w:hAnsiTheme="minorEastAsia" w:cs="宋体"/>
          <w:b/>
          <w:color w:val="333333"/>
          <w:kern w:val="0"/>
          <w:sz w:val="24"/>
          <w:szCs w:val="24"/>
        </w:rPr>
        <w:t>探索专业建设实效</w:t>
      </w:r>
    </w:p>
    <w:p w14:paraId="231FC30B" w14:textId="77777777" w:rsidR="004E3924" w:rsidRPr="00F43AC2" w:rsidRDefault="0025098E" w:rsidP="00081CB3">
      <w:pPr>
        <w:widowControl/>
        <w:shd w:val="clear" w:color="auto" w:fill="FFFFFF"/>
        <w:spacing w:line="480" w:lineRule="exact"/>
        <w:ind w:firstLineChars="200" w:firstLine="480"/>
        <w:rPr>
          <w:rFonts w:asciiTheme="minorEastAsia" w:hAnsiTheme="minorEastAsia" w:cs="宋体"/>
          <w:color w:val="333333"/>
          <w:kern w:val="0"/>
          <w:sz w:val="24"/>
          <w:szCs w:val="24"/>
        </w:rPr>
      </w:pPr>
      <w:r w:rsidRPr="00E9034E">
        <w:rPr>
          <w:rFonts w:asciiTheme="minorEastAsia" w:hAnsiTheme="minorEastAsia" w:cs="宋体" w:hint="eastAsia"/>
          <w:color w:val="000000" w:themeColor="text1"/>
          <w:kern w:val="0"/>
          <w:sz w:val="24"/>
          <w:szCs w:val="24"/>
        </w:rPr>
        <w:t>在“四位一体”教育教学理念下构建创新人才培养体系，提升新时代化工专业学生使命担当，促进学生创新实践能力</w:t>
      </w:r>
      <w:r w:rsidR="0001526D" w:rsidRPr="00E9034E">
        <w:rPr>
          <w:rFonts w:asciiTheme="minorEastAsia" w:hAnsiTheme="minorEastAsia" w:cs="宋体" w:hint="eastAsia"/>
          <w:color w:val="000000" w:themeColor="text1"/>
          <w:kern w:val="0"/>
          <w:sz w:val="24"/>
          <w:szCs w:val="24"/>
        </w:rPr>
        <w:t>的逐年</w:t>
      </w:r>
      <w:r w:rsidRPr="00E9034E">
        <w:rPr>
          <w:rFonts w:asciiTheme="minorEastAsia" w:hAnsiTheme="minorEastAsia" w:cs="宋体" w:hint="eastAsia"/>
          <w:color w:val="000000" w:themeColor="text1"/>
          <w:kern w:val="0"/>
          <w:sz w:val="24"/>
          <w:szCs w:val="24"/>
        </w:rPr>
        <w:t>提升。</w:t>
      </w:r>
      <w:r w:rsidR="0001526D" w:rsidRPr="00E9034E">
        <w:rPr>
          <w:rFonts w:asciiTheme="minorEastAsia" w:hAnsiTheme="minorEastAsia" w:cs="宋体" w:hint="eastAsia"/>
          <w:color w:val="000000" w:themeColor="text1"/>
          <w:kern w:val="0"/>
          <w:sz w:val="24"/>
          <w:szCs w:val="24"/>
        </w:rPr>
        <w:t>学生</w:t>
      </w:r>
      <w:r w:rsidR="004E3924" w:rsidRPr="00E9034E">
        <w:rPr>
          <w:rFonts w:asciiTheme="minorEastAsia" w:hAnsiTheme="minorEastAsia" w:cs="宋体" w:hint="eastAsia"/>
          <w:color w:val="000000" w:themeColor="text1"/>
          <w:kern w:val="0"/>
          <w:sz w:val="24"/>
          <w:szCs w:val="24"/>
        </w:rPr>
        <w:t>参加国家、安徽省组织的“挑战杯”大学生</w:t>
      </w:r>
      <w:r w:rsidR="0001526D" w:rsidRPr="00E9034E">
        <w:rPr>
          <w:rFonts w:asciiTheme="minorEastAsia" w:hAnsiTheme="minorEastAsia" w:cs="宋体" w:hint="eastAsia"/>
          <w:color w:val="000000" w:themeColor="text1"/>
          <w:kern w:val="0"/>
          <w:sz w:val="24"/>
          <w:szCs w:val="24"/>
        </w:rPr>
        <w:t>创业计划竞赛、“挑战杯”大学生课外学术科技作品竞赛等</w:t>
      </w:r>
      <w:r w:rsidR="004E3924" w:rsidRPr="00E9034E">
        <w:rPr>
          <w:rFonts w:asciiTheme="minorEastAsia" w:hAnsiTheme="minorEastAsia" w:cs="宋体" w:hint="eastAsia"/>
          <w:color w:val="000000" w:themeColor="text1"/>
          <w:kern w:val="0"/>
          <w:sz w:val="24"/>
          <w:szCs w:val="24"/>
        </w:rPr>
        <w:t>取得</w:t>
      </w:r>
      <w:r w:rsidR="0001526D" w:rsidRPr="00E9034E">
        <w:rPr>
          <w:rFonts w:asciiTheme="minorEastAsia" w:hAnsiTheme="minorEastAsia" w:cs="宋体" w:hint="eastAsia"/>
          <w:color w:val="000000" w:themeColor="text1"/>
          <w:kern w:val="0"/>
          <w:sz w:val="24"/>
          <w:szCs w:val="24"/>
        </w:rPr>
        <w:t>优异</w:t>
      </w:r>
      <w:r w:rsidR="004E3924" w:rsidRPr="00E9034E">
        <w:rPr>
          <w:rFonts w:asciiTheme="minorEastAsia" w:hAnsiTheme="minorEastAsia" w:cs="宋体" w:hint="eastAsia"/>
          <w:color w:val="000000" w:themeColor="text1"/>
          <w:kern w:val="0"/>
          <w:sz w:val="24"/>
          <w:szCs w:val="24"/>
        </w:rPr>
        <w:t>成绩，共获“挑战杯”等竞赛国家级奖励 5项、省部级奖励10项；连续三年荣获“挑战杯”竞赛最佳组织奖等。老师指导学生参加“全国大学生化工设计竞赛”连续六年均获得全国一等奖1项、二等奖1项，三等奖1到2项；获得华中赛区特等奖2项，一等奖2项，二等奖</w:t>
      </w:r>
      <w:r w:rsidR="00F43AC2" w:rsidRPr="00E9034E">
        <w:rPr>
          <w:rFonts w:asciiTheme="minorEastAsia" w:hAnsiTheme="minorEastAsia" w:cs="宋体" w:hint="eastAsia"/>
          <w:color w:val="000000" w:themeColor="text1"/>
          <w:kern w:val="0"/>
          <w:sz w:val="24"/>
          <w:szCs w:val="24"/>
        </w:rPr>
        <w:t>4</w:t>
      </w:r>
      <w:r w:rsidR="004E3924" w:rsidRPr="00E9034E">
        <w:rPr>
          <w:rFonts w:asciiTheme="minorEastAsia" w:hAnsiTheme="minorEastAsia" w:cs="宋体" w:hint="eastAsia"/>
          <w:color w:val="000000" w:themeColor="text1"/>
          <w:kern w:val="0"/>
          <w:sz w:val="24"/>
          <w:szCs w:val="24"/>
        </w:rPr>
        <w:t>项。</w:t>
      </w:r>
      <w:r w:rsidR="000C757D" w:rsidRPr="00E9034E">
        <w:rPr>
          <w:rFonts w:asciiTheme="minorEastAsia" w:hAnsiTheme="minorEastAsia" w:cs="宋体"/>
          <w:color w:val="000000" w:themeColor="text1"/>
          <w:kern w:val="0"/>
          <w:sz w:val="24"/>
          <w:szCs w:val="24"/>
        </w:rPr>
        <w:t>学生申报</w:t>
      </w:r>
      <w:r w:rsidR="000C757D" w:rsidRPr="00E9034E">
        <w:rPr>
          <w:rFonts w:asciiTheme="minorEastAsia" w:hAnsiTheme="minorEastAsia" w:cs="宋体" w:hint="eastAsia"/>
          <w:color w:val="000000" w:themeColor="text1"/>
          <w:kern w:val="0"/>
          <w:sz w:val="24"/>
          <w:szCs w:val="24"/>
        </w:rPr>
        <w:t>国家级大学生创新性实验计划项目</w:t>
      </w:r>
      <w:r w:rsidR="00F43AC2" w:rsidRPr="00E9034E">
        <w:rPr>
          <w:rFonts w:asciiTheme="minorEastAsia" w:hAnsiTheme="minorEastAsia" w:cs="宋体"/>
          <w:color w:val="000000" w:themeColor="text1"/>
          <w:kern w:val="0"/>
          <w:sz w:val="24"/>
          <w:szCs w:val="24"/>
        </w:rPr>
        <w:t>17</w:t>
      </w:r>
      <w:r w:rsidR="000C757D" w:rsidRPr="00E9034E">
        <w:rPr>
          <w:rFonts w:asciiTheme="minorEastAsia" w:hAnsiTheme="minorEastAsia" w:cs="宋体" w:hint="eastAsia"/>
          <w:color w:val="000000" w:themeColor="text1"/>
          <w:kern w:val="0"/>
          <w:sz w:val="24"/>
          <w:szCs w:val="24"/>
        </w:rPr>
        <w:t>项、安徽省及校级大学生创新性实验计划和创新基金项目 100余项。</w:t>
      </w:r>
      <w:r w:rsidR="000C757D" w:rsidRPr="00E9034E">
        <w:rPr>
          <w:rFonts w:asciiTheme="minorEastAsia" w:hAnsiTheme="minorEastAsia" w:hint="eastAsia"/>
          <w:color w:val="000000" w:themeColor="text1"/>
          <w:sz w:val="24"/>
          <w:szCs w:val="24"/>
        </w:rPr>
        <w:t>本科生参与发表英文高水平学术论文50篇、中文高水平学术论文4篇，其中第一作者或导师第一、本科生第二作者19篇。</w:t>
      </w:r>
      <w:r w:rsidR="004E3924" w:rsidRPr="00E9034E">
        <w:rPr>
          <w:rFonts w:asciiTheme="minorEastAsia" w:hAnsiTheme="minorEastAsia" w:cs="宋体" w:hint="eastAsia"/>
          <w:color w:val="000000" w:themeColor="text1"/>
          <w:kern w:val="0"/>
          <w:sz w:val="24"/>
          <w:szCs w:val="24"/>
        </w:rPr>
        <w:t>通过一系列举措, 提升了学生对专业的兴趣和认同度</w:t>
      </w:r>
      <w:r w:rsidR="00F43AC2" w:rsidRPr="00E9034E">
        <w:rPr>
          <w:rFonts w:asciiTheme="minorEastAsia" w:hAnsiTheme="minorEastAsia" w:cs="宋体" w:hint="eastAsia"/>
          <w:color w:val="000000" w:themeColor="text1"/>
          <w:kern w:val="0"/>
          <w:sz w:val="24"/>
          <w:szCs w:val="24"/>
        </w:rPr>
        <w:t>，</w:t>
      </w:r>
      <w:r w:rsidR="004E3924" w:rsidRPr="00E9034E">
        <w:rPr>
          <w:rFonts w:asciiTheme="minorEastAsia" w:hAnsiTheme="minorEastAsia" w:cs="宋体" w:hint="eastAsia"/>
          <w:color w:val="000000" w:themeColor="text1"/>
          <w:kern w:val="0"/>
          <w:sz w:val="24"/>
          <w:szCs w:val="24"/>
        </w:rPr>
        <w:t>近三年专业转出率下降至1.</w:t>
      </w:r>
      <w:r w:rsidR="004E3924" w:rsidRPr="00E9034E">
        <w:rPr>
          <w:rFonts w:asciiTheme="minorEastAsia" w:hAnsiTheme="minorEastAsia" w:cs="宋体"/>
          <w:color w:val="000000" w:themeColor="text1"/>
          <w:kern w:val="0"/>
          <w:sz w:val="24"/>
          <w:szCs w:val="24"/>
        </w:rPr>
        <w:t>6</w:t>
      </w:r>
      <w:r w:rsidR="004E3924" w:rsidRPr="00E9034E">
        <w:rPr>
          <w:rFonts w:asciiTheme="minorEastAsia" w:hAnsiTheme="minorEastAsia" w:cs="宋体" w:hint="eastAsia"/>
          <w:color w:val="000000" w:themeColor="text1"/>
          <w:kern w:val="0"/>
          <w:sz w:val="24"/>
          <w:szCs w:val="24"/>
        </w:rPr>
        <w:t>%。近三年本科生继续深造率达4</w:t>
      </w:r>
      <w:r w:rsidR="004E3924" w:rsidRPr="00E9034E">
        <w:rPr>
          <w:rFonts w:asciiTheme="minorEastAsia" w:hAnsiTheme="minorEastAsia" w:cs="宋体"/>
          <w:color w:val="000000" w:themeColor="text1"/>
          <w:kern w:val="0"/>
          <w:sz w:val="24"/>
          <w:szCs w:val="24"/>
        </w:rPr>
        <w:t>5</w:t>
      </w:r>
      <w:r w:rsidR="004E3924" w:rsidRPr="00E9034E">
        <w:rPr>
          <w:rFonts w:asciiTheme="minorEastAsia" w:hAnsiTheme="minorEastAsia" w:cs="宋体" w:hint="eastAsia"/>
          <w:color w:val="000000" w:themeColor="text1"/>
          <w:kern w:val="0"/>
          <w:sz w:val="24"/>
          <w:szCs w:val="24"/>
        </w:rPr>
        <w:t>%</w:t>
      </w:r>
      <w:r w:rsidR="004E3924" w:rsidRPr="00E9034E">
        <w:rPr>
          <w:rFonts w:asciiTheme="minorEastAsia" w:hAnsiTheme="minorEastAsia" w:cs="宋体"/>
          <w:color w:val="000000" w:themeColor="text1"/>
          <w:kern w:val="0"/>
          <w:sz w:val="24"/>
          <w:szCs w:val="24"/>
        </w:rPr>
        <w:t>以上</w:t>
      </w:r>
      <w:r w:rsidR="004E3924" w:rsidRPr="00E9034E">
        <w:rPr>
          <w:rFonts w:asciiTheme="minorEastAsia" w:hAnsiTheme="minorEastAsia" w:cs="宋体" w:hint="eastAsia"/>
          <w:color w:val="000000" w:themeColor="text1"/>
          <w:kern w:val="0"/>
          <w:sz w:val="24"/>
          <w:szCs w:val="24"/>
        </w:rPr>
        <w:t>，到中石化、中石油、万华化学、长鑫存储技术有限公司、化工设计院等</w:t>
      </w:r>
      <w:r w:rsidR="004E3924" w:rsidRPr="00E9034E">
        <w:rPr>
          <w:rFonts w:asciiTheme="minorEastAsia" w:hAnsiTheme="minorEastAsia" w:cs="宋体"/>
          <w:color w:val="000000" w:themeColor="text1"/>
          <w:kern w:val="0"/>
          <w:sz w:val="24"/>
          <w:szCs w:val="24"/>
        </w:rPr>
        <w:t>大中型化工企业</w:t>
      </w:r>
      <w:r w:rsidR="004E3924" w:rsidRPr="00E9034E">
        <w:rPr>
          <w:rFonts w:asciiTheme="minorEastAsia" w:hAnsiTheme="minorEastAsia" w:cs="宋体" w:hint="eastAsia"/>
          <w:color w:val="000000" w:themeColor="text1"/>
          <w:kern w:val="0"/>
          <w:sz w:val="24"/>
          <w:szCs w:val="24"/>
        </w:rPr>
        <w:t>就业学生比率达1</w:t>
      </w:r>
      <w:r w:rsidR="004E3924" w:rsidRPr="00E9034E">
        <w:rPr>
          <w:rFonts w:asciiTheme="minorEastAsia" w:hAnsiTheme="minorEastAsia" w:cs="宋体"/>
          <w:color w:val="000000" w:themeColor="text1"/>
          <w:kern w:val="0"/>
          <w:sz w:val="24"/>
          <w:szCs w:val="24"/>
        </w:rPr>
        <w:t>0</w:t>
      </w:r>
      <w:r w:rsidR="004E3924" w:rsidRPr="00E9034E">
        <w:rPr>
          <w:rFonts w:asciiTheme="minorEastAsia" w:hAnsiTheme="minorEastAsia" w:cs="宋体" w:hint="eastAsia"/>
          <w:color w:val="000000" w:themeColor="text1"/>
          <w:kern w:val="0"/>
          <w:sz w:val="24"/>
          <w:szCs w:val="24"/>
        </w:rPr>
        <w:t>%</w:t>
      </w:r>
      <w:r w:rsidR="004E3924" w:rsidRPr="00E9034E">
        <w:rPr>
          <w:rFonts w:asciiTheme="minorEastAsia" w:hAnsiTheme="minorEastAsia" w:cs="宋体"/>
          <w:color w:val="000000" w:themeColor="text1"/>
          <w:kern w:val="0"/>
          <w:sz w:val="24"/>
          <w:szCs w:val="24"/>
        </w:rPr>
        <w:t>以上，</w:t>
      </w:r>
      <w:r w:rsidR="004E3924" w:rsidRPr="00E9034E">
        <w:rPr>
          <w:rFonts w:asciiTheme="minorEastAsia" w:hAnsiTheme="minorEastAsia" w:cs="宋体" w:hint="eastAsia"/>
          <w:color w:val="000000" w:themeColor="text1"/>
          <w:kern w:val="0"/>
          <w:sz w:val="24"/>
          <w:szCs w:val="24"/>
        </w:rPr>
        <w:t>毕生</w:t>
      </w:r>
      <w:r w:rsidR="004E3924" w:rsidRPr="00E9034E">
        <w:rPr>
          <w:rFonts w:asciiTheme="minorEastAsia" w:hAnsiTheme="minorEastAsia" w:cs="宋体"/>
          <w:color w:val="000000" w:themeColor="text1"/>
          <w:kern w:val="0"/>
          <w:sz w:val="24"/>
          <w:szCs w:val="24"/>
        </w:rPr>
        <w:t>就业质量</w:t>
      </w:r>
      <w:r w:rsidR="003D3B9A">
        <w:rPr>
          <w:rFonts w:asciiTheme="minorEastAsia" w:hAnsiTheme="minorEastAsia" w:cs="宋体" w:hint="eastAsia"/>
          <w:color w:val="000000" w:themeColor="text1"/>
          <w:kern w:val="0"/>
          <w:sz w:val="24"/>
          <w:szCs w:val="24"/>
        </w:rPr>
        <w:t>稳步</w:t>
      </w:r>
      <w:r w:rsidR="004E3924" w:rsidRPr="00E9034E">
        <w:rPr>
          <w:rFonts w:asciiTheme="minorEastAsia" w:hAnsiTheme="minorEastAsia" w:cs="宋体"/>
          <w:color w:val="000000" w:themeColor="text1"/>
          <w:kern w:val="0"/>
          <w:sz w:val="24"/>
          <w:szCs w:val="24"/>
        </w:rPr>
        <w:t>提高。</w:t>
      </w:r>
    </w:p>
    <w:p w14:paraId="148A5424" w14:textId="7180378C" w:rsidR="00C9041B" w:rsidRDefault="000C757D" w:rsidP="00081CB3">
      <w:pPr>
        <w:widowControl/>
        <w:shd w:val="clear" w:color="auto" w:fill="FFFFFF"/>
        <w:spacing w:line="480" w:lineRule="exact"/>
        <w:ind w:firstLineChars="200" w:firstLine="480"/>
        <w:rPr>
          <w:rFonts w:asciiTheme="minorEastAsia" w:hAnsiTheme="minorEastAsia" w:cs="宋体"/>
          <w:color w:val="000000" w:themeColor="text1"/>
          <w:kern w:val="0"/>
          <w:sz w:val="24"/>
          <w:szCs w:val="24"/>
        </w:rPr>
      </w:pPr>
      <w:r w:rsidRPr="00E9034E">
        <w:rPr>
          <w:rFonts w:asciiTheme="minorEastAsia" w:hAnsiTheme="minorEastAsia" w:cs="宋体"/>
          <w:color w:val="000000" w:themeColor="text1"/>
          <w:kern w:val="0"/>
          <w:sz w:val="24"/>
          <w:szCs w:val="24"/>
        </w:rPr>
        <w:t>教师</w:t>
      </w:r>
      <w:r w:rsidRPr="00E9034E">
        <w:rPr>
          <w:rFonts w:asciiTheme="minorEastAsia" w:hAnsiTheme="minorEastAsia" w:cs="宋体" w:hint="eastAsia"/>
          <w:color w:val="000000" w:themeColor="text1"/>
          <w:kern w:val="0"/>
          <w:sz w:val="24"/>
          <w:szCs w:val="24"/>
        </w:rPr>
        <w:t>获</w:t>
      </w:r>
      <w:r w:rsidR="00FA1566">
        <w:rPr>
          <w:rFonts w:asciiTheme="minorEastAsia" w:hAnsiTheme="minorEastAsia" w:cs="宋体" w:hint="eastAsia"/>
          <w:color w:val="000000" w:themeColor="text1"/>
          <w:kern w:val="0"/>
          <w:sz w:val="24"/>
          <w:szCs w:val="24"/>
        </w:rPr>
        <w:t>国家</w:t>
      </w:r>
      <w:r w:rsidR="00FA1566" w:rsidRPr="00E9034E">
        <w:rPr>
          <w:rFonts w:asciiTheme="minorEastAsia" w:hAnsiTheme="minorEastAsia" w:cs="宋体" w:hint="eastAsia"/>
          <w:color w:val="000000" w:themeColor="text1"/>
          <w:kern w:val="0"/>
          <w:sz w:val="24"/>
          <w:szCs w:val="24"/>
        </w:rPr>
        <w:t>级教学成果</w:t>
      </w:r>
      <w:r w:rsidR="00FA1566">
        <w:rPr>
          <w:rFonts w:asciiTheme="minorEastAsia" w:hAnsiTheme="minorEastAsia" w:cs="宋体" w:hint="eastAsia"/>
          <w:color w:val="000000" w:themeColor="text1"/>
          <w:kern w:val="0"/>
          <w:sz w:val="24"/>
          <w:szCs w:val="24"/>
        </w:rPr>
        <w:t>二</w:t>
      </w:r>
      <w:r w:rsidR="00FA1566" w:rsidRPr="00E9034E">
        <w:rPr>
          <w:rFonts w:asciiTheme="minorEastAsia" w:hAnsiTheme="minorEastAsia" w:cs="宋体" w:hint="eastAsia"/>
          <w:color w:val="000000" w:themeColor="text1"/>
          <w:kern w:val="0"/>
          <w:sz w:val="24"/>
          <w:szCs w:val="24"/>
        </w:rPr>
        <w:t>等奖1项</w:t>
      </w:r>
      <w:r w:rsidR="00FA1566">
        <w:rPr>
          <w:rFonts w:asciiTheme="minorEastAsia" w:hAnsiTheme="minorEastAsia" w:cs="宋体" w:hint="eastAsia"/>
          <w:color w:val="000000" w:themeColor="text1"/>
          <w:kern w:val="0"/>
          <w:sz w:val="24"/>
          <w:szCs w:val="24"/>
        </w:rPr>
        <w:t>，</w:t>
      </w:r>
      <w:r w:rsidRPr="00E9034E">
        <w:rPr>
          <w:rFonts w:asciiTheme="minorEastAsia" w:hAnsiTheme="minorEastAsia" w:cs="宋体" w:hint="eastAsia"/>
          <w:color w:val="000000" w:themeColor="text1"/>
          <w:kern w:val="0"/>
          <w:sz w:val="24"/>
          <w:szCs w:val="24"/>
        </w:rPr>
        <w:t>省级教学成果特等奖</w:t>
      </w:r>
      <w:r w:rsidR="00FA1566">
        <w:rPr>
          <w:rFonts w:asciiTheme="minorEastAsia" w:hAnsiTheme="minorEastAsia" w:cs="宋体"/>
          <w:color w:val="000000" w:themeColor="text1"/>
          <w:kern w:val="0"/>
          <w:sz w:val="24"/>
          <w:szCs w:val="24"/>
        </w:rPr>
        <w:t>3</w:t>
      </w:r>
      <w:r w:rsidRPr="00E9034E">
        <w:rPr>
          <w:rFonts w:asciiTheme="minorEastAsia" w:hAnsiTheme="minorEastAsia" w:cs="宋体" w:hint="eastAsia"/>
          <w:color w:val="000000" w:themeColor="text1"/>
          <w:kern w:val="0"/>
          <w:sz w:val="24"/>
          <w:szCs w:val="24"/>
        </w:rPr>
        <w:t>项，</w:t>
      </w:r>
      <w:r w:rsidR="00FA1566" w:rsidRPr="00E9034E">
        <w:rPr>
          <w:rFonts w:asciiTheme="minorEastAsia" w:hAnsiTheme="minorEastAsia" w:cs="宋体" w:hint="eastAsia"/>
          <w:color w:val="000000" w:themeColor="text1"/>
          <w:kern w:val="0"/>
          <w:sz w:val="24"/>
          <w:szCs w:val="24"/>
        </w:rPr>
        <w:t>合肥工业大学教学成果特等奖1项、一等奖1项</w:t>
      </w:r>
      <w:r w:rsidR="00FA1566">
        <w:rPr>
          <w:rFonts w:asciiTheme="minorEastAsia" w:hAnsiTheme="minorEastAsia" w:cs="宋体" w:hint="eastAsia"/>
          <w:color w:val="000000" w:themeColor="text1"/>
          <w:kern w:val="0"/>
          <w:sz w:val="24"/>
          <w:szCs w:val="24"/>
        </w:rPr>
        <w:t>；</w:t>
      </w:r>
      <w:r w:rsidR="00FA1566" w:rsidRPr="00FA1566">
        <w:rPr>
          <w:rFonts w:asciiTheme="minorEastAsia" w:hAnsiTheme="minorEastAsia" w:cs="宋体" w:hint="eastAsia"/>
          <w:color w:val="000000" w:themeColor="text1"/>
          <w:kern w:val="0"/>
          <w:sz w:val="24"/>
          <w:szCs w:val="24"/>
        </w:rPr>
        <w:t>全国石油化工教</w:t>
      </w:r>
      <w:r w:rsidR="00FA1566" w:rsidRPr="00D9621E">
        <w:rPr>
          <w:rFonts w:asciiTheme="minorEastAsia" w:hAnsiTheme="minorEastAsia" w:cs="宋体" w:hint="eastAsia"/>
          <w:color w:val="000000" w:themeColor="text1"/>
          <w:kern w:val="0"/>
          <w:sz w:val="24"/>
          <w:szCs w:val="24"/>
        </w:rPr>
        <w:t>育教学名师</w:t>
      </w:r>
      <w:r w:rsidR="00D915F4" w:rsidRPr="00D9621E">
        <w:rPr>
          <w:rFonts w:asciiTheme="minorEastAsia" w:hAnsiTheme="minorEastAsia" w:cs="宋体"/>
          <w:color w:val="000000" w:themeColor="text1"/>
          <w:kern w:val="0"/>
          <w:sz w:val="24"/>
          <w:szCs w:val="24"/>
        </w:rPr>
        <w:t>2</w:t>
      </w:r>
      <w:r w:rsidR="00FA1566" w:rsidRPr="00D9621E">
        <w:rPr>
          <w:rFonts w:asciiTheme="minorEastAsia" w:hAnsiTheme="minorEastAsia" w:cs="宋体" w:hint="eastAsia"/>
          <w:color w:val="000000" w:themeColor="text1"/>
          <w:kern w:val="0"/>
          <w:sz w:val="24"/>
          <w:szCs w:val="24"/>
        </w:rPr>
        <w:t>人，安徽</w:t>
      </w:r>
      <w:r w:rsidR="00FA1566">
        <w:rPr>
          <w:rFonts w:asciiTheme="minorEastAsia" w:hAnsiTheme="minorEastAsia" w:cs="宋体" w:hint="eastAsia"/>
          <w:color w:val="000000" w:themeColor="text1"/>
          <w:kern w:val="0"/>
          <w:sz w:val="24"/>
          <w:szCs w:val="24"/>
        </w:rPr>
        <w:t>省教学名师5人；国家级优秀课程2门，省部级优秀课程3门；</w:t>
      </w:r>
      <w:r w:rsidRPr="00E9034E">
        <w:rPr>
          <w:rFonts w:asciiTheme="minorEastAsia" w:hAnsiTheme="minorEastAsia" w:cs="宋体" w:hint="eastAsia"/>
          <w:color w:val="000000" w:themeColor="text1"/>
          <w:kern w:val="0"/>
          <w:sz w:val="24"/>
          <w:szCs w:val="24"/>
        </w:rPr>
        <w:t>主编出版国家十三五规划教材1本（《化工原理》），参编或自编教材</w:t>
      </w:r>
      <w:r w:rsidR="00F43AC2" w:rsidRPr="00E9034E">
        <w:rPr>
          <w:rFonts w:asciiTheme="minorEastAsia" w:hAnsiTheme="minorEastAsia" w:cs="宋体" w:hint="eastAsia"/>
          <w:color w:val="000000" w:themeColor="text1"/>
          <w:kern w:val="0"/>
          <w:sz w:val="24"/>
          <w:szCs w:val="24"/>
        </w:rPr>
        <w:t>6</w:t>
      </w:r>
      <w:r w:rsidRPr="00E9034E">
        <w:rPr>
          <w:rFonts w:asciiTheme="minorEastAsia" w:hAnsiTheme="minorEastAsia" w:cs="宋体" w:hint="eastAsia"/>
          <w:color w:val="000000" w:themeColor="text1"/>
          <w:kern w:val="0"/>
          <w:sz w:val="24"/>
          <w:szCs w:val="24"/>
        </w:rPr>
        <w:t>本；建设校外教学实践创新基地11个。</w:t>
      </w:r>
      <w:r w:rsidR="004E3924" w:rsidRPr="00E9034E">
        <w:rPr>
          <w:rFonts w:asciiTheme="minorEastAsia" w:hAnsiTheme="minorEastAsia" w:cs="宋体" w:hint="eastAsia"/>
          <w:color w:val="000000" w:themeColor="text1"/>
          <w:kern w:val="0"/>
          <w:sz w:val="24"/>
          <w:szCs w:val="24"/>
        </w:rPr>
        <w:t>近三年，老师</w:t>
      </w:r>
      <w:r w:rsidRPr="00E9034E">
        <w:rPr>
          <w:rFonts w:asciiTheme="minorEastAsia" w:hAnsiTheme="minorEastAsia" w:cs="宋体" w:hint="eastAsia"/>
          <w:color w:val="000000" w:themeColor="text1"/>
          <w:kern w:val="0"/>
          <w:sz w:val="24"/>
          <w:szCs w:val="24"/>
        </w:rPr>
        <w:t>承担国家、省部级等纵向项目共计110余项，累计到账经费约</w:t>
      </w:r>
      <w:r w:rsidR="00F43AC2" w:rsidRPr="00E9034E">
        <w:rPr>
          <w:rFonts w:asciiTheme="minorEastAsia" w:hAnsiTheme="minorEastAsia" w:cs="宋体" w:hint="eastAsia"/>
          <w:color w:val="000000" w:themeColor="text1"/>
          <w:kern w:val="0"/>
          <w:sz w:val="24"/>
          <w:szCs w:val="24"/>
        </w:rPr>
        <w:t>1900</w:t>
      </w:r>
      <w:r w:rsidRPr="00E9034E">
        <w:rPr>
          <w:rFonts w:asciiTheme="minorEastAsia" w:hAnsiTheme="minorEastAsia" w:cs="宋体" w:hint="eastAsia"/>
          <w:color w:val="000000" w:themeColor="text1"/>
          <w:kern w:val="0"/>
          <w:sz w:val="24"/>
          <w:szCs w:val="24"/>
        </w:rPr>
        <w:t>万元；承担企业横</w:t>
      </w:r>
      <w:bookmarkStart w:id="3" w:name="_GoBack"/>
      <w:bookmarkEnd w:id="3"/>
      <w:r w:rsidRPr="00E9034E">
        <w:rPr>
          <w:rFonts w:asciiTheme="minorEastAsia" w:hAnsiTheme="minorEastAsia" w:cs="宋体" w:hint="eastAsia"/>
          <w:color w:val="000000" w:themeColor="text1"/>
          <w:kern w:val="0"/>
          <w:sz w:val="24"/>
          <w:szCs w:val="24"/>
        </w:rPr>
        <w:t>向课题共计200余项，累计到账经费约2600万元；发表论文约220篇，其中SCI/EI收录约</w:t>
      </w:r>
      <w:r w:rsidR="00F43AC2" w:rsidRPr="00E9034E">
        <w:rPr>
          <w:rFonts w:asciiTheme="minorEastAsia" w:hAnsiTheme="minorEastAsia" w:cs="宋体" w:hint="eastAsia"/>
          <w:color w:val="000000" w:themeColor="text1"/>
          <w:kern w:val="0"/>
          <w:sz w:val="24"/>
          <w:szCs w:val="24"/>
        </w:rPr>
        <w:t>160</w:t>
      </w:r>
      <w:r w:rsidRPr="00E9034E">
        <w:rPr>
          <w:rFonts w:asciiTheme="minorEastAsia" w:hAnsiTheme="minorEastAsia" w:cs="宋体" w:hint="eastAsia"/>
          <w:color w:val="000000" w:themeColor="text1"/>
          <w:kern w:val="0"/>
          <w:sz w:val="24"/>
          <w:szCs w:val="24"/>
        </w:rPr>
        <w:t>篇；获得安徽省科学技术奖一等奖</w:t>
      </w:r>
      <w:r w:rsidR="00F43AC2" w:rsidRPr="00E9034E">
        <w:rPr>
          <w:rFonts w:asciiTheme="minorEastAsia" w:hAnsiTheme="minorEastAsia" w:cs="宋体" w:hint="eastAsia"/>
          <w:color w:val="000000" w:themeColor="text1"/>
          <w:kern w:val="0"/>
          <w:sz w:val="24"/>
          <w:szCs w:val="24"/>
        </w:rPr>
        <w:t>2</w:t>
      </w:r>
      <w:r w:rsidRPr="00E9034E">
        <w:rPr>
          <w:rFonts w:asciiTheme="minorEastAsia" w:hAnsiTheme="minorEastAsia" w:cs="宋体" w:hint="eastAsia"/>
          <w:color w:val="000000" w:themeColor="text1"/>
          <w:kern w:val="0"/>
          <w:sz w:val="24"/>
          <w:szCs w:val="24"/>
        </w:rPr>
        <w:t>项、安徽青年科技奖一等奖</w:t>
      </w:r>
      <w:r w:rsidR="00F43AC2" w:rsidRPr="00E9034E">
        <w:rPr>
          <w:rFonts w:asciiTheme="minorEastAsia" w:hAnsiTheme="minorEastAsia" w:cs="宋体"/>
          <w:color w:val="000000" w:themeColor="text1"/>
          <w:kern w:val="0"/>
          <w:sz w:val="24"/>
          <w:szCs w:val="24"/>
        </w:rPr>
        <w:t>1</w:t>
      </w:r>
      <w:r w:rsidRPr="00E9034E">
        <w:rPr>
          <w:rFonts w:asciiTheme="minorEastAsia" w:hAnsiTheme="minorEastAsia" w:cs="宋体" w:hint="eastAsia"/>
          <w:color w:val="000000" w:themeColor="text1"/>
          <w:kern w:val="0"/>
          <w:sz w:val="24"/>
          <w:szCs w:val="24"/>
        </w:rPr>
        <w:t>项、教育部高校科研优秀成果奖二等奖</w:t>
      </w:r>
      <w:r w:rsidR="00F43AC2" w:rsidRPr="00E9034E">
        <w:rPr>
          <w:rFonts w:asciiTheme="minorEastAsia" w:hAnsiTheme="minorEastAsia" w:cs="宋体" w:hint="eastAsia"/>
          <w:color w:val="000000" w:themeColor="text1"/>
          <w:kern w:val="0"/>
          <w:sz w:val="24"/>
          <w:szCs w:val="24"/>
        </w:rPr>
        <w:t>1</w:t>
      </w:r>
      <w:r w:rsidRPr="00E9034E">
        <w:rPr>
          <w:rFonts w:asciiTheme="minorEastAsia" w:hAnsiTheme="minorEastAsia" w:cs="宋体" w:hint="eastAsia"/>
          <w:color w:val="000000" w:themeColor="text1"/>
          <w:kern w:val="0"/>
          <w:sz w:val="24"/>
          <w:szCs w:val="24"/>
        </w:rPr>
        <w:t>项、安徽省科学技术奖二等奖</w:t>
      </w:r>
      <w:r w:rsidR="00F43AC2" w:rsidRPr="00E9034E">
        <w:rPr>
          <w:rFonts w:asciiTheme="minorEastAsia" w:hAnsiTheme="minorEastAsia" w:cs="宋体" w:hint="eastAsia"/>
          <w:color w:val="000000" w:themeColor="text1"/>
          <w:kern w:val="0"/>
          <w:sz w:val="24"/>
          <w:szCs w:val="24"/>
        </w:rPr>
        <w:t>1</w:t>
      </w:r>
      <w:r w:rsidRPr="00E9034E">
        <w:rPr>
          <w:rFonts w:asciiTheme="minorEastAsia" w:hAnsiTheme="minorEastAsia" w:cs="宋体" w:hint="eastAsia"/>
          <w:color w:val="000000" w:themeColor="text1"/>
          <w:kern w:val="0"/>
          <w:sz w:val="24"/>
          <w:szCs w:val="24"/>
        </w:rPr>
        <w:t>项、安徽省科学技术奖三等奖</w:t>
      </w:r>
      <w:r w:rsidR="00F43AC2" w:rsidRPr="00E9034E">
        <w:rPr>
          <w:rFonts w:asciiTheme="minorEastAsia" w:hAnsiTheme="minorEastAsia" w:cs="宋体"/>
          <w:color w:val="000000" w:themeColor="text1"/>
          <w:kern w:val="0"/>
          <w:sz w:val="24"/>
          <w:szCs w:val="24"/>
        </w:rPr>
        <w:t>6</w:t>
      </w:r>
      <w:r w:rsidRPr="00E9034E">
        <w:rPr>
          <w:rFonts w:asciiTheme="minorEastAsia" w:hAnsiTheme="minorEastAsia" w:cs="宋体" w:hint="eastAsia"/>
          <w:color w:val="000000" w:themeColor="text1"/>
          <w:kern w:val="0"/>
          <w:sz w:val="24"/>
          <w:szCs w:val="24"/>
        </w:rPr>
        <w:t>项等；获得授权专利</w:t>
      </w:r>
      <w:r w:rsidR="00F43AC2" w:rsidRPr="00E9034E">
        <w:rPr>
          <w:rFonts w:asciiTheme="minorEastAsia" w:hAnsiTheme="minorEastAsia" w:cs="宋体"/>
          <w:color w:val="000000" w:themeColor="text1"/>
          <w:kern w:val="0"/>
          <w:sz w:val="24"/>
          <w:szCs w:val="24"/>
        </w:rPr>
        <w:t>39</w:t>
      </w:r>
      <w:r w:rsidRPr="00E9034E">
        <w:rPr>
          <w:rFonts w:asciiTheme="minorEastAsia" w:hAnsiTheme="minorEastAsia" w:cs="宋体" w:hint="eastAsia"/>
          <w:color w:val="000000" w:themeColor="text1"/>
          <w:kern w:val="0"/>
          <w:sz w:val="24"/>
          <w:szCs w:val="24"/>
        </w:rPr>
        <w:t>项。</w:t>
      </w:r>
    </w:p>
    <w:p w14:paraId="4223F68C" w14:textId="77777777" w:rsidR="001F7D5F" w:rsidRDefault="001F7D5F" w:rsidP="003D756C">
      <w:pPr>
        <w:widowControl/>
        <w:shd w:val="clear" w:color="auto" w:fill="FFFFFF"/>
        <w:spacing w:before="75" w:after="75" w:line="480" w:lineRule="atLeast"/>
        <w:rPr>
          <w:rFonts w:ascii="黑体" w:eastAsia="黑体" w:hAnsi="黑体" w:cs="宋体"/>
          <w:color w:val="000000" w:themeColor="text1"/>
          <w:kern w:val="0"/>
          <w:szCs w:val="21"/>
        </w:rPr>
      </w:pPr>
    </w:p>
    <w:p w14:paraId="2FFF6F2C" w14:textId="77777777" w:rsidR="00BE4A38" w:rsidRDefault="00BE4A38" w:rsidP="003D756C">
      <w:pPr>
        <w:widowControl/>
        <w:shd w:val="clear" w:color="auto" w:fill="FFFFFF"/>
        <w:spacing w:before="75" w:after="75" w:line="480" w:lineRule="atLeast"/>
        <w:rPr>
          <w:rFonts w:ascii="黑体" w:eastAsia="黑体" w:hAnsi="黑体" w:cs="宋体"/>
          <w:color w:val="000000" w:themeColor="text1"/>
          <w:kern w:val="0"/>
          <w:szCs w:val="21"/>
        </w:rPr>
      </w:pPr>
    </w:p>
    <w:p w14:paraId="745ED67A" w14:textId="3A1CB9C9" w:rsidR="00AA4CA8" w:rsidRDefault="00907397" w:rsidP="00FA1566">
      <w:pPr>
        <w:widowControl/>
        <w:shd w:val="clear" w:color="auto" w:fill="FFFFFF"/>
        <w:spacing w:before="75" w:after="75" w:line="480" w:lineRule="atLeast"/>
        <w:ind w:firstLineChars="200" w:firstLine="420"/>
        <w:rPr>
          <w:rFonts w:ascii="黑体" w:eastAsia="黑体" w:hAnsi="黑体" w:cs="宋体"/>
          <w:color w:val="000000" w:themeColor="text1"/>
          <w:kern w:val="0"/>
          <w:szCs w:val="21"/>
        </w:rPr>
      </w:pPr>
      <w:r w:rsidRPr="00907397">
        <w:rPr>
          <w:rFonts w:ascii="黑体" w:eastAsia="黑体" w:hAnsi="黑体" w:cs="宋体"/>
          <w:color w:val="000000" w:themeColor="text1"/>
          <w:kern w:val="0"/>
          <w:szCs w:val="21"/>
        </w:rPr>
        <w:lastRenderedPageBreak/>
        <w:t>参考文献</w:t>
      </w:r>
      <w:r w:rsidRPr="00907397">
        <w:rPr>
          <w:rFonts w:ascii="黑体" w:eastAsia="黑体" w:hAnsi="黑体" w:cs="宋体" w:hint="eastAsia"/>
          <w:color w:val="000000" w:themeColor="text1"/>
          <w:kern w:val="0"/>
          <w:szCs w:val="21"/>
        </w:rPr>
        <w:t>：</w:t>
      </w:r>
    </w:p>
    <w:p w14:paraId="7557041F" w14:textId="751E6CDA" w:rsidR="00766910" w:rsidRDefault="00766910" w:rsidP="00D017EC">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sidRPr="00454EE7">
        <w:rPr>
          <w:rFonts w:ascii="Times New Roman" w:eastAsia="黑体" w:hAnsi="Times New Roman" w:cs="宋体" w:hint="eastAsia"/>
          <w:color w:val="000000" w:themeColor="text1"/>
          <w:kern w:val="0"/>
          <w:szCs w:val="21"/>
        </w:rPr>
        <w:t xml:space="preserve">[1] </w:t>
      </w:r>
      <w:r w:rsidRPr="00454EE7">
        <w:rPr>
          <w:rFonts w:ascii="Times New Roman" w:eastAsia="黑体" w:hAnsi="Times New Roman" w:cs="宋体" w:hint="eastAsia"/>
          <w:color w:val="000000" w:themeColor="text1"/>
          <w:kern w:val="0"/>
          <w:szCs w:val="21"/>
        </w:rPr>
        <w:t>国务院．关于加快建立健全绿色低碳循环发展经济体系的指导意见</w:t>
      </w:r>
      <w:r w:rsidRPr="00454EE7">
        <w:rPr>
          <w:rFonts w:ascii="Times New Roman" w:eastAsia="黑体" w:hAnsi="Times New Roman" w:cs="宋体" w:hint="eastAsia"/>
          <w:color w:val="000000" w:themeColor="text1"/>
          <w:kern w:val="0"/>
          <w:szCs w:val="21"/>
        </w:rPr>
        <w:t>[EB</w:t>
      </w:r>
      <w:r w:rsidRPr="00454EE7">
        <w:rPr>
          <w:rFonts w:ascii="Times New Roman" w:eastAsia="黑体" w:hAnsi="Times New Roman" w:cs="宋体" w:hint="eastAsia"/>
          <w:color w:val="000000" w:themeColor="text1"/>
          <w:kern w:val="0"/>
          <w:szCs w:val="21"/>
        </w:rPr>
        <w:t>／</w:t>
      </w:r>
      <w:r w:rsidRPr="00454EE7">
        <w:rPr>
          <w:rFonts w:ascii="Times New Roman" w:eastAsia="黑体" w:hAnsi="Times New Roman" w:cs="宋体" w:hint="eastAsia"/>
          <w:color w:val="000000" w:themeColor="text1"/>
          <w:kern w:val="0"/>
          <w:szCs w:val="21"/>
        </w:rPr>
        <w:t>OL].(2021-02-22)</w:t>
      </w:r>
      <w:r w:rsidRPr="00454EE7">
        <w:rPr>
          <w:rFonts w:ascii="Times New Roman" w:eastAsia="黑体" w:hAnsi="Times New Roman" w:cs="宋体"/>
          <w:color w:val="000000" w:themeColor="text1"/>
          <w:kern w:val="0"/>
          <w:szCs w:val="21"/>
        </w:rPr>
        <w:t>[</w:t>
      </w:r>
      <w:r w:rsidRPr="00454EE7">
        <w:rPr>
          <w:rFonts w:ascii="Times New Roman" w:eastAsia="黑体" w:hAnsi="Times New Roman" w:cs="宋体" w:hint="eastAsia"/>
          <w:color w:val="000000" w:themeColor="text1"/>
          <w:kern w:val="0"/>
          <w:szCs w:val="21"/>
        </w:rPr>
        <w:t>2021-03-20]</w:t>
      </w:r>
      <w:r w:rsidR="00141A3A">
        <w:rPr>
          <w:rFonts w:ascii="Times New Roman" w:eastAsia="黑体" w:hAnsi="Times New Roman" w:cs="宋体" w:hint="eastAsia"/>
          <w:color w:val="000000" w:themeColor="text1"/>
          <w:kern w:val="0"/>
          <w:szCs w:val="21"/>
        </w:rPr>
        <w:t>.</w:t>
      </w:r>
      <w:r w:rsidR="00141A3A">
        <w:rPr>
          <w:rFonts w:ascii="Times New Roman" w:eastAsia="黑体" w:hAnsi="Times New Roman" w:cs="宋体"/>
          <w:color w:val="000000" w:themeColor="text1"/>
          <w:kern w:val="0"/>
          <w:szCs w:val="21"/>
        </w:rPr>
        <w:t xml:space="preserve"> </w:t>
      </w:r>
      <w:r w:rsidRPr="00454EE7">
        <w:rPr>
          <w:rFonts w:ascii="Times New Roman" w:eastAsia="黑体" w:hAnsi="Times New Roman" w:cs="宋体" w:hint="eastAsia"/>
          <w:color w:val="000000" w:themeColor="text1"/>
          <w:kern w:val="0"/>
          <w:szCs w:val="21"/>
        </w:rPr>
        <w:t>http</w:t>
      </w:r>
      <w:r w:rsidRPr="00454EE7">
        <w:rPr>
          <w:rFonts w:ascii="Times New Roman" w:eastAsia="黑体" w:hAnsi="Times New Roman" w:cs="宋体" w:hint="eastAsia"/>
          <w:color w:val="000000" w:themeColor="text1"/>
          <w:kern w:val="0"/>
          <w:szCs w:val="21"/>
        </w:rPr>
        <w:t>：</w:t>
      </w:r>
      <w:r w:rsidRPr="00454EE7">
        <w:rPr>
          <w:rFonts w:ascii="Times New Roman" w:eastAsia="黑体" w:hAnsi="Times New Roman" w:cs="宋体" w:hint="eastAsia"/>
          <w:color w:val="000000" w:themeColor="text1"/>
          <w:kern w:val="0"/>
          <w:szCs w:val="21"/>
        </w:rPr>
        <w:t>/</w:t>
      </w:r>
      <w:r w:rsidRPr="00454EE7">
        <w:rPr>
          <w:rFonts w:ascii="Times New Roman" w:eastAsia="黑体" w:hAnsi="Times New Roman" w:cs="宋体"/>
          <w:color w:val="000000" w:themeColor="text1"/>
          <w:kern w:val="0"/>
          <w:szCs w:val="21"/>
        </w:rPr>
        <w:t>/</w:t>
      </w:r>
      <w:r w:rsidRPr="00454EE7">
        <w:rPr>
          <w:rFonts w:ascii="Times New Roman" w:eastAsia="黑体" w:hAnsi="Times New Roman" w:cs="宋体" w:hint="eastAsia"/>
          <w:color w:val="000000" w:themeColor="text1"/>
          <w:kern w:val="0"/>
          <w:szCs w:val="21"/>
        </w:rPr>
        <w:t>www.gov.cn/zhengce/content/2021-02/22/content-5588274.htm.</w:t>
      </w:r>
    </w:p>
    <w:p w14:paraId="3E69F379" w14:textId="2F214988" w:rsidR="00DA59C8" w:rsidRDefault="00DA59C8" w:rsidP="00DA59C8">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sidRPr="00BE4A38">
        <w:rPr>
          <w:rFonts w:ascii="Times New Roman" w:eastAsia="黑体" w:hAnsi="Times New Roman" w:cs="宋体" w:hint="eastAsia"/>
          <w:color w:val="000000" w:themeColor="text1"/>
          <w:kern w:val="0"/>
          <w:szCs w:val="21"/>
        </w:rPr>
        <w:t>[</w:t>
      </w:r>
      <w:r w:rsidRPr="00BE4A38">
        <w:rPr>
          <w:rFonts w:ascii="Times New Roman" w:eastAsia="黑体" w:hAnsi="Times New Roman" w:cs="宋体"/>
          <w:color w:val="000000" w:themeColor="text1"/>
          <w:kern w:val="0"/>
          <w:szCs w:val="21"/>
        </w:rPr>
        <w:t xml:space="preserve">2] </w:t>
      </w:r>
      <w:r w:rsidRPr="00DA59C8">
        <w:rPr>
          <w:rFonts w:ascii="Times New Roman" w:eastAsia="黑体" w:hAnsi="Times New Roman" w:cs="宋体" w:hint="eastAsia"/>
          <w:color w:val="000000" w:themeColor="text1"/>
          <w:kern w:val="0"/>
          <w:szCs w:val="21"/>
        </w:rPr>
        <w:t>苏海佳</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张婷</w:t>
      </w:r>
      <w:r>
        <w:rPr>
          <w:rFonts w:ascii="Times New Roman" w:eastAsia="黑体" w:hAnsi="Times New Roman" w:cs="宋体"/>
          <w:color w:val="000000" w:themeColor="text1"/>
          <w:kern w:val="0"/>
          <w:szCs w:val="21"/>
        </w:rPr>
        <w:t>,</w:t>
      </w:r>
      <w:r w:rsidRPr="00DA59C8">
        <w:rPr>
          <w:rFonts w:ascii="Times New Roman" w:eastAsia="黑体" w:hAnsi="Times New Roman" w:cs="宋体" w:hint="eastAsia"/>
          <w:color w:val="000000" w:themeColor="text1"/>
          <w:kern w:val="0"/>
          <w:szCs w:val="21"/>
        </w:rPr>
        <w:t>谭天伟</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未来化工行业领军人才培养改革的思考</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J].</w:t>
      </w:r>
      <w:r>
        <w:rPr>
          <w:rFonts w:ascii="Times New Roman" w:eastAsia="黑体" w:hAnsi="Times New Roman" w:cs="宋体" w:hint="eastAsia"/>
          <w:color w:val="000000" w:themeColor="text1"/>
          <w:kern w:val="0"/>
          <w:szCs w:val="21"/>
        </w:rPr>
        <w:t>中国</w:t>
      </w:r>
      <w:r>
        <w:rPr>
          <w:rFonts w:ascii="Times New Roman" w:eastAsia="黑体" w:hAnsi="Times New Roman" w:cs="宋体"/>
          <w:color w:val="000000" w:themeColor="text1"/>
          <w:kern w:val="0"/>
          <w:szCs w:val="21"/>
        </w:rPr>
        <w:t>大学教学</w:t>
      </w:r>
      <w:r>
        <w:rPr>
          <w:rFonts w:ascii="Times New Roman" w:eastAsia="黑体" w:hAnsi="Times New Roman" w:cs="宋体" w:hint="eastAsia"/>
          <w:color w:val="000000" w:themeColor="text1"/>
          <w:kern w:val="0"/>
          <w:szCs w:val="21"/>
        </w:rPr>
        <w:t>，</w:t>
      </w:r>
      <w:r>
        <w:rPr>
          <w:rFonts w:ascii="Times New Roman" w:eastAsia="黑体" w:hAnsi="Times New Roman" w:cs="宋体" w:hint="eastAsia"/>
          <w:color w:val="000000" w:themeColor="text1"/>
          <w:kern w:val="0"/>
          <w:szCs w:val="21"/>
        </w:rPr>
        <w:t>2</w:t>
      </w:r>
      <w:r>
        <w:rPr>
          <w:rFonts w:ascii="Times New Roman" w:eastAsia="黑体" w:hAnsi="Times New Roman" w:cs="宋体"/>
          <w:color w:val="000000" w:themeColor="text1"/>
          <w:kern w:val="0"/>
          <w:szCs w:val="21"/>
        </w:rPr>
        <w:t>021</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11):14-18.</w:t>
      </w:r>
    </w:p>
    <w:p w14:paraId="26461891" w14:textId="2B809CF7" w:rsidR="00907397" w:rsidRDefault="00907397" w:rsidP="00D017EC">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sidRPr="00454EE7">
        <w:rPr>
          <w:rFonts w:ascii="Times New Roman" w:eastAsia="黑体" w:hAnsi="Times New Roman" w:cs="宋体" w:hint="eastAsia"/>
          <w:color w:val="000000" w:themeColor="text1"/>
          <w:kern w:val="0"/>
          <w:szCs w:val="21"/>
        </w:rPr>
        <w:t>[</w:t>
      </w:r>
      <w:r w:rsidR="00DA59C8">
        <w:rPr>
          <w:rFonts w:ascii="Times New Roman" w:eastAsia="黑体" w:hAnsi="Times New Roman" w:cs="宋体"/>
          <w:color w:val="000000" w:themeColor="text1"/>
          <w:kern w:val="0"/>
          <w:szCs w:val="21"/>
        </w:rPr>
        <w:t>3</w:t>
      </w:r>
      <w:r w:rsidRPr="00454EE7">
        <w:rPr>
          <w:rFonts w:ascii="Times New Roman" w:eastAsia="黑体" w:hAnsi="Times New Roman" w:cs="宋体"/>
          <w:color w:val="000000" w:themeColor="text1"/>
          <w:kern w:val="0"/>
          <w:szCs w:val="21"/>
        </w:rPr>
        <w:t xml:space="preserve">] </w:t>
      </w:r>
      <w:r w:rsidRPr="00454EE7">
        <w:rPr>
          <w:rFonts w:ascii="Times New Roman" w:eastAsia="黑体" w:hAnsi="Times New Roman" w:cs="宋体" w:hint="eastAsia"/>
          <w:color w:val="000000" w:themeColor="text1"/>
          <w:kern w:val="0"/>
          <w:szCs w:val="21"/>
        </w:rPr>
        <w:t>刘有智</w:t>
      </w:r>
      <w:r w:rsidRPr="00454EE7">
        <w:rPr>
          <w:rFonts w:ascii="Times New Roman" w:eastAsia="黑体" w:hAnsi="Times New Roman" w:cs="宋体" w:hint="eastAsia"/>
          <w:color w:val="000000" w:themeColor="text1"/>
          <w:kern w:val="0"/>
          <w:szCs w:val="21"/>
        </w:rPr>
        <w:t>.</w:t>
      </w:r>
      <w:r w:rsidRPr="00454EE7">
        <w:rPr>
          <w:rFonts w:ascii="Times New Roman" w:hAnsi="Times New Roman" w:hint="eastAsia"/>
        </w:rPr>
        <w:t xml:space="preserve"> </w:t>
      </w:r>
      <w:r w:rsidRPr="00454EE7">
        <w:rPr>
          <w:rFonts w:ascii="Times New Roman" w:eastAsia="黑体" w:hAnsi="Times New Roman" w:cs="宋体" w:hint="eastAsia"/>
          <w:color w:val="000000" w:themeColor="text1"/>
          <w:kern w:val="0"/>
          <w:szCs w:val="21"/>
        </w:rPr>
        <w:t>新时代化工专业教育的新使命及实践教学体系改革</w:t>
      </w:r>
      <w:r w:rsidRPr="00454EE7">
        <w:rPr>
          <w:rFonts w:ascii="Times New Roman" w:eastAsia="黑体" w:hAnsi="Times New Roman" w:cs="宋体" w:hint="eastAsia"/>
          <w:color w:val="000000" w:themeColor="text1"/>
          <w:kern w:val="0"/>
          <w:szCs w:val="21"/>
        </w:rPr>
        <w:t>[</w:t>
      </w:r>
      <w:r w:rsidRPr="00454EE7">
        <w:rPr>
          <w:rFonts w:ascii="Times New Roman" w:eastAsia="黑体" w:hAnsi="Times New Roman" w:cs="宋体"/>
          <w:color w:val="000000" w:themeColor="text1"/>
          <w:kern w:val="0"/>
          <w:szCs w:val="21"/>
        </w:rPr>
        <w:t>J].</w:t>
      </w:r>
      <w:r w:rsidRPr="00454EE7">
        <w:rPr>
          <w:rFonts w:ascii="Times New Roman" w:eastAsia="黑体" w:hAnsi="Times New Roman" w:cs="宋体"/>
          <w:color w:val="000000" w:themeColor="text1"/>
          <w:kern w:val="0"/>
          <w:szCs w:val="21"/>
        </w:rPr>
        <w:t>化工高等教育</w:t>
      </w:r>
      <w:r w:rsidR="00454EE7">
        <w:rPr>
          <w:rFonts w:ascii="Times New Roman" w:eastAsia="黑体" w:hAnsi="Times New Roman" w:cs="宋体"/>
          <w:color w:val="000000" w:themeColor="text1"/>
          <w:kern w:val="0"/>
          <w:szCs w:val="21"/>
        </w:rPr>
        <w:t>,</w:t>
      </w:r>
      <w:r w:rsidRPr="00454EE7">
        <w:rPr>
          <w:rFonts w:ascii="Times New Roman" w:eastAsia="黑体" w:hAnsi="Times New Roman" w:cs="宋体"/>
          <w:color w:val="000000" w:themeColor="text1"/>
          <w:kern w:val="0"/>
          <w:szCs w:val="21"/>
        </w:rPr>
        <w:t>2022(</w:t>
      </w:r>
      <w:r w:rsidR="00DA59C8">
        <w:rPr>
          <w:rFonts w:ascii="Times New Roman" w:eastAsia="黑体" w:hAnsi="Times New Roman" w:cs="宋体"/>
          <w:color w:val="000000" w:themeColor="text1"/>
          <w:kern w:val="0"/>
          <w:szCs w:val="21"/>
        </w:rPr>
        <w:t>1</w:t>
      </w:r>
      <w:r w:rsidRPr="00454EE7">
        <w:rPr>
          <w:rFonts w:ascii="Times New Roman" w:eastAsia="黑体" w:hAnsi="Times New Roman" w:cs="宋体"/>
          <w:color w:val="000000" w:themeColor="text1"/>
          <w:kern w:val="0"/>
          <w:szCs w:val="21"/>
        </w:rPr>
        <w:t>):2-8.</w:t>
      </w:r>
    </w:p>
    <w:p w14:paraId="7455179D" w14:textId="610C6508" w:rsidR="00DA59C8" w:rsidRDefault="00DA59C8" w:rsidP="00DA59C8">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Pr>
          <w:rFonts w:ascii="Times New Roman" w:eastAsia="黑体" w:hAnsi="Times New Roman" w:cs="宋体"/>
          <w:color w:val="000000" w:themeColor="text1"/>
          <w:kern w:val="0"/>
          <w:szCs w:val="21"/>
        </w:rPr>
        <w:t xml:space="preserve">[4] </w:t>
      </w:r>
      <w:r w:rsidRPr="00DA59C8">
        <w:rPr>
          <w:rFonts w:ascii="Times New Roman" w:eastAsia="黑体" w:hAnsi="Times New Roman" w:cs="宋体" w:hint="eastAsia"/>
          <w:color w:val="000000" w:themeColor="text1"/>
          <w:kern w:val="0"/>
          <w:szCs w:val="21"/>
        </w:rPr>
        <w:t>王曼玲</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夏淑倩</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刘明言</w:t>
      </w:r>
      <w:r>
        <w:rPr>
          <w:rFonts w:ascii="Times New Roman" w:eastAsia="黑体" w:hAnsi="Times New Roman" w:cs="宋体"/>
          <w:color w:val="000000" w:themeColor="text1"/>
          <w:kern w:val="0"/>
          <w:szCs w:val="21"/>
        </w:rPr>
        <w:t xml:space="preserve">, </w:t>
      </w:r>
      <w:r>
        <w:rPr>
          <w:rFonts w:ascii="Times New Roman" w:eastAsia="黑体" w:hAnsi="Times New Roman" w:cs="宋体"/>
          <w:color w:val="000000" w:themeColor="text1"/>
          <w:kern w:val="0"/>
          <w:szCs w:val="21"/>
        </w:rPr>
        <w:t>等</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工业</w:t>
      </w:r>
      <w:r w:rsidRPr="00DA59C8">
        <w:rPr>
          <w:rFonts w:ascii="Times New Roman" w:eastAsia="黑体" w:hAnsi="Times New Roman" w:cs="宋体" w:hint="eastAsia"/>
          <w:color w:val="000000" w:themeColor="text1"/>
          <w:kern w:val="0"/>
          <w:szCs w:val="21"/>
        </w:rPr>
        <w:t>4.0</w:t>
      </w:r>
      <w:r w:rsidRPr="00DA59C8">
        <w:rPr>
          <w:rFonts w:ascii="Times New Roman" w:eastAsia="黑体" w:hAnsi="Times New Roman" w:cs="宋体" w:hint="eastAsia"/>
          <w:color w:val="000000" w:themeColor="text1"/>
          <w:kern w:val="0"/>
          <w:szCs w:val="21"/>
        </w:rPr>
        <w:t>背景下国际国内化工高等教育对比研究</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J].</w:t>
      </w:r>
      <w:r w:rsidRPr="00DA59C8">
        <w:rPr>
          <w:rFonts w:ascii="Times New Roman" w:eastAsia="黑体" w:hAnsi="Times New Roman" w:cs="宋体"/>
          <w:color w:val="000000" w:themeColor="text1"/>
          <w:kern w:val="0"/>
          <w:szCs w:val="21"/>
        </w:rPr>
        <w:t xml:space="preserve"> </w:t>
      </w:r>
      <w:r w:rsidRPr="00454EE7">
        <w:rPr>
          <w:rFonts w:ascii="Times New Roman" w:eastAsia="黑体" w:hAnsi="Times New Roman" w:cs="宋体"/>
          <w:color w:val="000000" w:themeColor="text1"/>
          <w:kern w:val="0"/>
          <w:szCs w:val="21"/>
        </w:rPr>
        <w:t>化工高等教育</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2021(1):20-27.</w:t>
      </w:r>
    </w:p>
    <w:p w14:paraId="1DCBFA24" w14:textId="39A5C434" w:rsidR="00DA59C8" w:rsidRPr="00454EE7" w:rsidRDefault="00DA59C8" w:rsidP="00DA59C8">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Pr>
          <w:rFonts w:ascii="Times New Roman" w:eastAsia="黑体" w:hAnsi="Times New Roman" w:cs="宋体"/>
          <w:color w:val="000000" w:themeColor="text1"/>
          <w:kern w:val="0"/>
          <w:szCs w:val="21"/>
        </w:rPr>
        <w:t>[</w:t>
      </w:r>
      <w:r w:rsidRPr="00553BA6">
        <w:rPr>
          <w:rFonts w:ascii="Times New Roman" w:eastAsia="黑体" w:hAnsi="Times New Roman" w:cs="宋体"/>
          <w:color w:val="000000" w:themeColor="text1"/>
          <w:kern w:val="0"/>
          <w:szCs w:val="21"/>
        </w:rPr>
        <w:t>5]</w:t>
      </w:r>
      <w:r>
        <w:rPr>
          <w:rFonts w:ascii="Times New Roman" w:eastAsia="黑体" w:hAnsi="Times New Roman" w:cs="宋体"/>
          <w:color w:val="000000" w:themeColor="text1"/>
          <w:kern w:val="0"/>
          <w:szCs w:val="21"/>
        </w:rPr>
        <w:t xml:space="preserve"> </w:t>
      </w:r>
      <w:r>
        <w:rPr>
          <w:rFonts w:ascii="Times New Roman" w:eastAsia="黑体" w:hAnsi="Times New Roman" w:cs="宋体" w:hint="eastAsia"/>
          <w:color w:val="000000" w:themeColor="text1"/>
          <w:kern w:val="0"/>
          <w:szCs w:val="21"/>
        </w:rPr>
        <w:t>辛</w:t>
      </w:r>
      <w:r w:rsidRPr="00DA59C8">
        <w:rPr>
          <w:rFonts w:ascii="Times New Roman" w:eastAsia="黑体" w:hAnsi="Times New Roman" w:cs="宋体" w:hint="eastAsia"/>
          <w:color w:val="000000" w:themeColor="text1"/>
          <w:kern w:val="0"/>
          <w:szCs w:val="21"/>
        </w:rPr>
        <w:t>晓，孟繁兴，高子淇</w:t>
      </w:r>
      <w:r>
        <w:rPr>
          <w:rFonts w:ascii="Times New Roman" w:eastAsia="黑体" w:hAnsi="Times New Roman" w:cs="宋体"/>
          <w:color w:val="000000" w:themeColor="text1"/>
          <w:kern w:val="0"/>
          <w:szCs w:val="21"/>
        </w:rPr>
        <w:t xml:space="preserve">, </w:t>
      </w:r>
      <w:r>
        <w:rPr>
          <w:rFonts w:ascii="Times New Roman" w:eastAsia="黑体" w:hAnsi="Times New Roman" w:cs="宋体"/>
          <w:color w:val="000000" w:themeColor="text1"/>
          <w:kern w:val="0"/>
          <w:szCs w:val="21"/>
        </w:rPr>
        <w:t>等</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行业视角下的化工教育现状、问题与对策研究</w:t>
      </w:r>
      <w:r>
        <w:rPr>
          <w:rFonts w:ascii="Times New Roman" w:eastAsia="黑体" w:hAnsi="Times New Roman" w:cs="宋体"/>
          <w:color w:val="000000" w:themeColor="text1"/>
          <w:kern w:val="0"/>
          <w:szCs w:val="21"/>
        </w:rPr>
        <w:t xml:space="preserve">[J]. </w:t>
      </w:r>
      <w:r w:rsidRPr="00454EE7">
        <w:rPr>
          <w:rFonts w:ascii="Times New Roman" w:eastAsia="黑体" w:hAnsi="Times New Roman" w:cs="宋体"/>
          <w:color w:val="000000" w:themeColor="text1"/>
          <w:kern w:val="0"/>
          <w:szCs w:val="21"/>
        </w:rPr>
        <w:t>化工高等教育</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2021(5):1-10.</w:t>
      </w:r>
    </w:p>
    <w:p w14:paraId="6A293D87" w14:textId="6C8F2CDD" w:rsidR="00766910" w:rsidRDefault="00766910" w:rsidP="00D017EC">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sidRPr="00454EE7">
        <w:rPr>
          <w:rFonts w:ascii="Times New Roman" w:eastAsia="黑体" w:hAnsi="Times New Roman" w:cs="宋体" w:hint="eastAsia"/>
          <w:color w:val="000000" w:themeColor="text1"/>
          <w:kern w:val="0"/>
          <w:szCs w:val="21"/>
        </w:rPr>
        <w:t>[</w:t>
      </w:r>
      <w:r w:rsidR="00DA59C8">
        <w:rPr>
          <w:rFonts w:ascii="Times New Roman" w:eastAsia="黑体" w:hAnsi="Times New Roman" w:cs="宋体"/>
          <w:color w:val="000000" w:themeColor="text1"/>
          <w:kern w:val="0"/>
          <w:szCs w:val="21"/>
        </w:rPr>
        <w:t>6</w:t>
      </w:r>
      <w:r w:rsidRPr="00454EE7">
        <w:rPr>
          <w:rFonts w:ascii="Times New Roman" w:eastAsia="黑体" w:hAnsi="Times New Roman" w:cs="宋体" w:hint="eastAsia"/>
          <w:color w:val="000000" w:themeColor="text1"/>
          <w:kern w:val="0"/>
          <w:szCs w:val="21"/>
        </w:rPr>
        <w:t>]</w:t>
      </w:r>
      <w:r w:rsidRPr="00454EE7">
        <w:rPr>
          <w:rFonts w:ascii="Times New Roman" w:eastAsia="黑体" w:hAnsi="Times New Roman" w:cs="宋体"/>
          <w:color w:val="000000" w:themeColor="text1"/>
          <w:kern w:val="0"/>
          <w:szCs w:val="21"/>
        </w:rPr>
        <w:t xml:space="preserve"> </w:t>
      </w:r>
      <w:r w:rsidRPr="00454EE7">
        <w:rPr>
          <w:rFonts w:ascii="Times New Roman" w:eastAsia="黑体" w:hAnsi="Times New Roman" w:cs="宋体" w:hint="eastAsia"/>
          <w:color w:val="000000" w:themeColor="text1"/>
          <w:kern w:val="0"/>
          <w:szCs w:val="21"/>
        </w:rPr>
        <w:t>教育部</w:t>
      </w:r>
      <w:r w:rsidR="00454EE7">
        <w:rPr>
          <w:rFonts w:ascii="Times New Roman" w:eastAsia="黑体" w:hAnsi="Times New Roman" w:cs="宋体" w:hint="eastAsia"/>
          <w:color w:val="000000" w:themeColor="text1"/>
          <w:kern w:val="0"/>
          <w:szCs w:val="21"/>
        </w:rPr>
        <w:t>.</w:t>
      </w:r>
      <w:r w:rsidRPr="00454EE7">
        <w:rPr>
          <w:rFonts w:ascii="Times New Roman" w:eastAsia="黑体" w:hAnsi="Times New Roman" w:cs="宋体" w:hint="eastAsia"/>
          <w:color w:val="000000" w:themeColor="text1"/>
          <w:kern w:val="0"/>
          <w:szCs w:val="21"/>
        </w:rPr>
        <w:t>《关于公布首批“新工科”研究与实践项目的通知》</w:t>
      </w:r>
      <w:r w:rsidRPr="00454EE7">
        <w:rPr>
          <w:rFonts w:ascii="Times New Roman" w:eastAsia="黑体" w:hAnsi="Times New Roman" w:cs="宋体" w:hint="eastAsia"/>
          <w:color w:val="000000" w:themeColor="text1"/>
          <w:kern w:val="0"/>
          <w:szCs w:val="21"/>
        </w:rPr>
        <w:t>[EB</w:t>
      </w:r>
      <w:r w:rsidRPr="00454EE7">
        <w:rPr>
          <w:rFonts w:ascii="Times New Roman" w:eastAsia="黑体" w:hAnsi="Times New Roman" w:cs="宋体" w:hint="eastAsia"/>
          <w:color w:val="000000" w:themeColor="text1"/>
          <w:kern w:val="0"/>
          <w:szCs w:val="21"/>
        </w:rPr>
        <w:t>／</w:t>
      </w:r>
      <w:r w:rsidRPr="00454EE7">
        <w:rPr>
          <w:rFonts w:ascii="Times New Roman" w:eastAsia="黑体" w:hAnsi="Times New Roman" w:cs="宋体" w:hint="eastAsia"/>
          <w:color w:val="000000" w:themeColor="text1"/>
          <w:kern w:val="0"/>
          <w:szCs w:val="21"/>
        </w:rPr>
        <w:t>OL</w:t>
      </w:r>
      <w:r w:rsidRPr="00454EE7">
        <w:rPr>
          <w:rFonts w:ascii="Times New Roman" w:eastAsia="黑体" w:hAnsi="Times New Roman" w:cs="宋体"/>
          <w:color w:val="000000" w:themeColor="text1"/>
          <w:kern w:val="0"/>
          <w:szCs w:val="21"/>
        </w:rPr>
        <w:t>]</w:t>
      </w:r>
      <w:r w:rsidRPr="00454EE7">
        <w:rPr>
          <w:rFonts w:ascii="Times New Roman" w:eastAsia="黑体" w:hAnsi="Times New Roman" w:cs="宋体" w:hint="eastAsia"/>
          <w:color w:val="000000" w:themeColor="text1"/>
          <w:kern w:val="0"/>
          <w:szCs w:val="21"/>
        </w:rPr>
        <w:t>.</w:t>
      </w:r>
      <w:r w:rsidRPr="00454EE7">
        <w:rPr>
          <w:rFonts w:ascii="Times New Roman" w:eastAsia="黑体" w:hAnsi="Times New Roman" w:cs="宋体"/>
          <w:color w:val="000000" w:themeColor="text1"/>
          <w:kern w:val="0"/>
          <w:szCs w:val="21"/>
        </w:rPr>
        <w:t xml:space="preserve">(2018-03-15)[2018-03-21]. </w:t>
      </w:r>
      <w:hyperlink r:id="rId11" w:history="1">
        <w:r w:rsidR="00DA59C8" w:rsidRPr="008E71C3">
          <w:rPr>
            <w:rStyle w:val="a3"/>
            <w:rFonts w:ascii="Times New Roman" w:eastAsia="黑体" w:hAnsi="Times New Roman" w:cs="宋体"/>
            <w:kern w:val="0"/>
            <w:szCs w:val="21"/>
          </w:rPr>
          <w:t>http://www.moe.gov.cn/srcsite/A08/s7056/201803/t20180329_331767.html</w:t>
        </w:r>
      </w:hyperlink>
    </w:p>
    <w:p w14:paraId="74EF17A5" w14:textId="16CCDB01" w:rsidR="00DA59C8" w:rsidRDefault="00DA59C8" w:rsidP="00DA59C8">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Pr>
          <w:rFonts w:ascii="Times New Roman" w:eastAsia="黑体" w:hAnsi="Times New Roman" w:cs="宋体"/>
          <w:color w:val="000000" w:themeColor="text1"/>
          <w:kern w:val="0"/>
          <w:szCs w:val="21"/>
        </w:rPr>
        <w:t xml:space="preserve">[7]  </w:t>
      </w:r>
      <w:r>
        <w:rPr>
          <w:rFonts w:ascii="Times New Roman" w:eastAsia="黑体" w:hAnsi="Times New Roman" w:cs="宋体"/>
          <w:color w:val="000000" w:themeColor="text1"/>
          <w:kern w:val="0"/>
          <w:szCs w:val="21"/>
        </w:rPr>
        <w:t>刘欣梅</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Pr>
          <w:rFonts w:ascii="Times New Roman" w:eastAsia="黑体" w:hAnsi="Times New Roman" w:cs="宋体"/>
          <w:color w:val="000000" w:themeColor="text1"/>
          <w:kern w:val="0"/>
          <w:szCs w:val="21"/>
        </w:rPr>
        <w:t>吕玉超</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Pr>
          <w:rFonts w:ascii="Times New Roman" w:eastAsia="黑体" w:hAnsi="Times New Roman" w:cs="宋体"/>
          <w:color w:val="000000" w:themeColor="text1"/>
          <w:kern w:val="0"/>
          <w:szCs w:val="21"/>
        </w:rPr>
        <w:t>刘振</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Pr>
          <w:rFonts w:ascii="Times New Roman" w:eastAsia="黑体" w:hAnsi="Times New Roman" w:cs="宋体"/>
          <w:color w:val="000000" w:themeColor="text1"/>
          <w:kern w:val="0"/>
          <w:szCs w:val="21"/>
        </w:rPr>
        <w:t>等</w:t>
      </w:r>
      <w:r>
        <w:rPr>
          <w:rFonts w:ascii="Times New Roman" w:eastAsia="黑体" w:hAnsi="Times New Roman" w:cs="宋体" w:hint="eastAsia"/>
          <w:color w:val="000000" w:themeColor="text1"/>
          <w:kern w:val="0"/>
          <w:szCs w:val="21"/>
        </w:rPr>
        <w:t>.</w:t>
      </w:r>
      <w:r w:rsidRPr="00DA59C8">
        <w:t xml:space="preserve"> </w:t>
      </w:r>
      <w:r>
        <w:t>新时代具有国际化视野的化工创新人才培养体系的构建与实践</w:t>
      </w:r>
      <w:r>
        <w:rPr>
          <w:rFonts w:hint="eastAsia"/>
        </w:rPr>
        <w:t>[</w:t>
      </w:r>
      <w:r>
        <w:t>J].</w:t>
      </w:r>
      <w:r w:rsidRPr="00DA59C8">
        <w:rPr>
          <w:rFonts w:ascii="Times New Roman" w:eastAsia="黑体" w:hAnsi="Times New Roman" w:cs="宋体"/>
          <w:color w:val="000000" w:themeColor="text1"/>
          <w:kern w:val="0"/>
          <w:szCs w:val="21"/>
        </w:rPr>
        <w:t xml:space="preserve"> </w:t>
      </w:r>
      <w:r w:rsidRPr="00454EE7">
        <w:rPr>
          <w:rFonts w:ascii="Times New Roman" w:eastAsia="黑体" w:hAnsi="Times New Roman" w:cs="宋体"/>
          <w:color w:val="000000" w:themeColor="text1"/>
          <w:kern w:val="0"/>
          <w:szCs w:val="21"/>
        </w:rPr>
        <w:t>化工高等教育</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2021(5):20-24.</w:t>
      </w:r>
    </w:p>
    <w:p w14:paraId="787CE14A" w14:textId="5FA07CC5" w:rsidR="00DA59C8" w:rsidRDefault="00DA59C8" w:rsidP="00DA59C8">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Pr>
          <w:rFonts w:ascii="Times New Roman" w:eastAsia="黑体" w:hAnsi="Times New Roman" w:cs="宋体"/>
          <w:color w:val="000000" w:themeColor="text1"/>
          <w:kern w:val="0"/>
          <w:szCs w:val="21"/>
        </w:rPr>
        <w:t xml:space="preserve">[8] </w:t>
      </w:r>
      <w:r>
        <w:rPr>
          <w:rFonts w:ascii="Times New Roman" w:eastAsia="黑体" w:hAnsi="Times New Roman" w:cs="宋体"/>
          <w:color w:val="000000" w:themeColor="text1"/>
          <w:kern w:val="0"/>
          <w:szCs w:val="21"/>
        </w:rPr>
        <w:t>张凤宝</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继往开来传承创新全面提高化工高等教育质量</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J].</w:t>
      </w:r>
      <w:r w:rsidRPr="00DA59C8">
        <w:rPr>
          <w:rFonts w:ascii="Times New Roman" w:eastAsia="黑体" w:hAnsi="Times New Roman" w:cs="宋体"/>
          <w:color w:val="000000" w:themeColor="text1"/>
          <w:kern w:val="0"/>
          <w:szCs w:val="21"/>
        </w:rPr>
        <w:t xml:space="preserve"> </w:t>
      </w:r>
      <w:r w:rsidRPr="00454EE7">
        <w:rPr>
          <w:rFonts w:ascii="Times New Roman" w:eastAsia="黑体" w:hAnsi="Times New Roman" w:cs="宋体"/>
          <w:color w:val="000000" w:themeColor="text1"/>
          <w:kern w:val="0"/>
          <w:szCs w:val="21"/>
        </w:rPr>
        <w:t>化工高等教育</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2019 (1):6-10.</w:t>
      </w:r>
    </w:p>
    <w:p w14:paraId="2ADF6FFA" w14:textId="62824193" w:rsidR="00DA59C8" w:rsidRPr="00454EE7" w:rsidRDefault="00DA59C8" w:rsidP="00DA59C8">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Pr>
          <w:rFonts w:ascii="Times New Roman" w:eastAsia="黑体" w:hAnsi="Times New Roman" w:cs="宋体"/>
          <w:color w:val="000000" w:themeColor="text1"/>
          <w:kern w:val="0"/>
          <w:szCs w:val="21"/>
        </w:rPr>
        <w:t xml:space="preserve">[9] </w:t>
      </w:r>
      <w:r w:rsidRPr="00DA59C8">
        <w:rPr>
          <w:rFonts w:ascii="Times New Roman" w:eastAsia="黑体" w:hAnsi="Times New Roman" w:cs="宋体" w:hint="eastAsia"/>
          <w:color w:val="000000" w:themeColor="text1"/>
          <w:kern w:val="0"/>
          <w:szCs w:val="21"/>
        </w:rPr>
        <w:t>李清彪，孙道华</w:t>
      </w:r>
      <w:r>
        <w:rPr>
          <w:rFonts w:ascii="Times New Roman" w:eastAsia="黑体" w:hAnsi="Times New Roman" w:cs="宋体" w:hint="eastAsia"/>
          <w:color w:val="000000" w:themeColor="text1"/>
          <w:kern w:val="0"/>
          <w:szCs w:val="21"/>
        </w:rPr>
        <w:t>.</w:t>
      </w:r>
      <w:r w:rsidRPr="00DA59C8">
        <w:rPr>
          <w:rFonts w:ascii="Times New Roman" w:eastAsia="黑体" w:hAnsi="Times New Roman" w:cs="宋体" w:hint="eastAsia"/>
          <w:color w:val="000000" w:themeColor="text1"/>
          <w:kern w:val="0"/>
          <w:szCs w:val="21"/>
        </w:rPr>
        <w:t xml:space="preserve"> </w:t>
      </w:r>
      <w:r w:rsidRPr="00DA59C8">
        <w:rPr>
          <w:rFonts w:ascii="Times New Roman" w:eastAsia="黑体" w:hAnsi="Times New Roman" w:cs="宋体" w:hint="eastAsia"/>
          <w:color w:val="000000" w:themeColor="text1"/>
          <w:kern w:val="0"/>
          <w:szCs w:val="21"/>
        </w:rPr>
        <w:t>国际视野下化工高等教育研究的现状、问题及未来发展趋势分析</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J].</w:t>
      </w:r>
      <w:r w:rsidRPr="00DA59C8">
        <w:rPr>
          <w:rFonts w:ascii="Times New Roman" w:eastAsia="黑体" w:hAnsi="Times New Roman" w:cs="宋体"/>
          <w:color w:val="000000" w:themeColor="text1"/>
          <w:kern w:val="0"/>
          <w:szCs w:val="21"/>
        </w:rPr>
        <w:t xml:space="preserve"> </w:t>
      </w:r>
      <w:r w:rsidRPr="00454EE7">
        <w:rPr>
          <w:rFonts w:ascii="Times New Roman" w:eastAsia="黑体" w:hAnsi="Times New Roman" w:cs="宋体"/>
          <w:color w:val="000000" w:themeColor="text1"/>
          <w:kern w:val="0"/>
          <w:szCs w:val="21"/>
        </w:rPr>
        <w:t>化工高等教育</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2020 (1):1-6.</w:t>
      </w:r>
    </w:p>
    <w:p w14:paraId="407B2036" w14:textId="3410E37A" w:rsidR="00DA59C8" w:rsidRDefault="00DA59C8" w:rsidP="00DA59C8">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10] </w:t>
      </w:r>
      <w:r w:rsidRPr="00DA59C8">
        <w:rPr>
          <w:rFonts w:ascii="Times New Roman" w:eastAsia="黑体" w:hAnsi="Times New Roman" w:cs="宋体" w:hint="eastAsia"/>
          <w:color w:val="000000" w:themeColor="text1"/>
          <w:kern w:val="0"/>
          <w:szCs w:val="21"/>
        </w:rPr>
        <w:t>黄传鑫</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辛纪英</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王猛</w:t>
      </w:r>
      <w:r>
        <w:rPr>
          <w:rFonts w:ascii="Times New Roman" w:eastAsia="黑体" w:hAnsi="Times New Roman" w:cs="宋体"/>
          <w:color w:val="000000" w:themeColor="text1"/>
          <w:kern w:val="0"/>
          <w:szCs w:val="21"/>
        </w:rPr>
        <w:t xml:space="preserve">, </w:t>
      </w:r>
      <w:r>
        <w:rPr>
          <w:rFonts w:ascii="Times New Roman" w:eastAsia="黑体" w:hAnsi="Times New Roman" w:cs="宋体"/>
          <w:color w:val="000000" w:themeColor="text1"/>
          <w:kern w:val="0"/>
          <w:szCs w:val="21"/>
        </w:rPr>
        <w:t>等</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新时代背景下以化学类科技竞赛为载体的高等学校化学化工新科技人才培养模式研究</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J]. 2022(3):184-185.</w:t>
      </w:r>
    </w:p>
    <w:p w14:paraId="53BA95EC" w14:textId="2FB00F8E" w:rsidR="00DA59C8" w:rsidRDefault="00DA59C8" w:rsidP="00DA59C8">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Pr>
          <w:rFonts w:ascii="Times New Roman" w:eastAsia="黑体" w:hAnsi="Times New Roman" w:cs="宋体"/>
          <w:color w:val="000000" w:themeColor="text1"/>
          <w:kern w:val="0"/>
          <w:szCs w:val="21"/>
        </w:rPr>
        <w:t xml:space="preserve">[11] </w:t>
      </w:r>
      <w:r>
        <w:rPr>
          <w:rFonts w:ascii="Times New Roman" w:eastAsia="黑体" w:hAnsi="Times New Roman" w:cs="宋体"/>
          <w:color w:val="000000" w:themeColor="text1"/>
          <w:kern w:val="0"/>
          <w:szCs w:val="21"/>
        </w:rPr>
        <w:t>赵铭</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新时代高校科技创新人才培养探索与实践</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J]. </w:t>
      </w:r>
      <w:r>
        <w:rPr>
          <w:rFonts w:ascii="Times New Roman" w:eastAsia="黑体" w:hAnsi="Times New Roman" w:cs="宋体"/>
          <w:color w:val="000000" w:themeColor="text1"/>
          <w:kern w:val="0"/>
          <w:szCs w:val="21"/>
        </w:rPr>
        <w:t>高校共青团研究</w:t>
      </w:r>
      <w:r>
        <w:rPr>
          <w:rFonts w:ascii="Times New Roman" w:eastAsia="黑体" w:hAnsi="Times New Roman" w:cs="宋体" w:hint="eastAsia"/>
          <w:color w:val="000000" w:themeColor="text1"/>
          <w:kern w:val="0"/>
          <w:szCs w:val="21"/>
        </w:rPr>
        <w:t>，</w:t>
      </w:r>
      <w:r>
        <w:rPr>
          <w:rFonts w:ascii="Times New Roman" w:eastAsia="黑体" w:hAnsi="Times New Roman" w:cs="宋体" w:hint="eastAsia"/>
          <w:color w:val="000000" w:themeColor="text1"/>
          <w:kern w:val="0"/>
          <w:szCs w:val="21"/>
        </w:rPr>
        <w:t>2</w:t>
      </w:r>
      <w:r>
        <w:rPr>
          <w:rFonts w:ascii="Times New Roman" w:eastAsia="黑体" w:hAnsi="Times New Roman" w:cs="宋体"/>
          <w:color w:val="000000" w:themeColor="text1"/>
          <w:kern w:val="0"/>
          <w:szCs w:val="21"/>
        </w:rPr>
        <w:t>021(11):223-226.</w:t>
      </w:r>
    </w:p>
    <w:p w14:paraId="7F787E81" w14:textId="4EF998D2" w:rsidR="00DA59C8" w:rsidRPr="00454EE7" w:rsidRDefault="00DA59C8" w:rsidP="00DA59C8">
      <w:pPr>
        <w:widowControl/>
        <w:shd w:val="clear" w:color="auto" w:fill="FFFFFF"/>
        <w:spacing w:line="360" w:lineRule="auto"/>
        <w:ind w:firstLineChars="200" w:firstLine="420"/>
        <w:rPr>
          <w:rFonts w:ascii="Times New Roman" w:eastAsia="黑体" w:hAnsi="Times New Roman" w:cs="宋体"/>
          <w:color w:val="000000" w:themeColor="text1"/>
          <w:kern w:val="0"/>
          <w:szCs w:val="21"/>
        </w:rPr>
      </w:pPr>
      <w:r>
        <w:rPr>
          <w:rFonts w:ascii="Times New Roman" w:eastAsia="黑体" w:hAnsi="Times New Roman" w:cs="宋体"/>
          <w:color w:val="000000" w:themeColor="text1"/>
          <w:kern w:val="0"/>
          <w:szCs w:val="21"/>
        </w:rPr>
        <w:t xml:space="preserve">[12] </w:t>
      </w:r>
      <w:r w:rsidRPr="00DA59C8">
        <w:rPr>
          <w:rFonts w:ascii="Times New Roman" w:eastAsia="黑体" w:hAnsi="Times New Roman" w:cs="宋体" w:hint="eastAsia"/>
          <w:color w:val="000000" w:themeColor="text1"/>
          <w:kern w:val="0"/>
          <w:szCs w:val="21"/>
        </w:rPr>
        <w:t>徐光年</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金俊成</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 </w:t>
      </w:r>
      <w:r w:rsidRPr="00DA59C8">
        <w:rPr>
          <w:rFonts w:ascii="Times New Roman" w:eastAsia="黑体" w:hAnsi="Times New Roman" w:cs="宋体" w:hint="eastAsia"/>
          <w:color w:val="000000" w:themeColor="text1"/>
          <w:kern w:val="0"/>
          <w:szCs w:val="21"/>
        </w:rPr>
        <w:t>新时代化工专业创新创业人才培养体系的改革探索</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 xml:space="preserve">J]. </w:t>
      </w:r>
      <w:r>
        <w:rPr>
          <w:rFonts w:ascii="Times New Roman" w:eastAsia="黑体" w:hAnsi="Times New Roman" w:cs="宋体"/>
          <w:color w:val="000000" w:themeColor="text1"/>
          <w:kern w:val="0"/>
          <w:szCs w:val="21"/>
        </w:rPr>
        <w:t>安徽化工</w:t>
      </w:r>
      <w:r>
        <w:rPr>
          <w:rFonts w:ascii="Times New Roman" w:eastAsia="黑体" w:hAnsi="Times New Roman" w:cs="宋体" w:hint="eastAsia"/>
          <w:color w:val="000000" w:themeColor="text1"/>
          <w:kern w:val="0"/>
          <w:szCs w:val="21"/>
        </w:rPr>
        <w:t>，</w:t>
      </w:r>
      <w:r>
        <w:rPr>
          <w:rFonts w:ascii="Times New Roman" w:eastAsia="黑体" w:hAnsi="Times New Roman" w:cs="宋体" w:hint="eastAsia"/>
          <w:color w:val="000000" w:themeColor="text1"/>
          <w:kern w:val="0"/>
          <w:szCs w:val="21"/>
        </w:rPr>
        <w:t>2</w:t>
      </w:r>
      <w:r>
        <w:rPr>
          <w:rFonts w:ascii="Times New Roman" w:eastAsia="黑体" w:hAnsi="Times New Roman" w:cs="宋体"/>
          <w:color w:val="000000" w:themeColor="text1"/>
          <w:kern w:val="0"/>
          <w:szCs w:val="21"/>
        </w:rPr>
        <w:t>018</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4)</w:t>
      </w:r>
      <w:r>
        <w:rPr>
          <w:rFonts w:ascii="Times New Roman" w:eastAsia="黑体" w:hAnsi="Times New Roman" w:cs="宋体" w:hint="eastAsia"/>
          <w:color w:val="000000" w:themeColor="text1"/>
          <w:kern w:val="0"/>
          <w:szCs w:val="21"/>
        </w:rPr>
        <w:t>:9</w:t>
      </w:r>
      <w:r>
        <w:rPr>
          <w:rFonts w:ascii="Times New Roman" w:eastAsia="黑体" w:hAnsi="Times New Roman" w:cs="宋体"/>
          <w:color w:val="000000" w:themeColor="text1"/>
          <w:kern w:val="0"/>
          <w:szCs w:val="21"/>
        </w:rPr>
        <w:t>8</w:t>
      </w:r>
      <w:r>
        <w:rPr>
          <w:rFonts w:ascii="Times New Roman" w:eastAsia="黑体" w:hAnsi="Times New Roman" w:cs="宋体" w:hint="eastAsia"/>
          <w:color w:val="000000" w:themeColor="text1"/>
          <w:kern w:val="0"/>
          <w:szCs w:val="21"/>
        </w:rPr>
        <w:t>-</w:t>
      </w:r>
      <w:r>
        <w:rPr>
          <w:rFonts w:ascii="Times New Roman" w:eastAsia="黑体" w:hAnsi="Times New Roman" w:cs="宋体"/>
          <w:color w:val="000000" w:themeColor="text1"/>
          <w:kern w:val="0"/>
          <w:szCs w:val="21"/>
        </w:rPr>
        <w:t>100.</w:t>
      </w:r>
    </w:p>
    <w:sectPr w:rsidR="00DA59C8" w:rsidRPr="00454E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C8B72" w14:textId="77777777" w:rsidR="008D5917" w:rsidRDefault="008D5917" w:rsidP="008038D5">
      <w:r>
        <w:separator/>
      </w:r>
    </w:p>
  </w:endnote>
  <w:endnote w:type="continuationSeparator" w:id="0">
    <w:p w14:paraId="6CF2685F" w14:textId="77777777" w:rsidR="008D5917" w:rsidRDefault="008D5917" w:rsidP="0080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5BF33" w14:textId="77777777" w:rsidR="008D5917" w:rsidRDefault="008D5917" w:rsidP="008038D5">
      <w:r>
        <w:separator/>
      </w:r>
    </w:p>
  </w:footnote>
  <w:footnote w:type="continuationSeparator" w:id="0">
    <w:p w14:paraId="74B3F69C" w14:textId="77777777" w:rsidR="008D5917" w:rsidRDefault="008D5917" w:rsidP="00803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27BDC"/>
    <w:multiLevelType w:val="hybridMultilevel"/>
    <w:tmpl w:val="DE8C4808"/>
    <w:lvl w:ilvl="0" w:tplc="5322AC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BC0537"/>
    <w:multiLevelType w:val="multilevel"/>
    <w:tmpl w:val="9944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D2"/>
    <w:rsid w:val="00005A0E"/>
    <w:rsid w:val="0001526D"/>
    <w:rsid w:val="00020705"/>
    <w:rsid w:val="00032D59"/>
    <w:rsid w:val="00052A72"/>
    <w:rsid w:val="00081CB3"/>
    <w:rsid w:val="000A72BE"/>
    <w:rsid w:val="000B6578"/>
    <w:rsid w:val="000C757D"/>
    <w:rsid w:val="000D11C6"/>
    <w:rsid w:val="000E071E"/>
    <w:rsid w:val="000E07D8"/>
    <w:rsid w:val="000F4F75"/>
    <w:rsid w:val="00135988"/>
    <w:rsid w:val="00141A3A"/>
    <w:rsid w:val="00170AF8"/>
    <w:rsid w:val="001849F8"/>
    <w:rsid w:val="00192DF1"/>
    <w:rsid w:val="001A683F"/>
    <w:rsid w:val="001D4476"/>
    <w:rsid w:val="001F004A"/>
    <w:rsid w:val="001F7D5F"/>
    <w:rsid w:val="0022607B"/>
    <w:rsid w:val="0025098E"/>
    <w:rsid w:val="002743DB"/>
    <w:rsid w:val="002A62EB"/>
    <w:rsid w:val="002B6BC2"/>
    <w:rsid w:val="002E0C95"/>
    <w:rsid w:val="00324F6E"/>
    <w:rsid w:val="00334130"/>
    <w:rsid w:val="00336703"/>
    <w:rsid w:val="00366D6D"/>
    <w:rsid w:val="00370583"/>
    <w:rsid w:val="00395F82"/>
    <w:rsid w:val="003B53DF"/>
    <w:rsid w:val="003D3B9A"/>
    <w:rsid w:val="003D756C"/>
    <w:rsid w:val="003E2EB4"/>
    <w:rsid w:val="003E7844"/>
    <w:rsid w:val="0040056D"/>
    <w:rsid w:val="00445547"/>
    <w:rsid w:val="00445D73"/>
    <w:rsid w:val="00454D9A"/>
    <w:rsid w:val="00454EE7"/>
    <w:rsid w:val="004817FC"/>
    <w:rsid w:val="004907C6"/>
    <w:rsid w:val="00494288"/>
    <w:rsid w:val="00496ECA"/>
    <w:rsid w:val="004A7849"/>
    <w:rsid w:val="004B5E2B"/>
    <w:rsid w:val="004B67D7"/>
    <w:rsid w:val="004D508E"/>
    <w:rsid w:val="004E3924"/>
    <w:rsid w:val="00521CF8"/>
    <w:rsid w:val="00525952"/>
    <w:rsid w:val="00542095"/>
    <w:rsid w:val="00553BA6"/>
    <w:rsid w:val="00575EE5"/>
    <w:rsid w:val="005A4031"/>
    <w:rsid w:val="005A508D"/>
    <w:rsid w:val="005D01F2"/>
    <w:rsid w:val="005D07D2"/>
    <w:rsid w:val="005E04F8"/>
    <w:rsid w:val="00607646"/>
    <w:rsid w:val="00680B73"/>
    <w:rsid w:val="006A121D"/>
    <w:rsid w:val="006A6DE9"/>
    <w:rsid w:val="00726964"/>
    <w:rsid w:val="00740436"/>
    <w:rsid w:val="00745422"/>
    <w:rsid w:val="00766910"/>
    <w:rsid w:val="00792D4B"/>
    <w:rsid w:val="007A155C"/>
    <w:rsid w:val="007B3B16"/>
    <w:rsid w:val="007D2EB9"/>
    <w:rsid w:val="007F6966"/>
    <w:rsid w:val="008038D5"/>
    <w:rsid w:val="00814B5F"/>
    <w:rsid w:val="008339BC"/>
    <w:rsid w:val="00890C17"/>
    <w:rsid w:val="008D5917"/>
    <w:rsid w:val="008D777F"/>
    <w:rsid w:val="008E514D"/>
    <w:rsid w:val="008F0E8B"/>
    <w:rsid w:val="00907397"/>
    <w:rsid w:val="009352C2"/>
    <w:rsid w:val="00957616"/>
    <w:rsid w:val="00960590"/>
    <w:rsid w:val="00981786"/>
    <w:rsid w:val="00982454"/>
    <w:rsid w:val="00992224"/>
    <w:rsid w:val="009A5718"/>
    <w:rsid w:val="009B0EB7"/>
    <w:rsid w:val="009B4638"/>
    <w:rsid w:val="009D1157"/>
    <w:rsid w:val="00A4579C"/>
    <w:rsid w:val="00A47FE3"/>
    <w:rsid w:val="00A73B7D"/>
    <w:rsid w:val="00A91DA2"/>
    <w:rsid w:val="00A92D61"/>
    <w:rsid w:val="00AA089A"/>
    <w:rsid w:val="00AA4CA8"/>
    <w:rsid w:val="00AC3191"/>
    <w:rsid w:val="00AF0AAB"/>
    <w:rsid w:val="00B44DD2"/>
    <w:rsid w:val="00B512C3"/>
    <w:rsid w:val="00B67533"/>
    <w:rsid w:val="00B76D4B"/>
    <w:rsid w:val="00B84FAD"/>
    <w:rsid w:val="00B87494"/>
    <w:rsid w:val="00BC02F7"/>
    <w:rsid w:val="00BC14B8"/>
    <w:rsid w:val="00BD7747"/>
    <w:rsid w:val="00BE4A38"/>
    <w:rsid w:val="00C42021"/>
    <w:rsid w:val="00C6031D"/>
    <w:rsid w:val="00C6687B"/>
    <w:rsid w:val="00C9041B"/>
    <w:rsid w:val="00C9446A"/>
    <w:rsid w:val="00CB40DA"/>
    <w:rsid w:val="00CC03A1"/>
    <w:rsid w:val="00CF1164"/>
    <w:rsid w:val="00CF5A23"/>
    <w:rsid w:val="00D017EC"/>
    <w:rsid w:val="00D45F37"/>
    <w:rsid w:val="00D72614"/>
    <w:rsid w:val="00D915F4"/>
    <w:rsid w:val="00D9621E"/>
    <w:rsid w:val="00DA58F0"/>
    <w:rsid w:val="00DA59C8"/>
    <w:rsid w:val="00E44ED3"/>
    <w:rsid w:val="00E6440C"/>
    <w:rsid w:val="00E64728"/>
    <w:rsid w:val="00E9034E"/>
    <w:rsid w:val="00E944BD"/>
    <w:rsid w:val="00E95FB9"/>
    <w:rsid w:val="00EA5DA2"/>
    <w:rsid w:val="00EE4F94"/>
    <w:rsid w:val="00F23E6E"/>
    <w:rsid w:val="00F43AC2"/>
    <w:rsid w:val="00F50159"/>
    <w:rsid w:val="00F56F3B"/>
    <w:rsid w:val="00F90E7E"/>
    <w:rsid w:val="00FA1566"/>
    <w:rsid w:val="00FB774C"/>
    <w:rsid w:val="00FE19A4"/>
    <w:rsid w:val="00FE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37870"/>
  <w15:chartTrackingRefBased/>
  <w15:docId w15:val="{5DF7C51A-12DB-4229-B009-F90DC467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19A4"/>
    <w:rPr>
      <w:color w:val="0000FF"/>
      <w:u w:val="single"/>
    </w:rPr>
  </w:style>
  <w:style w:type="paragraph" w:styleId="a4">
    <w:name w:val="List Paragraph"/>
    <w:basedOn w:val="a"/>
    <w:uiPriority w:val="34"/>
    <w:qFormat/>
    <w:rsid w:val="004B5E2B"/>
    <w:pPr>
      <w:ind w:firstLineChars="200" w:firstLine="420"/>
    </w:pPr>
  </w:style>
  <w:style w:type="paragraph" w:styleId="a5">
    <w:name w:val="header"/>
    <w:basedOn w:val="a"/>
    <w:link w:val="Char"/>
    <w:uiPriority w:val="99"/>
    <w:unhideWhenUsed/>
    <w:rsid w:val="00803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038D5"/>
    <w:rPr>
      <w:sz w:val="18"/>
      <w:szCs w:val="18"/>
    </w:rPr>
  </w:style>
  <w:style w:type="paragraph" w:styleId="a6">
    <w:name w:val="footer"/>
    <w:basedOn w:val="a"/>
    <w:link w:val="Char0"/>
    <w:uiPriority w:val="99"/>
    <w:unhideWhenUsed/>
    <w:rsid w:val="008038D5"/>
    <w:pPr>
      <w:tabs>
        <w:tab w:val="center" w:pos="4153"/>
        <w:tab w:val="right" w:pos="8306"/>
      </w:tabs>
      <w:snapToGrid w:val="0"/>
      <w:jc w:val="left"/>
    </w:pPr>
    <w:rPr>
      <w:sz w:val="18"/>
      <w:szCs w:val="18"/>
    </w:rPr>
  </w:style>
  <w:style w:type="character" w:customStyle="1" w:styleId="Char0">
    <w:name w:val="页脚 Char"/>
    <w:basedOn w:val="a0"/>
    <w:link w:val="a6"/>
    <w:uiPriority w:val="99"/>
    <w:rsid w:val="008038D5"/>
    <w:rPr>
      <w:sz w:val="18"/>
      <w:szCs w:val="18"/>
    </w:rPr>
  </w:style>
  <w:style w:type="paragraph" w:styleId="a7">
    <w:name w:val="Balloon Text"/>
    <w:basedOn w:val="a"/>
    <w:link w:val="Char1"/>
    <w:uiPriority w:val="99"/>
    <w:semiHidden/>
    <w:unhideWhenUsed/>
    <w:rsid w:val="0022607B"/>
    <w:rPr>
      <w:sz w:val="18"/>
      <w:szCs w:val="18"/>
    </w:rPr>
  </w:style>
  <w:style w:type="character" w:customStyle="1" w:styleId="Char1">
    <w:name w:val="批注框文本 Char"/>
    <w:basedOn w:val="a0"/>
    <w:link w:val="a7"/>
    <w:uiPriority w:val="99"/>
    <w:semiHidden/>
    <w:rsid w:val="0022607B"/>
    <w:rPr>
      <w:sz w:val="18"/>
      <w:szCs w:val="18"/>
    </w:rPr>
  </w:style>
  <w:style w:type="paragraph" w:styleId="a8">
    <w:name w:val="Normal (Web)"/>
    <w:basedOn w:val="a"/>
    <w:uiPriority w:val="99"/>
    <w:semiHidden/>
    <w:unhideWhenUsed/>
    <w:rsid w:val="00E44ED3"/>
    <w:pPr>
      <w:widowControl/>
      <w:spacing w:before="100" w:beforeAutospacing="1" w:after="100" w:afterAutospacing="1"/>
      <w:jc w:val="left"/>
    </w:pPr>
    <w:rPr>
      <w:rFonts w:ascii="宋体" w:eastAsia="宋体" w:hAnsi="宋体" w:cs="宋体"/>
      <w:kern w:val="0"/>
      <w:sz w:val="24"/>
      <w:szCs w:val="24"/>
    </w:rPr>
  </w:style>
  <w:style w:type="character" w:customStyle="1" w:styleId="transsent">
    <w:name w:val="transsent"/>
    <w:basedOn w:val="a0"/>
    <w:rsid w:val="00F50159"/>
  </w:style>
  <w:style w:type="paragraph" w:customStyle="1" w:styleId="src">
    <w:name w:val="src"/>
    <w:basedOn w:val="a"/>
    <w:rsid w:val="00F501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9291">
      <w:bodyDiv w:val="1"/>
      <w:marLeft w:val="0"/>
      <w:marRight w:val="0"/>
      <w:marTop w:val="0"/>
      <w:marBottom w:val="0"/>
      <w:divBdr>
        <w:top w:val="none" w:sz="0" w:space="0" w:color="auto"/>
        <w:left w:val="none" w:sz="0" w:space="0" w:color="auto"/>
        <w:bottom w:val="none" w:sz="0" w:space="0" w:color="auto"/>
        <w:right w:val="none" w:sz="0" w:space="0" w:color="auto"/>
      </w:divBdr>
      <w:divsChild>
        <w:div w:id="1006709330">
          <w:marLeft w:val="0"/>
          <w:marRight w:val="0"/>
          <w:marTop w:val="0"/>
          <w:marBottom w:val="0"/>
          <w:divBdr>
            <w:top w:val="none" w:sz="0" w:space="0" w:color="auto"/>
            <w:left w:val="none" w:sz="0" w:space="0" w:color="auto"/>
            <w:bottom w:val="none" w:sz="0" w:space="0" w:color="auto"/>
            <w:right w:val="none" w:sz="0" w:space="0" w:color="auto"/>
          </w:divBdr>
        </w:div>
      </w:divsChild>
    </w:div>
    <w:div w:id="1471365651">
      <w:bodyDiv w:val="1"/>
      <w:marLeft w:val="0"/>
      <w:marRight w:val="0"/>
      <w:marTop w:val="0"/>
      <w:marBottom w:val="0"/>
      <w:divBdr>
        <w:top w:val="none" w:sz="0" w:space="0" w:color="auto"/>
        <w:left w:val="none" w:sz="0" w:space="0" w:color="auto"/>
        <w:bottom w:val="none" w:sz="0" w:space="0" w:color="auto"/>
        <w:right w:val="none" w:sz="0" w:space="0" w:color="auto"/>
      </w:divBdr>
    </w:div>
    <w:div w:id="1485125629">
      <w:bodyDiv w:val="1"/>
      <w:marLeft w:val="0"/>
      <w:marRight w:val="0"/>
      <w:marTop w:val="0"/>
      <w:marBottom w:val="0"/>
      <w:divBdr>
        <w:top w:val="none" w:sz="0" w:space="0" w:color="auto"/>
        <w:left w:val="none" w:sz="0" w:space="0" w:color="auto"/>
        <w:bottom w:val="none" w:sz="0" w:space="0" w:color="auto"/>
        <w:right w:val="none" w:sz="0" w:space="0" w:color="auto"/>
      </w:divBdr>
      <w:divsChild>
        <w:div w:id="1320619668">
          <w:marLeft w:val="0"/>
          <w:marRight w:val="0"/>
          <w:marTop w:val="0"/>
          <w:marBottom w:val="0"/>
          <w:divBdr>
            <w:top w:val="none" w:sz="0" w:space="0" w:color="auto"/>
            <w:left w:val="none" w:sz="0" w:space="0" w:color="auto"/>
            <w:bottom w:val="none" w:sz="0" w:space="0" w:color="auto"/>
            <w:right w:val="none" w:sz="0" w:space="0" w:color="auto"/>
          </w:divBdr>
        </w:div>
      </w:divsChild>
    </w:div>
    <w:div w:id="1851677846">
      <w:bodyDiv w:val="1"/>
      <w:marLeft w:val="0"/>
      <w:marRight w:val="0"/>
      <w:marTop w:val="0"/>
      <w:marBottom w:val="0"/>
      <w:divBdr>
        <w:top w:val="none" w:sz="0" w:space="0" w:color="auto"/>
        <w:left w:val="none" w:sz="0" w:space="0" w:color="auto"/>
        <w:bottom w:val="none" w:sz="0" w:space="0" w:color="auto"/>
        <w:right w:val="none" w:sz="0" w:space="0" w:color="auto"/>
      </w:divBdr>
      <w:divsChild>
        <w:div w:id="622999642">
          <w:marLeft w:val="0"/>
          <w:marRight w:val="0"/>
          <w:marTop w:val="0"/>
          <w:marBottom w:val="0"/>
          <w:divBdr>
            <w:top w:val="none" w:sz="0" w:space="0" w:color="auto"/>
            <w:left w:val="none" w:sz="0" w:space="0" w:color="auto"/>
            <w:bottom w:val="none" w:sz="0" w:space="0" w:color="auto"/>
            <w:right w:val="none" w:sz="0" w:space="0" w:color="auto"/>
          </w:divBdr>
        </w:div>
      </w:divsChild>
    </w:div>
    <w:div w:id="1983464142">
      <w:bodyDiv w:val="1"/>
      <w:marLeft w:val="0"/>
      <w:marRight w:val="0"/>
      <w:marTop w:val="0"/>
      <w:marBottom w:val="0"/>
      <w:divBdr>
        <w:top w:val="none" w:sz="0" w:space="0" w:color="auto"/>
        <w:left w:val="none" w:sz="0" w:space="0" w:color="auto"/>
        <w:bottom w:val="none" w:sz="0" w:space="0" w:color="auto"/>
        <w:right w:val="none" w:sz="0" w:space="0" w:color="auto"/>
      </w:divBdr>
      <w:divsChild>
        <w:div w:id="18294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gov.cn/srcsite/A08/s7056/201803/t20180329_331767.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9BC85A-A538-49D7-A5D1-F27A3A47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2394</TotalTime>
  <Pages>8</Pages>
  <Words>1174</Words>
  <Characters>6692</Characters>
  <Application>Microsoft Office Word</Application>
  <DocSecurity>0</DocSecurity>
  <Lines>55</Lines>
  <Paragraphs>15</Paragraphs>
  <ScaleCrop>false</ScaleCrop>
  <Company>MS</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54</cp:revision>
  <cp:lastPrinted>2022-11-02T03:02:00Z</cp:lastPrinted>
  <dcterms:created xsi:type="dcterms:W3CDTF">2022-11-16T01:13:00Z</dcterms:created>
  <dcterms:modified xsi:type="dcterms:W3CDTF">2023-04-19T00:55:00Z</dcterms:modified>
</cp:coreProperties>
</file>