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0" w:firstLineChars="0"/>
        <w:jc w:val="center"/>
        <w:textAlignment w:val="auto"/>
        <w:rPr>
          <w:rFonts w:hint="default" w:ascii="monospace" w:hAnsi="monospace" w:eastAsia="monospace" w:cs="monospace"/>
          <w:i w:val="0"/>
          <w:iCs w:val="0"/>
          <w:caps w:val="0"/>
          <w:color w:val="000000"/>
          <w:spacing w:val="0"/>
          <w:sz w:val="27"/>
          <w:szCs w:val="27"/>
        </w:rPr>
      </w:pPr>
      <w:r>
        <w:rPr>
          <w:rFonts w:hint="eastAsia" w:ascii="黑体" w:hAnsi="黑体" w:eastAsia="黑体" w:cs="黑体"/>
          <w:sz w:val="44"/>
          <w:szCs w:val="44"/>
          <w:lang w:val="en-US" w:eastAsia="zh-CN"/>
        </w:rPr>
        <w:t>基于ISEC项目的经管类专业国际合作育人教学模式的创新与探索</w:t>
      </w:r>
      <w:r>
        <w:rPr>
          <w:rFonts w:hint="eastAsia" w:ascii="黑体" w:hAnsi="黑体" w:eastAsia="黑体" w:cs="黑体"/>
          <w:i w:val="0"/>
          <w:iCs w:val="0"/>
          <w:caps w:val="0"/>
          <w:color w:val="000000"/>
          <w:spacing w:val="0"/>
          <w:sz w:val="44"/>
          <w:szCs w:val="44"/>
        </w:rPr>
        <w:br w:type="textWrapping"/>
      </w:r>
      <w:r>
        <w:rPr>
          <w:rFonts w:ascii="楷体" w:hAnsi="楷体" w:eastAsia="楷体"/>
          <w:b/>
          <w:bCs/>
          <w:color w:val="000000" w:themeColor="text1"/>
          <w:sz w:val="28"/>
          <w:szCs w:val="28"/>
          <w14:textFill>
            <w14:solidFill>
              <w14:schemeClr w14:val="tx1"/>
            </w14:solidFill>
          </w14:textFill>
        </w:rPr>
        <w:t>韩光强</w:t>
      </w:r>
      <w:r>
        <w:rPr>
          <w:rFonts w:ascii="楷体" w:hAnsi="楷体" w:eastAsia="楷体"/>
          <w:color w:val="000000" w:themeColor="text1"/>
          <w:sz w:val="28"/>
          <w:szCs w:val="28"/>
          <w14:textFill>
            <w14:solidFill>
              <w14:schemeClr w14:val="tx1"/>
            </w14:solidFill>
          </w14:textFill>
        </w:rPr>
        <w:t>（</w:t>
      </w:r>
      <w:r>
        <w:rPr>
          <w:rFonts w:hint="eastAsia" w:ascii="楷体" w:hAnsi="楷体" w:eastAsia="楷体"/>
          <w:color w:val="000000" w:themeColor="text1"/>
          <w:sz w:val="28"/>
          <w:szCs w:val="28"/>
          <w14:textFill>
            <w14:solidFill>
              <w14:schemeClr w14:val="tx1"/>
            </w14:solidFill>
          </w14:textFill>
        </w:rPr>
        <w:t>渤海大学 经济学院，辽宁 锦州121013）</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lang w:val="en-US" w:eastAsia="zh-CN"/>
          <w14:textFill>
            <w14:solidFill>
              <w14:schemeClr w14:val="tx1"/>
            </w14:solidFill>
          </w14:textFill>
        </w:rPr>
        <w:t>摘要：</w:t>
      </w:r>
      <w:r>
        <w:rPr>
          <w:rFonts w:hint="eastAsia" w:ascii="宋体" w:hAnsi="宋体" w:eastAsia="宋体" w:cs="宋体"/>
          <w:color w:val="000000" w:themeColor="text1"/>
          <w:sz w:val="21"/>
          <w:szCs w:val="21"/>
          <w14:textFill>
            <w14:solidFill>
              <w14:schemeClr w14:val="tx1"/>
            </w14:solidFill>
          </w14:textFill>
        </w:rPr>
        <w:t>随着全球化的不断深入，经管类专业培养国际化人才的需求也日益增长。为了提供更广阔的学习和发展机会，许多高校开始探索并创新经管类专业的国际合作育人教学模式。这些创新与探索的实践，为学生提供了更多的国际化学习机会和跨文化交流的平台。</w:t>
      </w:r>
      <w:r>
        <w:rPr>
          <w:rFonts w:hint="eastAsia" w:ascii="宋体" w:hAnsi="宋体" w:eastAsia="宋体" w:cs="宋体"/>
          <w:color w:val="000000" w:themeColor="text1"/>
          <w:sz w:val="21"/>
          <w:szCs w:val="21"/>
          <w:lang w:val="en-US" w:eastAsia="zh-CN"/>
          <w14:textFill>
            <w14:solidFill>
              <w14:schemeClr w14:val="tx1"/>
            </w14:solidFill>
          </w14:textFill>
        </w:rPr>
        <w:t>ISEC项目是行之有效的一种国际合作育人培养模式，本文基于渤海大学ISEC项目探索经管类专业国际合作育人教学模式</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关键字：ISEC项目，经管类专业，国际合作育人，教学模式</w:t>
      </w:r>
      <w:bookmarkStart w:id="1" w:name="_GoBack"/>
      <w:bookmarkEnd w:id="1"/>
    </w:p>
    <w:p>
      <w:pPr>
        <w:adjustRightInd w:val="0"/>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b/>
          <w:bCs/>
          <w:color w:val="000000" w:themeColor="text1"/>
          <w:sz w:val="18"/>
          <w:szCs w:val="18"/>
          <w14:textFill>
            <w14:solidFill>
              <w14:schemeClr w14:val="tx1"/>
            </w14:solidFill>
          </w14:textFill>
        </w:rPr>
        <w:t>中图分类号</w:t>
      </w:r>
      <w:r>
        <w:rPr>
          <w:rFonts w:hint="eastAsia" w:asciiTheme="minorEastAsia" w:hAnsiTheme="minorEastAsia"/>
          <w:color w:val="000000" w:themeColor="text1"/>
          <w:sz w:val="18"/>
          <w:szCs w:val="18"/>
          <w14:textFill>
            <w14:solidFill>
              <w14:schemeClr w14:val="tx1"/>
            </w14:solidFill>
          </w14:textFill>
        </w:rPr>
        <w:t xml:space="preserve">：F275  </w:t>
      </w:r>
      <w:r>
        <w:rPr>
          <w:rFonts w:hint="eastAsia" w:asciiTheme="minorEastAsia" w:hAnsiTheme="minorEastAsia"/>
          <w:b/>
          <w:bCs/>
          <w:color w:val="000000" w:themeColor="text1"/>
          <w:sz w:val="18"/>
          <w:szCs w:val="18"/>
          <w14:textFill>
            <w14:solidFill>
              <w14:schemeClr w14:val="tx1"/>
            </w14:solidFill>
          </w14:textFill>
        </w:rPr>
        <w:t>文献标志码</w:t>
      </w:r>
      <w:r>
        <w:rPr>
          <w:rFonts w:hint="eastAsia" w:asciiTheme="minorEastAsia" w:hAnsiTheme="minorEastAsia"/>
          <w:color w:val="000000" w:themeColor="text1"/>
          <w:sz w:val="18"/>
          <w:szCs w:val="18"/>
          <w14:textFill>
            <w14:solidFill>
              <w14:schemeClr w14:val="tx1"/>
            </w14:solidFill>
          </w14:textFill>
        </w:rPr>
        <w:t xml:space="preserve">：A </w:t>
      </w:r>
    </w:p>
    <w:p>
      <w:pPr>
        <w:adjustRightInd w:val="0"/>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b/>
          <w:bCs/>
          <w:color w:val="000000" w:themeColor="text1"/>
          <w:sz w:val="18"/>
          <w:szCs w:val="18"/>
          <w14:textFill>
            <w14:solidFill>
              <w14:schemeClr w14:val="tx1"/>
            </w14:solidFill>
          </w14:textFill>
        </w:rPr>
        <w:t>教改项目</w:t>
      </w:r>
      <w:r>
        <w:rPr>
          <w:rFonts w:hint="eastAsia" w:asciiTheme="minorEastAsia" w:hAnsiTheme="minorEastAsia"/>
          <w:color w:val="000000" w:themeColor="text1"/>
          <w:sz w:val="18"/>
          <w:szCs w:val="18"/>
          <w14:textFill>
            <w14:solidFill>
              <w14:schemeClr w14:val="tx1"/>
            </w14:solidFill>
          </w14:textFill>
        </w:rPr>
        <w:t>：</w:t>
      </w:r>
      <w:r>
        <w:rPr>
          <w:rFonts w:hint="eastAsia" w:asciiTheme="minorEastAsia" w:hAnsiTheme="minorEastAsia"/>
          <w:color w:val="000000" w:themeColor="text1"/>
          <w:sz w:val="18"/>
          <w:szCs w:val="18"/>
          <w:lang w:val="en-US" w:eastAsia="zh-CN"/>
          <w14:textFill>
            <w14:solidFill>
              <w14:schemeClr w14:val="tx1"/>
            </w14:solidFill>
          </w14:textFill>
        </w:rPr>
        <w:t>辽宁省本科</w:t>
      </w:r>
      <w:r>
        <w:rPr>
          <w:rFonts w:hint="eastAsia" w:asciiTheme="minorEastAsia" w:hAnsiTheme="minorEastAsia"/>
          <w:color w:val="000000" w:themeColor="text1"/>
          <w:sz w:val="18"/>
          <w:szCs w:val="18"/>
          <w14:textFill>
            <w14:solidFill>
              <w14:schemeClr w14:val="tx1"/>
            </w14:solidFill>
          </w14:textFill>
        </w:rPr>
        <w:t>教学改革项目“基于ISEC项目的渤海大学经管类专业国际合作育人教学模式的创新与探索”成果</w:t>
      </w:r>
    </w:p>
    <w:p>
      <w:pPr>
        <w:adjustRightInd w:val="0"/>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b/>
          <w:bCs/>
          <w:color w:val="000000" w:themeColor="text1"/>
          <w:sz w:val="18"/>
          <w:szCs w:val="18"/>
          <w14:textFill>
            <w14:solidFill>
              <w14:schemeClr w14:val="tx1"/>
            </w14:solidFill>
          </w14:textFill>
        </w:rPr>
        <w:t>作者简介</w:t>
      </w:r>
      <w:r>
        <w:rPr>
          <w:rFonts w:hint="eastAsia" w:asciiTheme="minorEastAsia" w:hAnsiTheme="minorEastAsia"/>
          <w:color w:val="000000" w:themeColor="text1"/>
          <w:sz w:val="18"/>
          <w:szCs w:val="18"/>
          <w14:textFill>
            <w14:solidFill>
              <w14:schemeClr w14:val="tx1"/>
            </w14:solidFill>
          </w14:textFill>
        </w:rPr>
        <w:t>：韩光强（1</w:t>
      </w:r>
      <w:r>
        <w:rPr>
          <w:rFonts w:asciiTheme="minorEastAsia" w:hAnsiTheme="minorEastAsia"/>
          <w:color w:val="000000" w:themeColor="text1"/>
          <w:sz w:val="18"/>
          <w:szCs w:val="18"/>
          <w14:textFill>
            <w14:solidFill>
              <w14:schemeClr w14:val="tx1"/>
            </w14:solidFill>
          </w14:textFill>
        </w:rPr>
        <w:t>975-</w:t>
      </w:r>
      <w:r>
        <w:rPr>
          <w:rFonts w:hint="eastAsia" w:asciiTheme="minorEastAsia" w:hAnsiTheme="minorEastAsia"/>
          <w:color w:val="000000" w:themeColor="text1"/>
          <w:sz w:val="18"/>
          <w:szCs w:val="18"/>
          <w14:textFill>
            <w14:solidFill>
              <w14:schemeClr w14:val="tx1"/>
            </w14:solidFill>
          </w14:textFill>
        </w:rPr>
        <w:t>），男，渤海大学经济学院副教授，硕士生导师，从事会计学应用研究。</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firstLine="420" w:firstLineChars="20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firstLine="420" w:firstLineChars="200"/>
        <w:textAlignment w:val="auto"/>
        <w:rPr>
          <w:rFonts w:hint="eastAsia" w:ascii="宋体" w:hAnsi="宋体" w:eastAsia="宋体" w:cs="宋体"/>
          <w:b/>
          <w:bCs/>
          <w:i w:val="0"/>
          <w:iCs w:val="0"/>
          <w:caps w:val="0"/>
          <w:color w:val="000000" w:themeColor="text1"/>
          <w:spacing w:val="0"/>
          <w:sz w:val="21"/>
          <w:szCs w:val="21"/>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随着经济全球化的深入发展，国际合作已成为高等教育领域中不可或缺的一部分。在经济管理类专业中，培养具备国际视野和跨文化交流能力的人才，已成为高等教育发展的重要方向。因此，经管类专业国际合作育人教学模式的创新与探索变得尤为重要。</w:t>
      </w:r>
      <w:r>
        <w:rPr>
          <w:rFonts w:hint="eastAsia" w:ascii="宋体" w:hAnsi="宋体" w:eastAsia="宋体" w:cs="宋体"/>
          <w:i w:val="0"/>
          <w:iCs w:val="0"/>
          <w:caps w:val="0"/>
          <w:color w:val="000000" w:themeColor="text1"/>
          <w:spacing w:val="0"/>
          <w:sz w:val="21"/>
          <w:szCs w:val="21"/>
          <w14:textFill>
            <w14:solidFill>
              <w14:schemeClr w14:val="tx1"/>
            </w14:solidFill>
          </w14:textFill>
        </w:rPr>
        <w:br w:type="textWrapping"/>
      </w:r>
      <w:r>
        <w:rPr>
          <w:rFonts w:hint="eastAsia" w:ascii="宋体" w:hAnsi="宋体" w:eastAsia="宋体" w:cs="宋体"/>
          <w:b/>
          <w:bCs/>
          <w:i w:val="0"/>
          <w:iCs w:val="0"/>
          <w:caps w:val="0"/>
          <w:color w:val="000000" w:themeColor="text1"/>
          <w:spacing w:val="0"/>
          <w:sz w:val="21"/>
          <w:szCs w:val="21"/>
          <w:lang w:val="en-US" w:eastAsia="zh-CN"/>
          <w14:textFill>
            <w14:solidFill>
              <w14:schemeClr w14:val="tx1"/>
            </w14:solidFill>
          </w14:textFill>
        </w:rPr>
        <w:t xml:space="preserve"> 一、ISEC项目应用意义</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目前我国传统的教学模式仍以教师为主，学生缺少主观探究知识的欲望，缺少知识反思，不利于培养创新型人才，这种教学模式亟待改变。</w:t>
      </w:r>
      <w:r>
        <w:rPr>
          <w:rFonts w:hint="eastAsia" w:ascii="宋体" w:hAnsi="宋体" w:eastAsia="宋体" w:cs="宋体"/>
          <w:color w:val="000000" w:themeColor="text1"/>
          <w:sz w:val="21"/>
          <w:szCs w:val="21"/>
          <w14:textFill>
            <w14:solidFill>
              <w14:schemeClr w14:val="tx1"/>
            </w14:solidFill>
          </w14:textFill>
        </w:rPr>
        <w:t>以国际化人才培养目标为导向的“国际本科学术互认课程”（International Scholarly Exchange Curriculum）（简称</w:t>
      </w:r>
      <w:bookmarkStart w:id="0" w:name="OLE_LINK1"/>
      <w:r>
        <w:rPr>
          <w:rFonts w:hint="eastAsia" w:ascii="宋体" w:hAnsi="宋体" w:eastAsia="宋体" w:cs="宋体"/>
          <w:color w:val="000000" w:themeColor="text1"/>
          <w:sz w:val="21"/>
          <w:szCs w:val="21"/>
          <w14:textFill>
            <w14:solidFill>
              <w14:schemeClr w14:val="tx1"/>
            </w14:solidFill>
          </w14:textFill>
        </w:rPr>
        <w:t>ISEC</w:t>
      </w:r>
      <w:bookmarkEnd w:id="0"/>
      <w:r>
        <w:rPr>
          <w:rFonts w:hint="eastAsia" w:ascii="宋体" w:hAnsi="宋体" w:eastAsia="宋体" w:cs="宋体"/>
          <w:color w:val="000000" w:themeColor="text1"/>
          <w:sz w:val="21"/>
          <w:szCs w:val="21"/>
          <w14:textFill>
            <w14:solidFill>
              <w14:schemeClr w14:val="tx1"/>
            </w14:solidFill>
          </w14:textFill>
        </w:rPr>
        <w:t>）项目是经国家留学基金管理委员会批准，面向国内本科院校开展的本科学术互认项目</w:t>
      </w:r>
      <w:r>
        <w:rPr>
          <w:rFonts w:hint="eastAsia" w:ascii="宋体" w:hAnsi="宋体" w:eastAsia="宋体" w:cs="宋体"/>
          <w:color w:val="000000" w:themeColor="text1"/>
          <w:sz w:val="21"/>
          <w:szCs w:val="21"/>
          <w:vertAlign w:val="superscript"/>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ISEC项目强调引导学生知识反思，注重学生明辨性思维训练，激励学生主动探求知识，激发学习主观能动性。渤海大学自2014年就引入了ISEC项目教学模式，开设了会计学（ISEC）和金融学（ISEC）专业，2023年工商管理（ISEC）和电气工程及其自动化（ISEC）专业经批准开始招生。</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beforeAutospacing="0" w:afterAutospacing="0" w:line="240" w:lineRule="auto"/>
        <w:ind w:left="0" w:leftChars="0" w:firstLine="420"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 xml:space="preserve">  </w:t>
      </w:r>
      <w:r>
        <w:rPr>
          <w:rFonts w:hint="eastAsia" w:ascii="宋体" w:hAnsi="宋体" w:eastAsia="宋体" w:cs="宋体"/>
          <w:b/>
          <w:color w:val="000000" w:themeColor="text1"/>
          <w:sz w:val="21"/>
          <w:szCs w:val="21"/>
          <w:lang w:val="en-US" w:eastAsia="zh-CN"/>
          <w14:textFill>
            <w14:solidFill>
              <w14:schemeClr w14:val="tx1"/>
            </w14:solidFill>
          </w14:textFill>
        </w:rPr>
        <w:t>（一）</w:t>
      </w:r>
      <w:r>
        <w:rPr>
          <w:rFonts w:hint="eastAsia" w:ascii="宋体" w:hAnsi="宋体" w:eastAsia="宋体" w:cs="宋体"/>
          <w:b/>
          <w:color w:val="000000" w:themeColor="text1"/>
          <w:sz w:val="21"/>
          <w:szCs w:val="21"/>
          <w14:textFill>
            <w14:solidFill>
              <w14:schemeClr w14:val="tx1"/>
            </w14:solidFill>
          </w14:textFill>
        </w:rPr>
        <w:t>引导学生知识反思，培养创新型人才。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教育是培养人才、推动社会进步的重要手段之一。而如何引导学生进行知识反思，培养出创新型人才成为教育界关注的重要议题。知识反思是指对所学知识进行思考、分析、总结和评价的过程。通过知识反思，学生能够更深入地理解所学知识的内涵和价值，并将其与现实问题相联系，形成对问题的洞察力和解决问题的能力。知识反思不仅仅是对知识的消化和吸收，更是对知识的创新和应用。只有经过反思，学生才能够将知识从被动接受转变为主动应用，培养出独立思考和创新能力。</w:t>
      </w:r>
      <w:r>
        <w:rPr>
          <w:rFonts w:hint="eastAsia" w:ascii="宋体" w:hAnsi="宋体" w:eastAsia="宋体" w:cs="宋体"/>
          <w:color w:val="000000" w:themeColor="text1"/>
          <w:sz w:val="21"/>
          <w:szCs w:val="21"/>
          <w14:textFill>
            <w14:solidFill>
              <w14:schemeClr w14:val="tx1"/>
            </w14:solidFill>
          </w14:textFill>
        </w:rPr>
        <w:t>IESC</w:t>
      </w:r>
      <w:r>
        <w:rPr>
          <w:rFonts w:hint="eastAsia" w:ascii="宋体" w:hAnsi="宋体" w:eastAsia="宋体" w:cs="宋体"/>
          <w:color w:val="000000" w:themeColor="text1"/>
          <w:sz w:val="21"/>
          <w:szCs w:val="21"/>
          <w:lang w:val="en-US" w:eastAsia="zh-CN"/>
          <w14:textFill>
            <w14:solidFill>
              <w14:schemeClr w14:val="tx1"/>
            </w14:solidFill>
          </w14:textFill>
        </w:rPr>
        <w:t>项目教学模式更加</w:t>
      </w:r>
      <w:r>
        <w:rPr>
          <w:rFonts w:hint="eastAsia" w:ascii="宋体" w:hAnsi="宋体" w:eastAsia="宋体" w:cs="宋体"/>
          <w:color w:val="000000" w:themeColor="text1"/>
          <w:sz w:val="21"/>
          <w:szCs w:val="21"/>
          <w14:textFill>
            <w14:solidFill>
              <w14:schemeClr w14:val="tx1"/>
            </w14:solidFill>
          </w14:textFill>
        </w:rPr>
        <w:t>强调"思维引导",鼓励学生对书本即有结论进行</w:t>
      </w:r>
      <w:r>
        <w:rPr>
          <w:rFonts w:hint="eastAsia" w:ascii="宋体" w:hAnsi="宋体" w:eastAsia="宋体" w:cs="宋体"/>
          <w:color w:val="000000" w:themeColor="text1"/>
          <w:sz w:val="21"/>
          <w:szCs w:val="21"/>
          <w:lang w:val="en-US" w:eastAsia="zh-CN"/>
          <w14:textFill>
            <w14:solidFill>
              <w14:schemeClr w14:val="tx1"/>
            </w14:solidFill>
          </w14:textFill>
        </w:rPr>
        <w:t>知识反思</w:t>
      </w:r>
      <w:r>
        <w:rPr>
          <w:rFonts w:hint="eastAsia" w:ascii="宋体" w:hAnsi="宋体" w:eastAsia="宋体" w:cs="宋体"/>
          <w:color w:val="000000" w:themeColor="text1"/>
          <w:sz w:val="21"/>
          <w:szCs w:val="21"/>
          <w14:textFill>
            <w14:solidFill>
              <w14:schemeClr w14:val="tx1"/>
            </w14:solidFill>
          </w14:textFill>
        </w:rPr>
        <w:t>,通过查阅资料和逻辑推理来</w:t>
      </w:r>
      <w:r>
        <w:rPr>
          <w:rFonts w:hint="eastAsia" w:ascii="宋体" w:hAnsi="宋体" w:eastAsia="宋体" w:cs="宋体"/>
          <w:color w:val="000000" w:themeColor="text1"/>
          <w:sz w:val="21"/>
          <w:szCs w:val="21"/>
          <w:lang w:val="en-US" w:eastAsia="zh-CN"/>
          <w14:textFill>
            <w14:solidFill>
              <w14:schemeClr w14:val="tx1"/>
            </w14:solidFill>
          </w14:textFill>
        </w:rPr>
        <w:t>进行明辨性思维训练</w:t>
      </w:r>
      <w:r>
        <w:rPr>
          <w:rFonts w:hint="eastAsia" w:ascii="宋体" w:hAnsi="宋体" w:eastAsia="宋体" w:cs="宋体"/>
          <w:color w:val="000000" w:themeColor="text1"/>
          <w:sz w:val="21"/>
          <w:szCs w:val="21"/>
          <w14:textFill>
            <w14:solidFill>
              <w14:schemeClr w14:val="tx1"/>
            </w14:solidFill>
          </w14:textFill>
        </w:rPr>
        <w:t>,这一理念对中国创新性人才的培养至关重要</w:t>
      </w:r>
      <w:r>
        <w:rPr>
          <w:rFonts w:hint="eastAsia" w:ascii="宋体" w:hAnsi="宋体" w:eastAsia="宋体" w:cs="宋体"/>
          <w:color w:val="000000" w:themeColor="text1"/>
          <w:sz w:val="21"/>
          <w:szCs w:val="21"/>
          <w:vertAlign w:val="superscript"/>
          <w:lang w:val="en-US" w:eastAsia="zh-CN"/>
          <w14:textFill>
            <w14:solidFill>
              <w14:schemeClr w14:val="tx1"/>
            </w14:solidFill>
          </w14:textFill>
        </w:rPr>
        <w:t>[</w:t>
      </w:r>
      <w:r>
        <w:rPr>
          <w:rFonts w:hint="eastAsia" w:cs="宋体"/>
          <w:color w:val="000000" w:themeColor="text1"/>
          <w:sz w:val="21"/>
          <w:szCs w:val="21"/>
          <w:vertAlign w:val="superscript"/>
          <w:lang w:val="en-US" w:eastAsia="zh-CN"/>
          <w14:textFill>
            <w14:solidFill>
              <w14:schemeClr w14:val="tx1"/>
            </w14:solidFill>
          </w14:textFill>
        </w:rPr>
        <w:t>2</w:t>
      </w:r>
      <w:r>
        <w:rPr>
          <w:rFonts w:hint="eastAsia" w:ascii="宋体" w:hAnsi="宋体" w:eastAsia="宋体" w:cs="宋体"/>
          <w:color w:val="000000" w:themeColor="text1"/>
          <w:sz w:val="21"/>
          <w:szCs w:val="21"/>
          <w:vertAlign w:val="superscript"/>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i w:val="0"/>
          <w:iCs w:val="0"/>
          <w:caps w:val="0"/>
          <w:color w:val="000000" w:themeColor="text1"/>
          <w:spacing w:val="0"/>
          <w:sz w:val="21"/>
          <w:szCs w:val="21"/>
          <w14:textFill>
            <w14:solidFill>
              <w14:schemeClr w14:val="tx1"/>
            </w14:solidFill>
          </w14:textFill>
        </w:rPr>
        <w:br w:type="textWrapping"/>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（二）</w:t>
      </w:r>
      <w:r>
        <w:rPr>
          <w:rFonts w:hint="eastAsia" w:ascii="宋体" w:hAnsi="宋体" w:eastAsia="宋体" w:cs="宋体"/>
          <w:b/>
          <w:color w:val="000000" w:themeColor="text1"/>
          <w:sz w:val="21"/>
          <w:szCs w:val="21"/>
          <w14:textFill>
            <w14:solidFill>
              <w14:schemeClr w14:val="tx1"/>
            </w14:solidFill>
          </w14:textFill>
        </w:rPr>
        <w:t>激励学生主动探求知识，激发主观学习能动性。</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在学习过程中，学生的主动性和能动性是非常重要的。而激励学生主动探求知识，激发主观学习能动性则是教育工作者的一项重要任务。</w:t>
      </w:r>
      <w:r>
        <w:rPr>
          <w:rFonts w:hint="eastAsia" w:ascii="宋体" w:hAnsi="宋体" w:eastAsia="宋体" w:cs="宋体"/>
          <w:color w:val="000000" w:themeColor="text1"/>
          <w:sz w:val="21"/>
          <w:szCs w:val="21"/>
          <w14:textFill>
            <w14:solidFill>
              <w14:schemeClr w14:val="tx1"/>
            </w14:solidFill>
          </w14:textFill>
        </w:rPr>
        <w:t>ISEC</w:t>
      </w:r>
      <w:r>
        <w:rPr>
          <w:rFonts w:hint="eastAsia" w:ascii="宋体" w:hAnsi="宋体" w:eastAsia="宋体" w:cs="宋体"/>
          <w:color w:val="000000" w:themeColor="text1"/>
          <w:sz w:val="21"/>
          <w:szCs w:val="21"/>
          <w:lang w:val="en-US" w:eastAsia="zh-CN"/>
          <w14:textFill>
            <w14:solidFill>
              <w14:schemeClr w14:val="tx1"/>
            </w14:solidFill>
          </w14:textFill>
        </w:rPr>
        <w:t>项目</w:t>
      </w:r>
      <w:r>
        <w:rPr>
          <w:rFonts w:hint="eastAsia" w:ascii="宋体" w:hAnsi="宋体" w:eastAsia="宋体" w:cs="宋体"/>
          <w:color w:val="000000" w:themeColor="text1"/>
          <w:sz w:val="21"/>
          <w:szCs w:val="21"/>
          <w14:textFill>
            <w14:solidFill>
              <w14:schemeClr w14:val="tx1"/>
            </w14:solidFill>
          </w14:textFill>
        </w:rPr>
        <w:t>教学理念尤为强调学生的"主体性"与"中心地位"</w:t>
      </w:r>
      <w:r>
        <w:rPr>
          <w:rFonts w:hint="eastAsia" w:ascii="宋体" w:hAnsi="宋体" w:eastAsia="宋体" w:cs="宋体"/>
          <w:color w:val="000000" w:themeColor="text1"/>
          <w:sz w:val="21"/>
          <w:szCs w:val="21"/>
          <w:lang w:eastAsia="zh-CN"/>
          <w14:textFill>
            <w14:solidFill>
              <w14:schemeClr w14:val="tx1"/>
            </w14:solidFill>
          </w14:textFill>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首先，ISEC教学</w:t>
      </w:r>
      <w:r>
        <w:rPr>
          <w:rFonts w:hint="eastAsia" w:ascii="宋体" w:hAnsi="宋体" w:eastAsia="宋体" w:cs="宋体"/>
          <w:i w:val="0"/>
          <w:iCs w:val="0"/>
          <w:caps w:val="0"/>
          <w:color w:val="000000" w:themeColor="text1"/>
          <w:spacing w:val="0"/>
          <w:sz w:val="21"/>
          <w:szCs w:val="21"/>
          <w14:textFill>
            <w14:solidFill>
              <w14:schemeClr w14:val="tx1"/>
            </w14:solidFill>
          </w14:textFill>
        </w:rPr>
        <w:t>鼓励学生主动提出问题。这意味着在课堂上，</w:t>
      </w: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教师</w:t>
      </w:r>
      <w:r>
        <w:rPr>
          <w:rFonts w:hint="eastAsia" w:ascii="宋体" w:hAnsi="宋体" w:eastAsia="宋体" w:cs="宋体"/>
          <w:i w:val="0"/>
          <w:iCs w:val="0"/>
          <w:caps w:val="0"/>
          <w:color w:val="000000" w:themeColor="text1"/>
          <w:spacing w:val="0"/>
          <w:sz w:val="21"/>
          <w:szCs w:val="21"/>
          <w14:textFill>
            <w14:solidFill>
              <w14:schemeClr w14:val="tx1"/>
            </w14:solidFill>
          </w14:textFill>
        </w:rPr>
        <w:t>创造一个积极的氛围，鼓励学生在课堂上提出问题，帮助他们发现问题，并引导他们寻找解决问题的途径</w:t>
      </w:r>
      <w:r>
        <w:rPr>
          <w:rFonts w:hint="eastAsia" w:ascii="宋体" w:hAnsi="宋体" w:eastAsia="宋体" w:cs="宋体"/>
          <w:color w:val="000000" w:themeColor="text1"/>
          <w:sz w:val="21"/>
          <w:szCs w:val="21"/>
          <w:vertAlign w:val="superscript"/>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1"/>
          <w:szCs w:val="21"/>
          <w14:textFill>
            <w14:solidFill>
              <w14:schemeClr w14:val="tx1"/>
            </w14:solidFill>
          </w14:textFill>
        </w:rPr>
        <w:t>。鼓励学生不仅仅是被动地接受知识，而是主动思考和探索。</w:t>
      </w:r>
      <w:r>
        <w:rPr>
          <w:rFonts w:hint="eastAsia" w:ascii="宋体" w:hAnsi="宋体" w:eastAsia="宋体" w:cs="宋体"/>
          <w:i w:val="0"/>
          <w:iCs w:val="0"/>
          <w:caps w:val="0"/>
          <w:color w:val="000000" w:themeColor="text1"/>
          <w:spacing w:val="0"/>
          <w:sz w:val="21"/>
          <w:szCs w:val="21"/>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1"/>
          <w:szCs w:val="21"/>
          <w14:textFill>
            <w14:solidFill>
              <w14:schemeClr w14:val="tx1"/>
            </w14:solidFill>
          </w14:textFill>
        </w:rPr>
        <w:t>其次，</w:t>
      </w: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ISEC教学</w:t>
      </w:r>
      <w:r>
        <w:rPr>
          <w:rFonts w:hint="eastAsia" w:ascii="宋体" w:hAnsi="宋体" w:eastAsia="宋体" w:cs="宋体"/>
          <w:i w:val="0"/>
          <w:iCs w:val="0"/>
          <w:caps w:val="0"/>
          <w:color w:val="000000" w:themeColor="text1"/>
          <w:spacing w:val="0"/>
          <w:sz w:val="21"/>
          <w:szCs w:val="21"/>
          <w14:textFill>
            <w14:solidFill>
              <w14:schemeClr w14:val="tx1"/>
            </w14:solidFill>
          </w14:textFill>
        </w:rPr>
        <w:t>为学生提供自主学习的机会。自主学习是指学生能够根据自己的兴趣和需求选择学习的内容和方式。为了实现这一目标，</w:t>
      </w: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教师给学生</w:t>
      </w:r>
      <w:r>
        <w:rPr>
          <w:rFonts w:hint="eastAsia" w:ascii="宋体" w:hAnsi="宋体" w:eastAsia="宋体" w:cs="宋体"/>
          <w:i w:val="0"/>
          <w:iCs w:val="0"/>
          <w:caps w:val="0"/>
          <w:color w:val="000000" w:themeColor="text1"/>
          <w:spacing w:val="0"/>
          <w:sz w:val="21"/>
          <w:szCs w:val="21"/>
          <w14:textFill>
            <w14:solidFill>
              <w14:schemeClr w14:val="tx1"/>
            </w14:solidFill>
          </w14:textFill>
        </w:rPr>
        <w:t>提供一些自主学习的机会，例如让学生选择自己感兴趣的研究课题、自己制定学习计划等。通过这样的方式，学生能够充分发挥自己的主观能动性，主动地探索知识。</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（三）</w:t>
      </w:r>
      <w:r>
        <w:rPr>
          <w:rFonts w:hint="eastAsia" w:ascii="宋体" w:hAnsi="宋体" w:eastAsia="宋体" w:cs="宋体"/>
          <w:b/>
          <w:color w:val="000000" w:themeColor="text1"/>
          <w:sz w:val="21"/>
          <w:szCs w:val="21"/>
          <w14:textFill>
            <w14:solidFill>
              <w14:schemeClr w14:val="tx1"/>
            </w14:solidFill>
          </w14:textFill>
        </w:rPr>
        <w:t>采用多方位过程考核评价，消除终结性评价的偶然因素。</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firstLine="420" w:firstLineChars="200"/>
        <w:textAlignment w:val="auto"/>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在各个领域，评价是一项必不可少的工作。传统的评价方法通常是基于单次终结性评价，即一次性对被评价对象进行考核，并得出最终的评价结果。然而，传统的评价方法往往受到偶然因素的影响，可能导致评价结果的不公正。为了解决这个问题，</w:t>
      </w: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ISEC项目教学</w:t>
      </w:r>
      <w:r>
        <w:rPr>
          <w:rFonts w:hint="eastAsia" w:ascii="宋体" w:hAnsi="宋体" w:eastAsia="宋体" w:cs="宋体"/>
          <w:i w:val="0"/>
          <w:iCs w:val="0"/>
          <w:caps w:val="0"/>
          <w:color w:val="000000" w:themeColor="text1"/>
          <w:spacing w:val="0"/>
          <w:sz w:val="21"/>
          <w:szCs w:val="21"/>
          <w14:textFill>
            <w14:solidFill>
              <w14:schemeClr w14:val="tx1"/>
            </w14:solidFill>
          </w14:textFill>
        </w:rPr>
        <w:t>采用多方位过程考核评价消除终结性评价的偶然因素，从而得出更准确和公正的评价结果</w:t>
      </w:r>
      <w:r>
        <w:rPr>
          <w:rFonts w:hint="eastAsia" w:ascii="宋体" w:hAnsi="宋体" w:eastAsia="宋体" w:cs="宋体"/>
          <w:color w:val="000000" w:themeColor="text1"/>
          <w:sz w:val="21"/>
          <w:szCs w:val="21"/>
          <w:vertAlign w:val="superscript"/>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ISEC项目规定</w:t>
      </w:r>
      <w:r>
        <w:rPr>
          <w:rFonts w:hint="eastAsia" w:ascii="宋体" w:hAnsi="宋体" w:eastAsia="宋体" w:cs="宋体"/>
          <w:color w:val="000000" w:themeColor="text1"/>
          <w:sz w:val="21"/>
          <w:szCs w:val="21"/>
          <w:lang w:val="en-US" w:eastAsia="zh-CN"/>
          <w14:textFill>
            <w14:solidFill>
              <w14:schemeClr w14:val="tx1"/>
            </w14:solidFill>
          </w14:textFill>
        </w:rPr>
        <w:t>笔试部分</w:t>
      </w:r>
      <w:r>
        <w:rPr>
          <w:rFonts w:hint="eastAsia" w:ascii="宋体" w:hAnsi="宋体" w:eastAsia="宋体" w:cs="宋体"/>
          <w:color w:val="000000" w:themeColor="text1"/>
          <w:sz w:val="21"/>
          <w:szCs w:val="21"/>
          <w14:textFill>
            <w14:solidFill>
              <w14:schemeClr w14:val="tx1"/>
            </w14:solidFill>
          </w14:textFill>
        </w:rPr>
        <w:t>所占总成绩比例不得超过40%,出勤情况、课堂参与及课业质量等成绩则占有较高比重。</w:t>
      </w:r>
      <w:r>
        <w:rPr>
          <w:rFonts w:hint="eastAsia" w:ascii="宋体" w:hAnsi="宋体" w:eastAsia="宋体" w:cs="宋体"/>
          <w:color w:val="000000" w:themeColor="text1"/>
          <w:sz w:val="21"/>
          <w:szCs w:val="21"/>
          <w:lang w:val="en-US" w:eastAsia="zh-CN"/>
          <w14:textFill>
            <w14:solidFill>
              <w14:schemeClr w14:val="tx1"/>
            </w14:solidFill>
          </w14:textFill>
        </w:rPr>
        <w:t>ISEC项目教学</w:t>
      </w:r>
      <w:r>
        <w:rPr>
          <w:rFonts w:hint="eastAsia" w:ascii="宋体" w:hAnsi="宋体" w:eastAsia="宋体" w:cs="宋体"/>
          <w:color w:val="000000" w:themeColor="text1"/>
          <w:sz w:val="21"/>
          <w:szCs w:val="21"/>
          <w14:textFill>
            <w14:solidFill>
              <w14:schemeClr w14:val="tx1"/>
            </w14:solidFill>
          </w14:textFill>
        </w:rPr>
        <w:t>通过对学生的学习动机、学习过程和学习效果"三位一体"的赋值评价,可促进学生对学习内容的积极反思与总结</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14:textFill>
            <w14:solidFill>
              <w14:schemeClr w14:val="tx1"/>
            </w14:solidFill>
          </w14:textFill>
        </w:rPr>
        <w:t>更全面地了解被评价对象的能力和表现</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（四）</w:t>
      </w:r>
      <w:r>
        <w:rPr>
          <w:rFonts w:hint="eastAsia" w:ascii="宋体" w:hAnsi="宋体" w:eastAsia="宋体" w:cs="宋体"/>
          <w:b/>
          <w:color w:val="000000" w:themeColor="text1"/>
          <w:sz w:val="21"/>
          <w:szCs w:val="21"/>
          <w14:textFill>
            <w14:solidFill>
              <w14:schemeClr w14:val="tx1"/>
            </w14:solidFill>
          </w14:textFill>
        </w:rPr>
        <w:t>教学采用趣味性互动，增强学生学习兴趣。</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教育是培养学生全面发展的重要途径，而教学方法的选择对于学生的学习兴趣和学习效果有着重要影响。在传统的教学中，教师往往是知识的传授者，而学生则是被动的接受者。这种教学模式往往局限了学生的思维发展和创造力的培养。因此，趣味性的互动教学方法应运而生，旨在增强学生的学习兴趣并激发他们的学习潜能。</w:t>
      </w:r>
      <w:r>
        <w:rPr>
          <w:rFonts w:hint="eastAsia" w:ascii="宋体" w:hAnsi="宋体" w:eastAsia="宋体" w:cs="宋体"/>
          <w:color w:val="000000" w:themeColor="text1"/>
          <w:sz w:val="21"/>
          <w:szCs w:val="21"/>
          <w14:textFill>
            <w14:solidFill>
              <w14:schemeClr w14:val="tx1"/>
            </w14:solidFill>
          </w14:textFill>
        </w:rPr>
        <w:t>ISEC项目提倡采用分组讨论、上台演讲、辩论赛和角色扮演等教学方法,鼓励学生的即兴发挥,增强学生的成就感,其往往能达到"事半功倍"的效果。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首先，采用趣味性互动教学方法可以激发学生的好奇心和求知欲。传统的教学模式往往以讲授知识为主，学生只需被动地记住和消化这些知识。然而，趣味性互动教学则通过引入趣味的课堂活动和游戏，让学生在参与中学习。例如，教师可以设计有趣的小组活动，让学生进行合作解决问题。这种活动既能让学生在合作中增进彼此的交流与理解，又能培养他们的创造力和解决问题的能力。</w:t>
      </w:r>
      <w:r>
        <w:rPr>
          <w:rFonts w:hint="eastAsia" w:ascii="宋体" w:hAnsi="宋体" w:eastAsia="宋体" w:cs="宋体"/>
          <w:i w:val="0"/>
          <w:iCs w:val="0"/>
          <w:caps w:val="0"/>
          <w:color w:val="000000" w:themeColor="text1"/>
          <w:spacing w:val="0"/>
          <w:sz w:val="21"/>
          <w:szCs w:val="21"/>
          <w14:textFill>
            <w14:solidFill>
              <w14:schemeClr w14:val="tx1"/>
            </w14:solidFill>
          </w14:textFill>
        </w:rPr>
        <w:br w:type="textWrapping"/>
      </w:r>
      <w:r>
        <w:rPr>
          <w:rFonts w:hint="eastAsia" w:cs="宋体"/>
          <w:i w:val="0"/>
          <w:iCs w:val="0"/>
          <w:caps w:val="0"/>
          <w:color w:val="000000" w:themeColor="text1"/>
          <w:spacing w:val="0"/>
          <w:sz w:val="21"/>
          <w:szCs w:val="21"/>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1"/>
          <w:szCs w:val="21"/>
          <w14:textFill>
            <w14:solidFill>
              <w14:schemeClr w14:val="tx1"/>
            </w14:solidFill>
          </w14:textFill>
        </w:rPr>
        <w:t>其次，趣味性互动教学方法可以提高学生的参与度和专注度。在传统的教学中，学生常常容易分心和失去兴趣。然而，通过引入趣味的互动元素，教师可以吸引学生的注意力，提高他们的参与度和专注度</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增强了学生的学习兴趣。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二、基于ISEC项目的经管类专业国际合作育人教学模式</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firstLine="420" w:firstLineChars="200"/>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渤海大学基于ISEC项目的经管类专业采用“任务驱动、过程评价、持续提高”的系统化国际合作育人教学模式。</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w:t>
      </w:r>
      <w:r>
        <w:rPr>
          <w:rFonts w:hint="eastAsia" w:ascii="宋体" w:hAnsi="宋体" w:eastAsia="宋体" w:cs="宋体"/>
          <w:b/>
          <w:color w:val="000000" w:themeColor="text1"/>
          <w:sz w:val="21"/>
          <w:szCs w:val="21"/>
          <w:lang w:val="en-US" w:eastAsia="zh-CN"/>
          <w14:textFill>
            <w14:solidFill>
              <w14:schemeClr w14:val="tx1"/>
            </w14:solidFill>
          </w14:textFill>
        </w:rPr>
        <w:t>一）</w:t>
      </w:r>
      <w:r>
        <w:rPr>
          <w:rFonts w:hint="eastAsia" w:ascii="宋体" w:hAnsi="宋体" w:eastAsia="宋体" w:cs="宋体"/>
          <w:b/>
          <w:color w:val="000000" w:themeColor="text1"/>
          <w:sz w:val="21"/>
          <w:szCs w:val="21"/>
          <w14:textFill>
            <w14:solidFill>
              <w14:schemeClr w14:val="tx1"/>
            </w14:solidFill>
          </w14:textFill>
        </w:rPr>
        <w:t>采用国际化的以学生为中心的课堂教学模式</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渤海大学</w:t>
      </w:r>
      <w:r>
        <w:rPr>
          <w:rFonts w:hint="eastAsia" w:ascii="宋体" w:hAnsi="宋体" w:eastAsia="宋体" w:cs="宋体"/>
          <w:color w:val="000000" w:themeColor="text1"/>
          <w:sz w:val="21"/>
          <w:szCs w:val="21"/>
          <w:lang w:eastAsia="zh-CN"/>
          <w14:textFill>
            <w14:solidFill>
              <w14:schemeClr w14:val="tx1"/>
            </w14:solidFill>
          </w14:textFill>
        </w:rPr>
        <w:t>经管类</w:t>
      </w:r>
      <w:r>
        <w:rPr>
          <w:rFonts w:hint="eastAsia" w:ascii="宋体" w:hAnsi="宋体" w:eastAsia="宋体" w:cs="宋体"/>
          <w:color w:val="000000" w:themeColor="text1"/>
          <w:sz w:val="21"/>
          <w:szCs w:val="21"/>
          <w14:textFill>
            <w14:solidFill>
              <w14:schemeClr w14:val="tx1"/>
            </w14:solidFill>
          </w14:textFill>
        </w:rPr>
        <w:t>专业ISEC项目以学生为中心的课堂教学模式颠覆了传统以教师为课堂主导的讲授习惯，要求学生对知识点的理解主要通过课前预习环节完成，教师通过“任务型”课业布置，在课堂上检验学生们对知识点的掌握情况，课堂上教师主要解答学生们对于知识点的误区，使课堂成为学生进一步消化知识的场所，对</w:t>
      </w:r>
      <w:r>
        <w:rPr>
          <w:rFonts w:hint="eastAsia" w:ascii="宋体" w:hAnsi="宋体" w:eastAsia="宋体" w:cs="宋体"/>
          <w:color w:val="000000" w:themeColor="text1"/>
          <w:sz w:val="21"/>
          <w:szCs w:val="21"/>
          <w:lang w:eastAsia="zh-CN"/>
          <w14:textFill>
            <w14:solidFill>
              <w14:schemeClr w14:val="tx1"/>
            </w14:solidFill>
          </w14:textFill>
        </w:rPr>
        <w:t>经管类</w:t>
      </w:r>
      <w:r>
        <w:rPr>
          <w:rFonts w:hint="eastAsia" w:ascii="宋体" w:hAnsi="宋体" w:eastAsia="宋体" w:cs="宋体"/>
          <w:color w:val="000000" w:themeColor="text1"/>
          <w:sz w:val="21"/>
          <w:szCs w:val="21"/>
          <w14:textFill>
            <w14:solidFill>
              <w14:schemeClr w14:val="tx1"/>
            </w14:solidFill>
          </w14:textFill>
        </w:rPr>
        <w:t>专业学生掌握本课程专业知识、养成职业能力发挥积极的促进作用。</w:t>
      </w:r>
    </w:p>
    <w:p>
      <w:pPr>
        <w:pStyle w:val="6"/>
        <w:keepNext w:val="0"/>
        <w:keepLines w:val="0"/>
        <w:pageBreakBefore w:val="0"/>
        <w:kinsoku/>
        <w:wordWrap/>
        <w:overflowPunct/>
        <w:topLinePunct w:val="0"/>
        <w:autoSpaceDE/>
        <w:autoSpaceDN/>
        <w:bidi w:val="0"/>
        <w:adjustRightInd/>
        <w:snapToGrid/>
        <w:spacing w:beforeAutospacing="0" w:afterAutospacing="0" w:line="240" w:lineRule="auto"/>
        <w:ind w:left="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w:t>
      </w:r>
      <w:r>
        <w:rPr>
          <w:rFonts w:hint="eastAsia" w:ascii="宋体" w:hAnsi="宋体" w:eastAsia="宋体" w:cs="宋体"/>
          <w:b/>
          <w:color w:val="000000" w:themeColor="text1"/>
          <w:sz w:val="21"/>
          <w:szCs w:val="21"/>
          <w:lang w:val="en-US" w:eastAsia="zh-CN"/>
          <w14:textFill>
            <w14:solidFill>
              <w14:schemeClr w14:val="tx1"/>
            </w14:solidFill>
          </w14:textFill>
        </w:rPr>
        <w:t>1）</w:t>
      </w:r>
      <w:r>
        <w:rPr>
          <w:rFonts w:hint="eastAsia" w:ascii="宋体" w:hAnsi="宋体" w:eastAsia="宋体" w:cs="宋体"/>
          <w:b/>
          <w:color w:val="000000" w:themeColor="text1"/>
          <w:sz w:val="21"/>
          <w:szCs w:val="21"/>
          <w14:textFill>
            <w14:solidFill>
              <w14:schemeClr w14:val="tx1"/>
            </w14:solidFill>
          </w14:textFill>
        </w:rPr>
        <w:t>采用国际化的师生互动模式</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firstLine="420" w:firstLineChars="2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在渤海大学经管类（ISEC）专业，师生互动的频率是教师工作完成质量的重要评判标准，也是项目内学生学习活动的重要组成部分。通过良好的师生互动，可以突显教师自身深厚的知识底蕴。课堂教学中项目教师从自己所授课程的知识和实践角度帮助学生理解知识、解决问题，在与学生交流时强调看重理论与应用间的关联，拓宽学生对知识的理解，避免对教材的狭隘解读，培养其解决实际问题的能力，而非传统意义上取得考试高分的能力。项目教师需要留存与学生互动的相关信息并存档，日后作为课程教师内审和外审评价的重要依据。</w:t>
      </w:r>
    </w:p>
    <w:p>
      <w:pPr>
        <w:pStyle w:val="6"/>
        <w:keepNext w:val="0"/>
        <w:keepLines w:val="0"/>
        <w:pageBreakBefore w:val="0"/>
        <w:kinsoku/>
        <w:wordWrap/>
        <w:overflowPunct/>
        <w:topLinePunct w:val="0"/>
        <w:autoSpaceDE/>
        <w:autoSpaceDN/>
        <w:bidi w:val="0"/>
        <w:adjustRightInd/>
        <w:snapToGrid/>
        <w:spacing w:beforeAutospacing="0" w:afterAutospacing="0" w:line="240" w:lineRule="auto"/>
        <w:ind w:left="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w:t>
      </w:r>
      <w:r>
        <w:rPr>
          <w:rFonts w:hint="eastAsia" w:ascii="宋体" w:hAnsi="宋体" w:eastAsia="宋体" w:cs="宋体"/>
          <w:b/>
          <w:color w:val="000000" w:themeColor="text1"/>
          <w:sz w:val="21"/>
          <w:szCs w:val="21"/>
          <w:lang w:val="en-US" w:eastAsia="zh-CN"/>
          <w14:textFill>
            <w14:solidFill>
              <w14:schemeClr w14:val="tx1"/>
            </w14:solidFill>
          </w14:textFill>
        </w:rPr>
        <w:t>2）</w:t>
      </w:r>
      <w:r>
        <w:rPr>
          <w:rFonts w:hint="eastAsia" w:ascii="宋体" w:hAnsi="宋体" w:eastAsia="宋体" w:cs="宋体"/>
          <w:b/>
          <w:color w:val="000000" w:themeColor="text1"/>
          <w:sz w:val="21"/>
          <w:szCs w:val="21"/>
          <w14:textFill>
            <w14:solidFill>
              <w14:schemeClr w14:val="tx1"/>
            </w14:solidFill>
          </w14:textFill>
        </w:rPr>
        <w:t>采用国际化的“多渠道引导”的学生参与式课堂模式</w:t>
      </w:r>
    </w:p>
    <w:p>
      <w:pPr>
        <w:pStyle w:val="6"/>
        <w:keepNext w:val="0"/>
        <w:keepLines w:val="0"/>
        <w:pageBreakBefore w:val="0"/>
        <w:kinsoku/>
        <w:wordWrap/>
        <w:overflowPunct/>
        <w:topLinePunct w:val="0"/>
        <w:autoSpaceDE/>
        <w:autoSpaceDN/>
        <w:bidi w:val="0"/>
        <w:adjustRightInd/>
        <w:snapToGrid/>
        <w:spacing w:beforeAutospacing="0" w:afterAutospacing="0" w:line="240" w:lineRule="auto"/>
        <w:ind w:left="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过多种引导渠道，将教师的角色从教学主体的位置转变为教学的组织者、引导者，从代替学生思考转变为引导学生自主思考。通过引导学生积极参与学习过程来实现学习效率最大化。教师的引导包括以下两种形式：</w:t>
      </w:r>
    </w:p>
    <w:p>
      <w:pPr>
        <w:pStyle w:val="6"/>
        <w:keepNext w:val="0"/>
        <w:keepLines w:val="0"/>
        <w:pageBreakBefore w:val="0"/>
        <w:kinsoku/>
        <w:wordWrap/>
        <w:overflowPunct/>
        <w:topLinePunct w:val="0"/>
        <w:autoSpaceDE/>
        <w:autoSpaceDN/>
        <w:bidi w:val="0"/>
        <w:adjustRightInd/>
        <w:snapToGrid/>
        <w:spacing w:beforeAutospacing="0" w:afterAutospacing="0" w:line="240" w:lineRule="auto"/>
        <w:ind w:left="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课下，教师通过多种途径与学生获得沟通、提供引导。具体方法有：课后面对面辅导、回复电子邮件、学习项目指导以及对学生日常生活表现进行反馈等，为学生布置课业任务，掌握学生们的学习成果，为学生们解答在完成课下学习任务的过程中遇到的问题，指导学生们的学习方法、鼓励学生们的学习兴趣。</w:t>
      </w:r>
    </w:p>
    <w:p>
      <w:pPr>
        <w:pStyle w:val="6"/>
        <w:keepNext w:val="0"/>
        <w:keepLines w:val="0"/>
        <w:pageBreakBefore w:val="0"/>
        <w:kinsoku/>
        <w:wordWrap/>
        <w:overflowPunct/>
        <w:topLinePunct w:val="0"/>
        <w:autoSpaceDE/>
        <w:autoSpaceDN/>
        <w:bidi w:val="0"/>
        <w:adjustRightInd/>
        <w:snapToGrid/>
        <w:spacing w:beforeAutospacing="0" w:afterAutospacing="0" w:line="240" w:lineRule="auto"/>
        <w:ind w:left="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课堂上，采用形式多样的教学设计引导学生自觉承担学习任务和参与教学环节，具体的方法如，通过辩论赛、主题演讲、知识竞赛、学生讲堂、模拟记者招待会等形式让学生主动完成课业准备及掌握过程，教师在此过程中主要承担组织课堂教学环节的任务，同时通过学生在教学环节中的参与和完成情况了解学生们对知识点的掌握程度，并给予其必要的解答，并对学生的表现进行记录，作为过程化考核的评价依据。</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mc:AlternateContent>
          <mc:Choice Requires="wpg">
            <w:drawing>
              <wp:inline distT="0" distB="0" distL="114300" distR="114300">
                <wp:extent cx="5843270" cy="3727450"/>
                <wp:effectExtent l="0" t="0" r="0" b="6350"/>
                <wp:docPr id="34" name="组合 34"/>
                <wp:cNvGraphicFramePr/>
                <a:graphic xmlns:a="http://schemas.openxmlformats.org/drawingml/2006/main">
                  <a:graphicData uri="http://schemas.microsoft.com/office/word/2010/wordprocessingGroup">
                    <wpg:wgp>
                      <wpg:cNvGrpSpPr>
                        <a:grpSpLocks noRot="1"/>
                      </wpg:cNvGrpSpPr>
                      <wpg:grpSpPr>
                        <a:xfrm>
                          <a:off x="0" y="0"/>
                          <a:ext cx="5843270" cy="3727450"/>
                          <a:chOff x="0" y="0"/>
                          <a:chExt cx="9610" cy="5870"/>
                        </a:xfrm>
                      </wpg:grpSpPr>
                      <wps:wsp>
                        <wps:cNvPr id="1" name="矩形 1"/>
                        <wps:cNvSpPr>
                          <a:spLocks noChangeAspect="1" noTextEdit="1"/>
                        </wps:cNvSpPr>
                        <wps:spPr>
                          <a:xfrm>
                            <a:off x="0" y="0"/>
                            <a:ext cx="9610" cy="5870"/>
                          </a:xfrm>
                          <a:prstGeom prst="rect">
                            <a:avLst/>
                          </a:prstGeom>
                          <a:noFill/>
                          <a:ln>
                            <a:noFill/>
                          </a:ln>
                        </wps:spPr>
                        <wps:bodyPr upright="1"/>
                      </wps:wsp>
                      <wps:wsp>
                        <wps:cNvPr id="2" name="矩形 2"/>
                        <wps:cNvSpPr/>
                        <wps:spPr>
                          <a:xfrm>
                            <a:off x="4030" y="587"/>
                            <a:ext cx="1860" cy="586"/>
                          </a:xfrm>
                          <a:prstGeom prst="rect">
                            <a:avLst/>
                          </a:prstGeom>
                          <a:noFill/>
                          <a:ln w="6350" cap="flat" cmpd="sng">
                            <a:solidFill>
                              <a:srgbClr val="000000"/>
                            </a:solidFill>
                            <a:prstDash val="solid"/>
                            <a:miter/>
                            <a:headEnd type="none" w="med" len="med"/>
                            <a:tailEnd type="none" w="med" len="med"/>
                          </a:ln>
                        </wps:spPr>
                        <wps:txbx>
                          <w:txbxContent>
                            <w:p>
                              <w:pPr>
                                <w:spacing w:line="360" w:lineRule="auto"/>
                                <w:jc w:val="center"/>
                                <w:rPr>
                                  <w:rFonts w:hint="eastAsia" w:ascii="宋体" w:hAnsi="宋体"/>
                                  <w:sz w:val="24"/>
                                  <w:szCs w:val="24"/>
                                </w:rPr>
                              </w:pPr>
                              <w:r>
                                <w:rPr>
                                  <w:rFonts w:hint="eastAsia" w:ascii="宋体" w:hAnsi="宋体"/>
                                  <w:sz w:val="24"/>
                                  <w:szCs w:val="24"/>
                                </w:rPr>
                                <w:t>课业任务</w:t>
                              </w:r>
                            </w:p>
                          </w:txbxContent>
                        </wps:txbx>
                        <wps:bodyPr lIns="91440" tIns="0" rIns="91440" bIns="45720" upright="1"/>
                      </wps:wsp>
                      <wps:wsp>
                        <wps:cNvPr id="3" name="矩形 3"/>
                        <wps:cNvSpPr/>
                        <wps:spPr>
                          <a:xfrm>
                            <a:off x="4030" y="1763"/>
                            <a:ext cx="1860" cy="585"/>
                          </a:xfrm>
                          <a:prstGeom prst="rect">
                            <a:avLst/>
                          </a:prstGeom>
                          <a:noFill/>
                          <a:ln w="6350" cap="flat" cmpd="sng">
                            <a:solidFill>
                              <a:srgbClr val="000000"/>
                            </a:solidFill>
                            <a:prstDash val="solid"/>
                            <a:miter/>
                            <a:headEnd type="none" w="med" len="med"/>
                            <a:tailEnd type="none" w="med" len="med"/>
                          </a:ln>
                        </wps:spPr>
                        <wps:txbx>
                          <w:txbxContent>
                            <w:p>
                              <w:pPr>
                                <w:spacing w:line="360" w:lineRule="auto"/>
                                <w:jc w:val="center"/>
                                <w:rPr>
                                  <w:rFonts w:hint="eastAsia" w:ascii="宋体" w:hAnsi="宋体"/>
                                  <w:sz w:val="24"/>
                                  <w:szCs w:val="24"/>
                                </w:rPr>
                              </w:pPr>
                              <w:r>
                                <w:rPr>
                                  <w:rFonts w:hint="eastAsia" w:ascii="宋体" w:hAnsi="宋体"/>
                                  <w:sz w:val="24"/>
                                  <w:szCs w:val="24"/>
                                </w:rPr>
                                <w:t>课堂展示</w:t>
                              </w:r>
                            </w:p>
                          </w:txbxContent>
                        </wps:txbx>
                        <wps:bodyPr lIns="91440" tIns="0" rIns="91440" bIns="45720" upright="1"/>
                      </wps:wsp>
                      <wps:wsp>
                        <wps:cNvPr id="4" name="直接箭头连接符 4"/>
                        <wps:cNvCnPr>
                          <a:stCxn id="2" idx="2"/>
                          <a:endCxn id="3" idx="0"/>
                        </wps:cNvCnPr>
                        <wps:spPr>
                          <a:xfrm rot="5400000">
                            <a:off x="4663" y="1465"/>
                            <a:ext cx="590" cy="1"/>
                          </a:xfrm>
                          <a:prstGeom prst="straightConnector1">
                            <a:avLst/>
                          </a:prstGeom>
                          <a:ln w="3175" cap="flat" cmpd="sng">
                            <a:solidFill>
                              <a:srgbClr val="000000"/>
                            </a:solidFill>
                            <a:prstDash val="solid"/>
                            <a:headEnd type="none" w="med" len="med"/>
                            <a:tailEnd type="triangle" w="med" len="med"/>
                          </a:ln>
                        </wps:spPr>
                        <wps:bodyPr/>
                      </wps:wsp>
                      <wps:wsp>
                        <wps:cNvPr id="5" name="矩形 5"/>
                        <wps:cNvSpPr/>
                        <wps:spPr>
                          <a:xfrm>
                            <a:off x="4030" y="2937"/>
                            <a:ext cx="1860" cy="585"/>
                          </a:xfrm>
                          <a:prstGeom prst="rect">
                            <a:avLst/>
                          </a:prstGeom>
                          <a:noFill/>
                          <a:ln w="6350" cap="flat" cmpd="sng">
                            <a:solidFill>
                              <a:srgbClr val="000000"/>
                            </a:solidFill>
                            <a:prstDash val="solid"/>
                            <a:miter/>
                            <a:headEnd type="none" w="med" len="med"/>
                            <a:tailEnd type="none" w="med" len="med"/>
                          </a:ln>
                        </wps:spPr>
                        <wps:txbx>
                          <w:txbxContent>
                            <w:p>
                              <w:pPr>
                                <w:spacing w:line="360" w:lineRule="auto"/>
                                <w:jc w:val="center"/>
                                <w:rPr>
                                  <w:rFonts w:hint="eastAsia" w:ascii="宋体" w:hAnsi="宋体"/>
                                  <w:sz w:val="24"/>
                                  <w:szCs w:val="24"/>
                                </w:rPr>
                              </w:pPr>
                              <w:r>
                                <w:rPr>
                                  <w:rFonts w:hint="eastAsia" w:ascii="宋体" w:hAnsi="宋体"/>
                                  <w:sz w:val="24"/>
                                  <w:szCs w:val="24"/>
                                </w:rPr>
                                <w:t>知识明辨</w:t>
                              </w:r>
                            </w:p>
                          </w:txbxContent>
                        </wps:txbx>
                        <wps:bodyPr lIns="91440" tIns="0" rIns="91440" bIns="45720" upright="1"/>
                      </wps:wsp>
                      <wps:wsp>
                        <wps:cNvPr id="6" name="直接箭头连接符 6"/>
                        <wps:cNvCnPr>
                          <a:stCxn id="2" idx="2"/>
                          <a:endCxn id="3" idx="0"/>
                        </wps:cNvCnPr>
                        <wps:spPr>
                          <a:xfrm rot="5400000">
                            <a:off x="4663" y="2640"/>
                            <a:ext cx="590" cy="1"/>
                          </a:xfrm>
                          <a:prstGeom prst="straightConnector1">
                            <a:avLst/>
                          </a:prstGeom>
                          <a:ln w="3175" cap="flat" cmpd="sng">
                            <a:solidFill>
                              <a:srgbClr val="000000"/>
                            </a:solidFill>
                            <a:prstDash val="solid"/>
                            <a:headEnd type="none" w="med" len="med"/>
                            <a:tailEnd type="triangle" w="med" len="med"/>
                          </a:ln>
                        </wps:spPr>
                        <wps:bodyPr/>
                      </wps:wsp>
                      <wps:wsp>
                        <wps:cNvPr id="7" name="矩形 7"/>
                        <wps:cNvSpPr/>
                        <wps:spPr>
                          <a:xfrm>
                            <a:off x="4030" y="4109"/>
                            <a:ext cx="1860" cy="585"/>
                          </a:xfrm>
                          <a:prstGeom prst="rect">
                            <a:avLst/>
                          </a:prstGeom>
                          <a:noFill/>
                          <a:ln w="6350" cap="flat" cmpd="sng">
                            <a:solidFill>
                              <a:srgbClr val="000000"/>
                            </a:solidFill>
                            <a:prstDash val="solid"/>
                            <a:miter/>
                            <a:headEnd type="none" w="med" len="med"/>
                            <a:tailEnd type="none" w="med" len="med"/>
                          </a:ln>
                        </wps:spPr>
                        <wps:txbx>
                          <w:txbxContent>
                            <w:p>
                              <w:pPr>
                                <w:spacing w:line="360" w:lineRule="auto"/>
                                <w:jc w:val="center"/>
                                <w:rPr>
                                  <w:rFonts w:hint="eastAsia" w:ascii="宋体" w:hAnsi="宋体"/>
                                  <w:sz w:val="24"/>
                                  <w:szCs w:val="24"/>
                                </w:rPr>
                              </w:pPr>
                              <w:r>
                                <w:rPr>
                                  <w:rFonts w:hint="eastAsia" w:ascii="宋体" w:hAnsi="宋体"/>
                                  <w:sz w:val="24"/>
                                  <w:szCs w:val="24"/>
                                </w:rPr>
                                <w:t>观点明确</w:t>
                              </w:r>
                            </w:p>
                          </w:txbxContent>
                        </wps:txbx>
                        <wps:bodyPr lIns="91440" tIns="0" rIns="91440" bIns="45720" upright="1"/>
                      </wps:wsp>
                      <wps:wsp>
                        <wps:cNvPr id="8" name="直接箭头连接符 8"/>
                        <wps:cNvCnPr>
                          <a:stCxn id="2" idx="2"/>
                          <a:endCxn id="3" idx="0"/>
                        </wps:cNvCnPr>
                        <wps:spPr>
                          <a:xfrm rot="5400000">
                            <a:off x="4663" y="3812"/>
                            <a:ext cx="590" cy="1"/>
                          </a:xfrm>
                          <a:prstGeom prst="straightConnector1">
                            <a:avLst/>
                          </a:prstGeom>
                          <a:ln w="3175" cap="flat" cmpd="sng">
                            <a:solidFill>
                              <a:srgbClr val="000000"/>
                            </a:solidFill>
                            <a:prstDash val="solid"/>
                            <a:headEnd type="none" w="med" len="med"/>
                            <a:tailEnd type="triangle" w="med" len="med"/>
                          </a:ln>
                        </wps:spPr>
                        <wps:bodyPr/>
                      </wps:wsp>
                      <wps:wsp>
                        <wps:cNvPr id="9" name="矩形 9"/>
                        <wps:cNvSpPr/>
                        <wps:spPr>
                          <a:xfrm>
                            <a:off x="4030" y="5283"/>
                            <a:ext cx="1860" cy="585"/>
                          </a:xfrm>
                          <a:prstGeom prst="rect">
                            <a:avLst/>
                          </a:prstGeom>
                          <a:noFill/>
                          <a:ln w="6350" cap="flat" cmpd="sng">
                            <a:solidFill>
                              <a:srgbClr val="000000"/>
                            </a:solidFill>
                            <a:prstDash val="solid"/>
                            <a:miter/>
                            <a:headEnd type="none" w="med" len="med"/>
                            <a:tailEnd type="none" w="med" len="med"/>
                          </a:ln>
                        </wps:spPr>
                        <wps:txbx>
                          <w:txbxContent>
                            <w:p>
                              <w:pPr>
                                <w:spacing w:line="360" w:lineRule="auto"/>
                                <w:jc w:val="center"/>
                                <w:rPr>
                                  <w:rFonts w:hint="eastAsia" w:ascii="宋体" w:hAnsi="宋体"/>
                                  <w:sz w:val="24"/>
                                  <w:szCs w:val="24"/>
                                </w:rPr>
                              </w:pPr>
                              <w:r>
                                <w:rPr>
                                  <w:rFonts w:hint="eastAsia" w:ascii="宋体" w:hAnsi="宋体"/>
                                  <w:sz w:val="24"/>
                                  <w:szCs w:val="24"/>
                                </w:rPr>
                                <w:t>教学目标实现</w:t>
                              </w:r>
                            </w:p>
                          </w:txbxContent>
                        </wps:txbx>
                        <wps:bodyPr lIns="91440" tIns="0" rIns="91440" bIns="45720" upright="1"/>
                      </wps:wsp>
                      <wps:wsp>
                        <wps:cNvPr id="10" name="直接箭头连接符 10"/>
                        <wps:cNvCnPr>
                          <a:stCxn id="2" idx="2"/>
                          <a:endCxn id="3" idx="0"/>
                        </wps:cNvCnPr>
                        <wps:spPr>
                          <a:xfrm rot="5400000">
                            <a:off x="4663" y="4986"/>
                            <a:ext cx="590" cy="1"/>
                          </a:xfrm>
                          <a:prstGeom prst="straightConnector1">
                            <a:avLst/>
                          </a:prstGeom>
                          <a:ln w="3175" cap="flat" cmpd="sng">
                            <a:solidFill>
                              <a:srgbClr val="000000"/>
                            </a:solidFill>
                            <a:prstDash val="solid"/>
                            <a:headEnd type="none" w="med" len="med"/>
                            <a:tailEnd type="triangle" w="med" len="med"/>
                          </a:ln>
                        </wps:spPr>
                        <wps:bodyPr/>
                      </wps:wsp>
                      <wps:wsp>
                        <wps:cNvPr id="11" name="矩形 11"/>
                        <wps:cNvSpPr/>
                        <wps:spPr>
                          <a:xfrm>
                            <a:off x="1550" y="1763"/>
                            <a:ext cx="1860" cy="585"/>
                          </a:xfrm>
                          <a:prstGeom prst="rect">
                            <a:avLst/>
                          </a:prstGeom>
                          <a:noFill/>
                          <a:ln w="6350" cap="flat" cmpd="sng">
                            <a:solidFill>
                              <a:srgbClr val="000000"/>
                            </a:solidFill>
                            <a:prstDash val="solid"/>
                            <a:miter/>
                            <a:headEnd type="none" w="med" len="med"/>
                            <a:tailEnd type="none" w="med" len="med"/>
                          </a:ln>
                        </wps:spPr>
                        <wps:txbx>
                          <w:txbxContent>
                            <w:p>
                              <w:pPr>
                                <w:spacing w:line="360" w:lineRule="auto"/>
                                <w:jc w:val="center"/>
                                <w:rPr>
                                  <w:rFonts w:hint="eastAsia" w:ascii="宋体" w:hAnsi="宋体"/>
                                  <w:sz w:val="24"/>
                                  <w:szCs w:val="24"/>
                                </w:rPr>
                              </w:pPr>
                              <w:r>
                                <w:rPr>
                                  <w:rFonts w:hint="eastAsia" w:ascii="宋体" w:hAnsi="宋体"/>
                                  <w:sz w:val="24"/>
                                  <w:szCs w:val="24"/>
                                </w:rPr>
                                <w:t>课上应用</w:t>
                              </w:r>
                            </w:p>
                          </w:txbxContent>
                        </wps:txbx>
                        <wps:bodyPr lIns="91440" tIns="0" rIns="91440" bIns="45720" upright="1"/>
                      </wps:wsp>
                      <wps:wsp>
                        <wps:cNvPr id="12" name="直接箭头连接符 12"/>
                        <wps:cNvCnPr>
                          <a:stCxn id="3" idx="1"/>
                          <a:endCxn id="11" idx="3"/>
                        </wps:cNvCnPr>
                        <wps:spPr>
                          <a:xfrm rot="10800000">
                            <a:off x="3410" y="2056"/>
                            <a:ext cx="620" cy="1"/>
                          </a:xfrm>
                          <a:prstGeom prst="straightConnector1">
                            <a:avLst/>
                          </a:prstGeom>
                          <a:ln w="6350" cap="flat" cmpd="sng">
                            <a:solidFill>
                              <a:srgbClr val="000000"/>
                            </a:solidFill>
                            <a:prstDash val="solid"/>
                            <a:headEnd type="none" w="med" len="med"/>
                            <a:tailEnd type="triangle" w="med" len="med"/>
                          </a:ln>
                        </wps:spPr>
                        <wps:bodyPr/>
                      </wps:wsp>
                      <wps:wsp>
                        <wps:cNvPr id="13" name="矩形 13"/>
                        <wps:cNvSpPr/>
                        <wps:spPr>
                          <a:xfrm>
                            <a:off x="1550" y="2935"/>
                            <a:ext cx="1860" cy="585"/>
                          </a:xfrm>
                          <a:prstGeom prst="rect">
                            <a:avLst/>
                          </a:prstGeom>
                          <a:noFill/>
                          <a:ln w="6350" cap="flat" cmpd="sng">
                            <a:solidFill>
                              <a:srgbClr val="000000"/>
                            </a:solidFill>
                            <a:prstDash val="solid"/>
                            <a:miter/>
                            <a:headEnd type="none" w="med" len="med"/>
                            <a:tailEnd type="none" w="med" len="med"/>
                          </a:ln>
                        </wps:spPr>
                        <wps:txbx>
                          <w:txbxContent>
                            <w:p>
                              <w:pPr>
                                <w:spacing w:line="360" w:lineRule="auto"/>
                                <w:jc w:val="center"/>
                                <w:rPr>
                                  <w:rFonts w:hint="eastAsia" w:ascii="宋体" w:hAnsi="宋体"/>
                                  <w:sz w:val="24"/>
                                  <w:szCs w:val="24"/>
                                </w:rPr>
                              </w:pPr>
                              <w:r>
                                <w:rPr>
                                  <w:rFonts w:hint="eastAsia" w:ascii="宋体" w:hAnsi="宋体"/>
                                  <w:sz w:val="24"/>
                                  <w:szCs w:val="24"/>
                                </w:rPr>
                                <w:t>加深理解</w:t>
                              </w:r>
                            </w:p>
                          </w:txbxContent>
                        </wps:txbx>
                        <wps:bodyPr lIns="91440" tIns="0" rIns="91440" bIns="45720" upright="1"/>
                      </wps:wsp>
                      <wps:wsp>
                        <wps:cNvPr id="14" name="肘形连接符 14"/>
                        <wps:cNvCnPr>
                          <a:stCxn id="3" idx="1"/>
                          <a:endCxn id="11" idx="3"/>
                        </wps:cNvCnPr>
                        <wps:spPr>
                          <a:xfrm rot="10800000">
                            <a:off x="3410" y="3228"/>
                            <a:ext cx="620" cy="2"/>
                          </a:xfrm>
                          <a:prstGeom prst="bentConnector3">
                            <a:avLst>
                              <a:gd name="adj1" fmla="val 50000"/>
                            </a:avLst>
                          </a:prstGeom>
                          <a:ln w="6350" cap="flat" cmpd="sng">
                            <a:solidFill>
                              <a:srgbClr val="000000"/>
                            </a:solidFill>
                            <a:prstDash val="solid"/>
                            <a:miter/>
                            <a:headEnd type="none" w="med" len="med"/>
                            <a:tailEnd type="triangle" w="med" len="med"/>
                          </a:ln>
                        </wps:spPr>
                        <wps:bodyPr/>
                      </wps:wsp>
                      <wps:wsp>
                        <wps:cNvPr id="15" name="矩形 15"/>
                        <wps:cNvSpPr/>
                        <wps:spPr>
                          <a:xfrm>
                            <a:off x="1550" y="4109"/>
                            <a:ext cx="1860" cy="585"/>
                          </a:xfrm>
                          <a:prstGeom prst="rect">
                            <a:avLst/>
                          </a:prstGeom>
                          <a:noFill/>
                          <a:ln w="6350" cap="flat" cmpd="sng">
                            <a:solidFill>
                              <a:srgbClr val="000000"/>
                            </a:solidFill>
                            <a:prstDash val="solid"/>
                            <a:miter/>
                            <a:headEnd type="none" w="med" len="med"/>
                            <a:tailEnd type="none" w="med" len="med"/>
                          </a:ln>
                        </wps:spPr>
                        <wps:txbx>
                          <w:txbxContent>
                            <w:p>
                              <w:pPr>
                                <w:spacing w:line="360" w:lineRule="auto"/>
                                <w:jc w:val="center"/>
                                <w:rPr>
                                  <w:rFonts w:hint="eastAsia" w:ascii="宋体" w:hAnsi="宋体"/>
                                  <w:sz w:val="24"/>
                                  <w:szCs w:val="24"/>
                                </w:rPr>
                              </w:pPr>
                              <w:r>
                                <w:rPr>
                                  <w:rFonts w:hint="eastAsia" w:ascii="宋体" w:hAnsi="宋体"/>
                                  <w:sz w:val="24"/>
                                  <w:szCs w:val="24"/>
                                </w:rPr>
                                <w:t>能力养成</w:t>
                              </w:r>
                            </w:p>
                          </w:txbxContent>
                        </wps:txbx>
                        <wps:bodyPr lIns="91440" tIns="0" rIns="91440" bIns="45720" upright="1"/>
                      </wps:wsp>
                      <wps:wsp>
                        <wps:cNvPr id="16" name="肘形连接符 16"/>
                        <wps:cNvCnPr>
                          <a:stCxn id="3" idx="1"/>
                          <a:endCxn id="11" idx="3"/>
                        </wps:cNvCnPr>
                        <wps:spPr>
                          <a:xfrm rot="10800000">
                            <a:off x="3410" y="4402"/>
                            <a:ext cx="620" cy="2"/>
                          </a:xfrm>
                          <a:prstGeom prst="bentConnector3">
                            <a:avLst>
                              <a:gd name="adj1" fmla="val 50000"/>
                            </a:avLst>
                          </a:prstGeom>
                          <a:ln w="6350" cap="flat" cmpd="sng">
                            <a:solidFill>
                              <a:srgbClr val="000000"/>
                            </a:solidFill>
                            <a:prstDash val="solid"/>
                            <a:miter/>
                            <a:headEnd type="none" w="med" len="med"/>
                            <a:tailEnd type="triangle" w="med" len="med"/>
                          </a:ln>
                        </wps:spPr>
                        <wps:bodyPr/>
                      </wps:wsp>
                      <wps:wsp>
                        <wps:cNvPr id="17" name="肘形连接符 17"/>
                        <wps:cNvCnPr>
                          <a:stCxn id="2" idx="3"/>
                          <a:endCxn id="18" idx="1"/>
                        </wps:cNvCnPr>
                        <wps:spPr>
                          <a:xfrm>
                            <a:off x="5890" y="880"/>
                            <a:ext cx="616" cy="2"/>
                          </a:xfrm>
                          <a:prstGeom prst="bentConnector3">
                            <a:avLst>
                              <a:gd name="adj1" fmla="val 50000"/>
                            </a:avLst>
                          </a:prstGeom>
                          <a:ln w="6350" cap="flat" cmpd="sng">
                            <a:solidFill>
                              <a:srgbClr val="000000"/>
                            </a:solidFill>
                            <a:prstDash val="solid"/>
                            <a:miter/>
                            <a:headEnd type="none" w="med" len="med"/>
                            <a:tailEnd type="triangle" w="med" len="med"/>
                          </a:ln>
                        </wps:spPr>
                        <wps:bodyPr/>
                      </wps:wsp>
                      <wps:wsp>
                        <wps:cNvPr id="18" name="矩形 18"/>
                        <wps:cNvSpPr/>
                        <wps:spPr>
                          <a:xfrm>
                            <a:off x="6506" y="589"/>
                            <a:ext cx="1860" cy="585"/>
                          </a:xfrm>
                          <a:prstGeom prst="rect">
                            <a:avLst/>
                          </a:prstGeom>
                          <a:noFill/>
                          <a:ln w="6350" cap="flat" cmpd="sng">
                            <a:solidFill>
                              <a:srgbClr val="000000"/>
                            </a:solidFill>
                            <a:prstDash val="solid"/>
                            <a:miter/>
                            <a:headEnd type="none" w="med" len="med"/>
                            <a:tailEnd type="none" w="med" len="med"/>
                          </a:ln>
                        </wps:spPr>
                        <wps:txbx>
                          <w:txbxContent>
                            <w:p>
                              <w:pPr>
                                <w:spacing w:line="360" w:lineRule="auto"/>
                                <w:jc w:val="center"/>
                                <w:rPr>
                                  <w:rFonts w:hint="eastAsia" w:ascii="宋体" w:hAnsi="宋体"/>
                                  <w:sz w:val="24"/>
                                  <w:szCs w:val="24"/>
                                </w:rPr>
                              </w:pPr>
                              <w:r>
                                <w:rPr>
                                  <w:rFonts w:hint="eastAsia" w:ascii="宋体" w:hAnsi="宋体"/>
                                  <w:sz w:val="24"/>
                                  <w:szCs w:val="24"/>
                                </w:rPr>
                                <w:t>课前指导</w:t>
                              </w:r>
                            </w:p>
                          </w:txbxContent>
                        </wps:txbx>
                        <wps:bodyPr lIns="91440" tIns="0" rIns="91440" bIns="45720" upright="1"/>
                      </wps:wsp>
                      <wps:wsp>
                        <wps:cNvPr id="19" name="肘形连接符 19"/>
                        <wps:cNvCnPr>
                          <a:stCxn id="3" idx="3"/>
                          <a:endCxn id="20" idx="1"/>
                        </wps:cNvCnPr>
                        <wps:spPr>
                          <a:xfrm flipV="1">
                            <a:off x="5890" y="2054"/>
                            <a:ext cx="620" cy="2"/>
                          </a:xfrm>
                          <a:prstGeom prst="bentConnector3">
                            <a:avLst>
                              <a:gd name="adj1" fmla="val 50000"/>
                            </a:avLst>
                          </a:prstGeom>
                          <a:ln w="6350" cap="flat" cmpd="sng">
                            <a:solidFill>
                              <a:srgbClr val="000000"/>
                            </a:solidFill>
                            <a:prstDash val="solid"/>
                            <a:miter/>
                            <a:headEnd type="none" w="med" len="med"/>
                            <a:tailEnd type="triangle" w="med" len="med"/>
                          </a:ln>
                        </wps:spPr>
                        <wps:bodyPr/>
                      </wps:wsp>
                      <wps:wsp>
                        <wps:cNvPr id="20" name="矩形 20"/>
                        <wps:cNvSpPr/>
                        <wps:spPr>
                          <a:xfrm>
                            <a:off x="6510" y="1761"/>
                            <a:ext cx="1860" cy="585"/>
                          </a:xfrm>
                          <a:prstGeom prst="rect">
                            <a:avLst/>
                          </a:prstGeom>
                          <a:noFill/>
                          <a:ln w="6350" cap="flat" cmpd="sng">
                            <a:solidFill>
                              <a:srgbClr val="000000"/>
                            </a:solidFill>
                            <a:prstDash val="solid"/>
                            <a:miter/>
                            <a:headEnd type="none" w="med" len="med"/>
                            <a:tailEnd type="none" w="med" len="med"/>
                          </a:ln>
                        </wps:spPr>
                        <wps:txbx>
                          <w:txbxContent>
                            <w:p>
                              <w:pPr>
                                <w:spacing w:line="360" w:lineRule="auto"/>
                                <w:jc w:val="center"/>
                                <w:rPr>
                                  <w:rFonts w:hint="eastAsia" w:ascii="宋体" w:hAnsi="宋体"/>
                                  <w:sz w:val="24"/>
                                  <w:szCs w:val="24"/>
                                </w:rPr>
                              </w:pPr>
                              <w:r>
                                <w:rPr>
                                  <w:rFonts w:hint="eastAsia" w:ascii="宋体" w:hAnsi="宋体"/>
                                  <w:sz w:val="24"/>
                                  <w:szCs w:val="24"/>
                                </w:rPr>
                                <w:t>课上点评</w:t>
                              </w:r>
                            </w:p>
                          </w:txbxContent>
                        </wps:txbx>
                        <wps:bodyPr lIns="91440" tIns="0" rIns="91440" bIns="45720" upright="1"/>
                      </wps:wsp>
                      <wps:wsp>
                        <wps:cNvPr id="21" name="肘形连接符 21"/>
                        <wps:cNvCnPr>
                          <a:stCxn id="3" idx="3"/>
                          <a:endCxn id="20" idx="1"/>
                        </wps:cNvCnPr>
                        <wps:spPr>
                          <a:xfrm>
                            <a:off x="5890" y="3228"/>
                            <a:ext cx="616" cy="2"/>
                          </a:xfrm>
                          <a:prstGeom prst="bentConnector3">
                            <a:avLst>
                              <a:gd name="adj1" fmla="val 50000"/>
                            </a:avLst>
                          </a:prstGeom>
                          <a:ln w="6350" cap="flat" cmpd="sng">
                            <a:solidFill>
                              <a:srgbClr val="000000"/>
                            </a:solidFill>
                            <a:prstDash val="solid"/>
                            <a:miter/>
                            <a:headEnd type="none" w="med" len="med"/>
                            <a:tailEnd type="triangle" w="med" len="med"/>
                          </a:ln>
                        </wps:spPr>
                        <wps:bodyPr/>
                      </wps:wsp>
                      <wps:wsp>
                        <wps:cNvPr id="22" name="矩形 22"/>
                        <wps:cNvSpPr/>
                        <wps:spPr>
                          <a:xfrm>
                            <a:off x="6506" y="2937"/>
                            <a:ext cx="1860" cy="585"/>
                          </a:xfrm>
                          <a:prstGeom prst="rect">
                            <a:avLst/>
                          </a:prstGeom>
                          <a:noFill/>
                          <a:ln w="6350" cap="flat" cmpd="sng">
                            <a:solidFill>
                              <a:srgbClr val="000000"/>
                            </a:solidFill>
                            <a:prstDash val="solid"/>
                            <a:miter/>
                            <a:headEnd type="none" w="med" len="med"/>
                            <a:tailEnd type="none" w="med" len="med"/>
                          </a:ln>
                        </wps:spPr>
                        <wps:txbx>
                          <w:txbxContent>
                            <w:p>
                              <w:pPr>
                                <w:spacing w:line="360" w:lineRule="auto"/>
                                <w:jc w:val="center"/>
                                <w:rPr>
                                  <w:rFonts w:hint="eastAsia" w:ascii="宋体" w:hAnsi="宋体"/>
                                  <w:sz w:val="24"/>
                                  <w:szCs w:val="24"/>
                                </w:rPr>
                              </w:pPr>
                              <w:r>
                                <w:rPr>
                                  <w:rFonts w:hint="eastAsia" w:ascii="宋体" w:hAnsi="宋体"/>
                                  <w:sz w:val="24"/>
                                  <w:szCs w:val="24"/>
                                </w:rPr>
                                <w:t>课上指导</w:t>
                              </w:r>
                            </w:p>
                          </w:txbxContent>
                        </wps:txbx>
                        <wps:bodyPr lIns="91440" tIns="0" rIns="91440" bIns="45720" upright="1"/>
                      </wps:wsp>
                      <wps:wsp>
                        <wps:cNvPr id="23" name="肘形连接符 23"/>
                        <wps:cNvCnPr>
                          <a:stCxn id="3" idx="3"/>
                          <a:endCxn id="20" idx="1"/>
                        </wps:cNvCnPr>
                        <wps:spPr>
                          <a:xfrm>
                            <a:off x="5890" y="4402"/>
                            <a:ext cx="616" cy="2"/>
                          </a:xfrm>
                          <a:prstGeom prst="bentConnector3">
                            <a:avLst>
                              <a:gd name="adj1" fmla="val 50000"/>
                            </a:avLst>
                          </a:prstGeom>
                          <a:ln w="6350" cap="flat" cmpd="sng">
                            <a:solidFill>
                              <a:srgbClr val="000000"/>
                            </a:solidFill>
                            <a:prstDash val="solid"/>
                            <a:miter/>
                            <a:headEnd type="none" w="med" len="med"/>
                            <a:tailEnd type="triangle" w="med" len="med"/>
                          </a:ln>
                        </wps:spPr>
                        <wps:bodyPr/>
                      </wps:wsp>
                      <wps:wsp>
                        <wps:cNvPr id="24" name="矩形 24"/>
                        <wps:cNvSpPr/>
                        <wps:spPr>
                          <a:xfrm>
                            <a:off x="6506" y="4111"/>
                            <a:ext cx="1860" cy="585"/>
                          </a:xfrm>
                          <a:prstGeom prst="rect">
                            <a:avLst/>
                          </a:prstGeom>
                          <a:noFill/>
                          <a:ln w="6350" cap="flat" cmpd="sng">
                            <a:solidFill>
                              <a:srgbClr val="000000"/>
                            </a:solidFill>
                            <a:prstDash val="solid"/>
                            <a:miter/>
                            <a:headEnd type="none" w="med" len="med"/>
                            <a:tailEnd type="none" w="med" len="med"/>
                          </a:ln>
                        </wps:spPr>
                        <wps:txbx>
                          <w:txbxContent>
                            <w:p>
                              <w:pPr>
                                <w:spacing w:line="360" w:lineRule="auto"/>
                                <w:jc w:val="center"/>
                                <w:rPr>
                                  <w:rFonts w:hint="eastAsia" w:ascii="宋体" w:hAnsi="宋体"/>
                                  <w:sz w:val="24"/>
                                  <w:szCs w:val="24"/>
                                </w:rPr>
                              </w:pPr>
                              <w:r>
                                <w:rPr>
                                  <w:rFonts w:hint="eastAsia" w:ascii="宋体" w:hAnsi="宋体"/>
                                  <w:sz w:val="24"/>
                                  <w:szCs w:val="24"/>
                                </w:rPr>
                                <w:t>过程化考核</w:t>
                              </w:r>
                            </w:p>
                          </w:txbxContent>
                        </wps:txbx>
                        <wps:bodyPr lIns="91440" tIns="0" rIns="91440" bIns="45720" upright="1"/>
                      </wps:wsp>
                      <wps:wsp>
                        <wps:cNvPr id="25" name="肘形连接符 25"/>
                        <wps:cNvCnPr>
                          <a:stCxn id="15" idx="2"/>
                          <a:endCxn id="9" idx="0"/>
                        </wps:cNvCnPr>
                        <wps:spPr>
                          <a:xfrm rot="-5400000" flipH="1">
                            <a:off x="3423" y="3746"/>
                            <a:ext cx="589" cy="2480"/>
                          </a:xfrm>
                          <a:prstGeom prst="bentConnector3">
                            <a:avLst>
                              <a:gd name="adj1" fmla="val 49917"/>
                            </a:avLst>
                          </a:prstGeom>
                          <a:ln w="6350" cap="flat" cmpd="sng">
                            <a:solidFill>
                              <a:srgbClr val="000000"/>
                            </a:solidFill>
                            <a:prstDash val="solid"/>
                            <a:miter/>
                            <a:headEnd type="none" w="med" len="med"/>
                            <a:tailEnd type="triangle" w="med" len="med"/>
                          </a:ln>
                        </wps:spPr>
                        <wps:bodyPr/>
                      </wps:wsp>
                      <wps:wsp>
                        <wps:cNvPr id="26" name="肘形连接符 26"/>
                        <wps:cNvCnPr>
                          <a:stCxn id="24" idx="2"/>
                          <a:endCxn id="9" idx="0"/>
                        </wps:cNvCnPr>
                        <wps:spPr>
                          <a:xfrm rot="5400000">
                            <a:off x="5902" y="3749"/>
                            <a:ext cx="587" cy="2476"/>
                          </a:xfrm>
                          <a:prstGeom prst="bentConnector3">
                            <a:avLst>
                              <a:gd name="adj1" fmla="val 49917"/>
                            </a:avLst>
                          </a:prstGeom>
                          <a:ln w="6350" cap="flat" cmpd="sng">
                            <a:solidFill>
                              <a:srgbClr val="000000"/>
                            </a:solidFill>
                            <a:prstDash val="solid"/>
                            <a:miter/>
                            <a:headEnd type="none" w="med" len="med"/>
                            <a:tailEnd type="triangle" w="med" len="med"/>
                          </a:ln>
                        </wps:spPr>
                        <wps:bodyPr/>
                      </wps:wsp>
                      <wps:wsp>
                        <wps:cNvPr id="27" name="直接连接符 27"/>
                        <wps:cNvCnPr/>
                        <wps:spPr>
                          <a:xfrm>
                            <a:off x="3720" y="587"/>
                            <a:ext cx="0" cy="5283"/>
                          </a:xfrm>
                          <a:prstGeom prst="line">
                            <a:avLst/>
                          </a:prstGeom>
                          <a:ln w="6350" cap="flat" cmpd="sng">
                            <a:solidFill>
                              <a:srgbClr val="000000"/>
                            </a:solidFill>
                            <a:prstDash val="dash"/>
                            <a:headEnd type="none" w="med" len="med"/>
                            <a:tailEnd type="none" w="med" len="med"/>
                          </a:ln>
                        </wps:spPr>
                        <wps:bodyPr upright="1"/>
                      </wps:wsp>
                      <wps:wsp>
                        <wps:cNvPr id="28" name="直接连接符 28"/>
                        <wps:cNvCnPr/>
                        <wps:spPr>
                          <a:xfrm>
                            <a:off x="6200" y="587"/>
                            <a:ext cx="1" cy="5283"/>
                          </a:xfrm>
                          <a:prstGeom prst="line">
                            <a:avLst/>
                          </a:prstGeom>
                          <a:ln w="6350" cap="flat" cmpd="sng">
                            <a:solidFill>
                              <a:srgbClr val="000000"/>
                            </a:solidFill>
                            <a:prstDash val="dash"/>
                            <a:headEnd type="none" w="med" len="med"/>
                            <a:tailEnd type="none" w="med" len="med"/>
                          </a:ln>
                        </wps:spPr>
                        <wps:bodyPr upright="1"/>
                      </wps:wsp>
                      <wps:wsp>
                        <wps:cNvPr id="29" name="矩形 29"/>
                        <wps:cNvSpPr/>
                        <wps:spPr>
                          <a:xfrm>
                            <a:off x="1550" y="0"/>
                            <a:ext cx="1860" cy="585"/>
                          </a:xfrm>
                          <a:prstGeom prst="rect">
                            <a:avLst/>
                          </a:prstGeom>
                          <a:noFill/>
                          <a:ln>
                            <a:noFill/>
                          </a:ln>
                        </wps:spPr>
                        <wps:txbx>
                          <w:txbxContent>
                            <w:p>
                              <w:pPr>
                                <w:jc w:val="center"/>
                                <w:rPr>
                                  <w:rFonts w:hint="eastAsia" w:ascii="宋体" w:hAnsi="宋体"/>
                                  <w:sz w:val="24"/>
                                  <w:szCs w:val="24"/>
                                </w:rPr>
                              </w:pPr>
                              <w:r>
                                <w:rPr>
                                  <w:rFonts w:hint="eastAsia" w:ascii="宋体" w:hAnsi="宋体"/>
                                  <w:sz w:val="24"/>
                                  <w:szCs w:val="24"/>
                                </w:rPr>
                                <w:t>学生端</w:t>
                              </w:r>
                            </w:p>
                          </w:txbxContent>
                        </wps:txbx>
                        <wps:bodyPr lIns="91440" tIns="0" rIns="91440" bIns="45720" upright="1"/>
                      </wps:wsp>
                      <wps:wsp>
                        <wps:cNvPr id="30" name="矩形 30"/>
                        <wps:cNvSpPr/>
                        <wps:spPr>
                          <a:xfrm>
                            <a:off x="1550" y="589"/>
                            <a:ext cx="1860" cy="585"/>
                          </a:xfrm>
                          <a:prstGeom prst="rect">
                            <a:avLst/>
                          </a:prstGeom>
                          <a:noFill/>
                          <a:ln w="6350" cap="flat" cmpd="sng">
                            <a:solidFill>
                              <a:srgbClr val="000000"/>
                            </a:solidFill>
                            <a:prstDash val="solid"/>
                            <a:miter/>
                            <a:headEnd type="none" w="med" len="med"/>
                            <a:tailEnd type="none" w="med" len="med"/>
                          </a:ln>
                        </wps:spPr>
                        <wps:txbx>
                          <w:txbxContent>
                            <w:p>
                              <w:pPr>
                                <w:spacing w:line="360" w:lineRule="auto"/>
                                <w:jc w:val="center"/>
                                <w:rPr>
                                  <w:rFonts w:hint="eastAsia" w:ascii="宋体" w:hAnsi="宋体"/>
                                  <w:sz w:val="24"/>
                                  <w:szCs w:val="24"/>
                                </w:rPr>
                              </w:pPr>
                              <w:r>
                                <w:rPr>
                                  <w:rFonts w:hint="eastAsia" w:ascii="宋体" w:hAnsi="宋体"/>
                                  <w:sz w:val="24"/>
                                  <w:szCs w:val="24"/>
                                </w:rPr>
                                <w:t>课前预习</w:t>
                              </w:r>
                            </w:p>
                          </w:txbxContent>
                        </wps:txbx>
                        <wps:bodyPr lIns="91440" tIns="0" rIns="91440" bIns="45720" upright="1"/>
                      </wps:wsp>
                      <wps:wsp>
                        <wps:cNvPr id="31" name="肘形连接符 31"/>
                        <wps:cNvCnPr>
                          <a:stCxn id="2" idx="1"/>
                          <a:endCxn id="9" idx="0"/>
                        </wps:cNvCnPr>
                        <wps:spPr>
                          <a:xfrm rot="-10800000" flipV="1">
                            <a:off x="3406" y="880"/>
                            <a:ext cx="624" cy="5"/>
                          </a:xfrm>
                          <a:prstGeom prst="bentConnector3">
                            <a:avLst>
                              <a:gd name="adj1" fmla="val 50000"/>
                            </a:avLst>
                          </a:prstGeom>
                          <a:ln w="6350" cap="flat" cmpd="sng">
                            <a:solidFill>
                              <a:srgbClr val="000000"/>
                            </a:solidFill>
                            <a:prstDash val="solid"/>
                            <a:miter/>
                            <a:headEnd type="none" w="med" len="med"/>
                            <a:tailEnd type="triangle" w="med" len="med"/>
                          </a:ln>
                        </wps:spPr>
                        <wps:bodyPr/>
                      </wps:wsp>
                      <wps:wsp>
                        <wps:cNvPr id="32" name="矩形 32"/>
                        <wps:cNvSpPr/>
                        <wps:spPr>
                          <a:xfrm>
                            <a:off x="6510" y="0"/>
                            <a:ext cx="1860" cy="585"/>
                          </a:xfrm>
                          <a:prstGeom prst="rect">
                            <a:avLst/>
                          </a:prstGeom>
                          <a:noFill/>
                          <a:ln>
                            <a:noFill/>
                          </a:ln>
                        </wps:spPr>
                        <wps:txbx>
                          <w:txbxContent>
                            <w:p>
                              <w:pPr>
                                <w:jc w:val="center"/>
                                <w:rPr>
                                  <w:rFonts w:hint="eastAsia" w:ascii="宋体" w:hAnsi="宋体"/>
                                  <w:sz w:val="24"/>
                                  <w:szCs w:val="24"/>
                                </w:rPr>
                              </w:pPr>
                              <w:r>
                                <w:rPr>
                                  <w:rFonts w:hint="eastAsia" w:ascii="宋体" w:hAnsi="宋体"/>
                                  <w:sz w:val="24"/>
                                  <w:szCs w:val="24"/>
                                </w:rPr>
                                <w:t>教师端</w:t>
                              </w:r>
                            </w:p>
                          </w:txbxContent>
                        </wps:txbx>
                        <wps:bodyPr lIns="91440" tIns="0" rIns="91440" bIns="45720" upright="1"/>
                      </wps:wsp>
                      <wps:wsp>
                        <wps:cNvPr id="33" name="矩形 33"/>
                        <wps:cNvSpPr/>
                        <wps:spPr>
                          <a:xfrm>
                            <a:off x="3990" y="0"/>
                            <a:ext cx="1860" cy="585"/>
                          </a:xfrm>
                          <a:prstGeom prst="rect">
                            <a:avLst/>
                          </a:prstGeom>
                          <a:noFill/>
                          <a:ln>
                            <a:noFill/>
                          </a:ln>
                        </wps:spPr>
                        <wps:txbx>
                          <w:txbxContent>
                            <w:p>
                              <w:pPr>
                                <w:jc w:val="center"/>
                                <w:rPr>
                                  <w:rFonts w:hint="eastAsia" w:ascii="宋体" w:hAnsi="宋体"/>
                                  <w:sz w:val="24"/>
                                  <w:szCs w:val="24"/>
                                </w:rPr>
                              </w:pPr>
                              <w:r>
                                <w:rPr>
                                  <w:rFonts w:hint="eastAsia" w:ascii="宋体" w:hAnsi="宋体"/>
                                  <w:sz w:val="24"/>
                                  <w:szCs w:val="24"/>
                                </w:rPr>
                                <w:t>课堂教学环节</w:t>
                              </w:r>
                            </w:p>
                          </w:txbxContent>
                        </wps:txbx>
                        <wps:bodyPr lIns="91440" tIns="0" rIns="91440" bIns="45720" upright="1"/>
                      </wps:wsp>
                    </wpg:wgp>
                  </a:graphicData>
                </a:graphic>
              </wp:inline>
            </w:drawing>
          </mc:Choice>
          <mc:Fallback>
            <w:pict>
              <v:group id="_x0000_s1026" o:spid="_x0000_s1026" o:spt="203" style="height:293.5pt;width:460.1pt;" coordsize="9610,5870" o:gfxdata="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">
                <o:lock v:ext="edit" rotation="t" aspectratio="f"/>
                <v:rect id="_x0000_s1026" o:spid="_x0000_s1026" o:spt="1" style="position:absolute;left:0;top:0;height:5870;width:961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text="t" aspectratio="t"/>
                </v:rect>
                <v:rect id="_x0000_s1026" o:spid="_x0000_s1026" o:spt="1" style="position:absolute;left:4030;top:587;height:586;width:1860;" filled="f" stroked="t" coordsize="21600,21600" o:gfxdata="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G0+rltwAAANoAAAAP&#10;AAAAAAAAAAEAIAAAACIAAABkcnMvZG93bnJldi54bWxQSwECFAAUAAAACACHTuJAMy8FnjsAAAA5&#10;AAAAEAAAAAAAAAABACAAAAAGAQAAZHJzL3NoYXBleG1sLnhtbFBLBQYAAAAABgAGAFsBAACwAwAA&#10;AAA=&#10;">
                  <v:fill on="f" focussize="0,0"/>
                  <v:stroke weight="0.5pt" color="#000000" joinstyle="miter"/>
                  <v:imagedata o:title=""/>
                  <o:lock v:ext="edit" aspectratio="f"/>
                  <v:textbox inset="2.54mm,0mm,2.54mm,1.27mm">
                    <w:txbxContent>
                      <w:p>
                        <w:pPr>
                          <w:spacing w:line="360" w:lineRule="auto"/>
                          <w:jc w:val="center"/>
                          <w:rPr>
                            <w:rFonts w:hint="eastAsia" w:ascii="宋体" w:hAnsi="宋体"/>
                            <w:sz w:val="24"/>
                            <w:szCs w:val="24"/>
                          </w:rPr>
                        </w:pPr>
                        <w:r>
                          <w:rPr>
                            <w:rFonts w:hint="eastAsia" w:ascii="宋体" w:hAnsi="宋体"/>
                            <w:sz w:val="24"/>
                            <w:szCs w:val="24"/>
                          </w:rPr>
                          <w:t>课业任务</w:t>
                        </w:r>
                      </w:p>
                    </w:txbxContent>
                  </v:textbox>
                </v:rect>
                <v:rect id="_x0000_s1026" o:spid="_x0000_s1026" o:spt="1" style="position:absolute;left:4030;top:1763;height:585;width:1860;" filled="f" stroked="t" coordsize="21600,21600" o:gfxdata="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pn09+twAAANoAAAAP&#10;AAAAAAAAAAEAIAAAACIAAABkcnMvZG93bnJldi54bWxQSwECFAAUAAAACACHTuJAMy8FnjsAAAA5&#10;AAAAEAAAAAAAAAABACAAAAAGAQAAZHJzL3NoYXBleG1sLnhtbFBLBQYAAAAABgAGAFsBAACwAwAA&#10;AAA=&#10;">
                  <v:fill on="f" focussize="0,0"/>
                  <v:stroke weight="0.5pt" color="#000000" joinstyle="miter"/>
                  <v:imagedata o:title=""/>
                  <o:lock v:ext="edit" aspectratio="f"/>
                  <v:textbox inset="2.54mm,0mm,2.54mm,1.27mm">
                    <w:txbxContent>
                      <w:p>
                        <w:pPr>
                          <w:spacing w:line="360" w:lineRule="auto"/>
                          <w:jc w:val="center"/>
                          <w:rPr>
                            <w:rFonts w:hint="eastAsia" w:ascii="宋体" w:hAnsi="宋体"/>
                            <w:sz w:val="24"/>
                            <w:szCs w:val="24"/>
                          </w:rPr>
                        </w:pPr>
                        <w:r>
                          <w:rPr>
                            <w:rFonts w:hint="eastAsia" w:ascii="宋体" w:hAnsi="宋体"/>
                            <w:sz w:val="24"/>
                            <w:szCs w:val="24"/>
                          </w:rPr>
                          <w:t>课堂展示</w:t>
                        </w:r>
                      </w:p>
                    </w:txbxContent>
                  </v:textbox>
                </v:rect>
                <v:shape id="_x0000_s1026" o:spid="_x0000_s1026" o:spt="32" type="#_x0000_t32" style="position:absolute;left:4663;top:1465;height:1;width:590;rotation:5898240f;" filled="f" stroked="t" coordsize="21600,21600" o:gfxdata="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9UHQugAAANoA&#10;AAAPAAAAAAAAAAEAIAAAACIAAABkcnMvZG93bnJldi54bWxQSwECFAAUAAAACACHTuJAMy8FnjsA&#10;AAA5AAAAEAAAAAAAAAABACAAAAAJAQAAZHJzL3NoYXBleG1sLnhtbFBLBQYAAAAABgAGAFsBAACz&#10;AwAAAAA=&#10;">
                  <v:fill on="f" focussize="0,0"/>
                  <v:stroke weight="0.25pt" color="#000000" joinstyle="round" endarrow="block"/>
                  <v:imagedata o:title=""/>
                  <o:lock v:ext="edit" aspectratio="f"/>
                </v:shape>
                <v:rect id="_x0000_s1026" o:spid="_x0000_s1026" o:spt="1" style="position:absolute;left:4030;top:2937;height:585;width:1860;" filled="f" stroked="t" coordsize="21600,21600" o:gfxdata="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JOnKRtwAAANoAAAAP&#10;AAAAAAAAAAEAIAAAACIAAABkcnMvZG93bnJldi54bWxQSwECFAAUAAAACACHTuJAMy8FnjsAAAA5&#10;AAAAEAAAAAAAAAABACAAAAAGAQAAZHJzL3NoYXBleG1sLnhtbFBLBQYAAAAABgAGAFsBAACwAwAA&#10;AAA=&#10;">
                  <v:fill on="f" focussize="0,0"/>
                  <v:stroke weight="0.5pt" color="#000000" joinstyle="miter"/>
                  <v:imagedata o:title=""/>
                  <o:lock v:ext="edit" aspectratio="f"/>
                  <v:textbox inset="2.54mm,0mm,2.54mm,1.27mm">
                    <w:txbxContent>
                      <w:p>
                        <w:pPr>
                          <w:spacing w:line="360" w:lineRule="auto"/>
                          <w:jc w:val="center"/>
                          <w:rPr>
                            <w:rFonts w:hint="eastAsia" w:ascii="宋体" w:hAnsi="宋体"/>
                            <w:sz w:val="24"/>
                            <w:szCs w:val="24"/>
                          </w:rPr>
                        </w:pPr>
                        <w:r>
                          <w:rPr>
                            <w:rFonts w:hint="eastAsia" w:ascii="宋体" w:hAnsi="宋体"/>
                            <w:sz w:val="24"/>
                            <w:szCs w:val="24"/>
                          </w:rPr>
                          <w:t>知识明辨</w:t>
                        </w:r>
                      </w:p>
                    </w:txbxContent>
                  </v:textbox>
                </v:rect>
                <v:shape id="_x0000_s1026" o:spid="_x0000_s1026" o:spt="32" type="#_x0000_t32" style="position:absolute;left:4663;top:2640;height:1;width:590;rotation:5898240f;" filled="f" stroked="t" coordsize="21600,21600" o:gfxdata="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a3o8ugAAANoA&#10;AAAPAAAAAAAAAAEAIAAAACIAAABkcnMvZG93bnJldi54bWxQSwECFAAUAAAACACHTuJAMy8FnjsA&#10;AAA5AAAAEAAAAAAAAAABACAAAAAJAQAAZHJzL3NoYXBleG1sLnhtbFBLBQYAAAAABgAGAFsBAACz&#10;AwAAAAA=&#10;">
                  <v:fill on="f" focussize="0,0"/>
                  <v:stroke weight="0.25pt" color="#000000" joinstyle="round" endarrow="block"/>
                  <v:imagedata o:title=""/>
                  <o:lock v:ext="edit" aspectratio="f"/>
                </v:shape>
                <v:rect id="_x0000_s1026" o:spid="_x0000_s1026" o:spt="1" style="position:absolute;left:4030;top:4109;height:585;width:1860;" filled="f" stroked="t" coordsize="21600,21600" o:gfxdata="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qRJfbsAAADa&#10;AAAADwAAAAAAAAABACAAAAAiAAAAZHJzL2Rvd25yZXYueG1sUEsBAhQAFAAAAAgAh07iQDMvBZ47&#10;AAAAOQAAABAAAAAAAAAAAQAgAAAACgEAAGRycy9zaGFwZXhtbC54bWxQSwUGAAAAAAYABgBbAQAA&#10;tAMAAAAA&#10;">
                  <v:fill on="f" focussize="0,0"/>
                  <v:stroke weight="0.5pt" color="#000000" joinstyle="miter"/>
                  <v:imagedata o:title=""/>
                  <o:lock v:ext="edit" aspectratio="f"/>
                  <v:textbox inset="2.54mm,0mm,2.54mm,1.27mm">
                    <w:txbxContent>
                      <w:p>
                        <w:pPr>
                          <w:spacing w:line="360" w:lineRule="auto"/>
                          <w:jc w:val="center"/>
                          <w:rPr>
                            <w:rFonts w:hint="eastAsia" w:ascii="宋体" w:hAnsi="宋体"/>
                            <w:sz w:val="24"/>
                            <w:szCs w:val="24"/>
                          </w:rPr>
                        </w:pPr>
                        <w:r>
                          <w:rPr>
                            <w:rFonts w:hint="eastAsia" w:ascii="宋体" w:hAnsi="宋体"/>
                            <w:sz w:val="24"/>
                            <w:szCs w:val="24"/>
                          </w:rPr>
                          <w:t>观点明确</w:t>
                        </w:r>
                      </w:p>
                    </w:txbxContent>
                  </v:textbox>
                </v:rect>
                <v:shape id="_x0000_s1026" o:spid="_x0000_s1026" o:spt="32" type="#_x0000_t32" style="position:absolute;left:4663;top:3812;height:1;width:590;rotation:5898240f;" filled="f" stroked="t" coordsize="21600,21600" o:gfxdata="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LhL1bgAAADaAAAA&#10;DwAAAAAAAAABACAAAAAiAAAAZHJzL2Rvd25yZXYueG1sUEsBAhQAFAAAAAgAh07iQDMvBZ47AAAA&#10;OQAAABAAAAAAAAAAAQAgAAAABwEAAGRycy9zaGFwZXhtbC54bWxQSwUGAAAAAAYABgBbAQAAsQMA&#10;AAAA&#10;">
                  <v:fill on="f" focussize="0,0"/>
                  <v:stroke weight="0.25pt" color="#000000" joinstyle="round" endarrow="block"/>
                  <v:imagedata o:title=""/>
                  <o:lock v:ext="edit" aspectratio="f"/>
                </v:shape>
                <v:rect id="_x0000_s1026" o:spid="_x0000_s1026" o:spt="1" style="position:absolute;left:4030;top:5283;height:585;width:1860;" filled="f" stroked="t" coordsize="21600,21600" o:gfxdata="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Hd4lLsAAADa&#10;AAAADwAAAAAAAAABACAAAAAiAAAAZHJzL2Rvd25yZXYueG1sUEsBAhQAFAAAAAgAh07iQDMvBZ47&#10;AAAAOQAAABAAAAAAAAAAAQAgAAAACgEAAGRycy9zaGFwZXhtbC54bWxQSwUGAAAAAAYABgBbAQAA&#10;tAMAAAAA&#10;">
                  <v:fill on="f" focussize="0,0"/>
                  <v:stroke weight="0.5pt" color="#000000" joinstyle="miter"/>
                  <v:imagedata o:title=""/>
                  <o:lock v:ext="edit" aspectratio="f"/>
                  <v:textbox inset="2.54mm,0mm,2.54mm,1.27mm">
                    <w:txbxContent>
                      <w:p>
                        <w:pPr>
                          <w:spacing w:line="360" w:lineRule="auto"/>
                          <w:jc w:val="center"/>
                          <w:rPr>
                            <w:rFonts w:hint="eastAsia" w:ascii="宋体" w:hAnsi="宋体"/>
                            <w:sz w:val="24"/>
                            <w:szCs w:val="24"/>
                          </w:rPr>
                        </w:pPr>
                        <w:r>
                          <w:rPr>
                            <w:rFonts w:hint="eastAsia" w:ascii="宋体" w:hAnsi="宋体"/>
                            <w:sz w:val="24"/>
                            <w:szCs w:val="24"/>
                          </w:rPr>
                          <w:t>教学目标实现</w:t>
                        </w:r>
                      </w:p>
                    </w:txbxContent>
                  </v:textbox>
                </v:rect>
                <v:shape id="_x0000_s1026" o:spid="_x0000_s1026" o:spt="32" type="#_x0000_t32" style="position:absolute;left:4663;top:4986;height:1;width:590;rotation:5898240f;" filled="f" stroked="t" coordsize="21600,21600" o:gfxdata="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KdPW8AAAA&#10;2wAAAA8AAAAAAAAAAQAgAAAAIgAAAGRycy9kb3ducmV2LnhtbFBLAQIUABQAAAAIAIdO4kAzLwWe&#10;OwAAADkAAAAQAAAAAAAAAAEAIAAAAAsBAABkcnMvc2hhcGV4bWwueG1sUEsFBgAAAAAGAAYAWwEA&#10;ALUDAAAAAA==&#10;">
                  <v:fill on="f" focussize="0,0"/>
                  <v:stroke weight="0.25pt" color="#000000" joinstyle="round" endarrow="block"/>
                  <v:imagedata o:title=""/>
                  <o:lock v:ext="edit" aspectratio="f"/>
                </v:shape>
                <v:rect id="_x0000_s1026" o:spid="_x0000_s1026" o:spt="1" style="position:absolute;left:1550;top:1763;height:585;width:1860;" filled="f" stroked="t" coordsize="21600,21600" o:gfxdata="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Q1tta2AAAA2wAAAA8A&#10;AAAAAAAAAQAgAAAAIgAAAGRycy9kb3ducmV2LnhtbFBLAQIUABQAAAAIAIdO4kAzLwWeOwAAADkA&#10;AAAQAAAAAAAAAAEAIAAAAAUBAABkcnMvc2hhcGV4bWwueG1sUEsFBgAAAAAGAAYAWwEAAK8DAAAA&#10;AA==&#10;">
                  <v:fill on="f" focussize="0,0"/>
                  <v:stroke weight="0.5pt" color="#000000" joinstyle="miter"/>
                  <v:imagedata o:title=""/>
                  <o:lock v:ext="edit" aspectratio="f"/>
                  <v:textbox inset="2.54mm,0mm,2.54mm,1.27mm">
                    <w:txbxContent>
                      <w:p>
                        <w:pPr>
                          <w:spacing w:line="360" w:lineRule="auto"/>
                          <w:jc w:val="center"/>
                          <w:rPr>
                            <w:rFonts w:hint="eastAsia" w:ascii="宋体" w:hAnsi="宋体"/>
                            <w:sz w:val="24"/>
                            <w:szCs w:val="24"/>
                          </w:rPr>
                        </w:pPr>
                        <w:r>
                          <w:rPr>
                            <w:rFonts w:hint="eastAsia" w:ascii="宋体" w:hAnsi="宋体"/>
                            <w:sz w:val="24"/>
                            <w:szCs w:val="24"/>
                          </w:rPr>
                          <w:t>课上应用</w:t>
                        </w:r>
                      </w:p>
                    </w:txbxContent>
                  </v:textbox>
                </v:rect>
                <v:shape id="_x0000_s1026" o:spid="_x0000_s1026" o:spt="32" type="#_x0000_t32" style="position:absolute;left:3410;top:2056;height:1;width:620;rotation:11796480f;" filled="f" stroked="t" coordsize="21600,21600" o:gfxdata="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PPMEbsAAADb&#10;AAAADwAAAAAAAAABACAAAAAiAAAAZHJzL2Rvd25yZXYueG1sUEsBAhQAFAAAAAgAh07iQDMvBZ47&#10;AAAAOQAAABAAAAAAAAAAAQAgAAAACgEAAGRycy9zaGFwZXhtbC54bWxQSwUGAAAAAAYABgBbAQAA&#10;tAMAAAAA&#10;">
                  <v:fill on="f" focussize="0,0"/>
                  <v:stroke weight="0.5pt" color="#000000" joinstyle="round" endarrow="block"/>
                  <v:imagedata o:title=""/>
                  <o:lock v:ext="edit" aspectratio="f"/>
                </v:shape>
                <v:rect id="_x0000_s1026" o:spid="_x0000_s1026" o:spt="1" style="position:absolute;left:1550;top:2935;height:585;width:1860;" filled="f" stroked="t" coordsize="21600,21600" o:gfxdata="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urjTq5AAAA2wAA&#10;AA8AAAAAAAAAAQAgAAAAIgAAAGRycy9kb3ducmV2LnhtbFBLAQIUABQAAAAIAIdO4kAzLwWeOwAA&#10;ADkAAAAQAAAAAAAAAAEAIAAAAAgBAABkcnMvc2hhcGV4bWwueG1sUEsFBgAAAAAGAAYAWwEAALID&#10;AAAAAA==&#10;">
                  <v:fill on="f" focussize="0,0"/>
                  <v:stroke weight="0.5pt" color="#000000" joinstyle="miter"/>
                  <v:imagedata o:title=""/>
                  <o:lock v:ext="edit" aspectratio="f"/>
                  <v:textbox inset="2.54mm,0mm,2.54mm,1.27mm">
                    <w:txbxContent>
                      <w:p>
                        <w:pPr>
                          <w:spacing w:line="360" w:lineRule="auto"/>
                          <w:jc w:val="center"/>
                          <w:rPr>
                            <w:rFonts w:hint="eastAsia" w:ascii="宋体" w:hAnsi="宋体"/>
                            <w:sz w:val="24"/>
                            <w:szCs w:val="24"/>
                          </w:rPr>
                        </w:pPr>
                        <w:r>
                          <w:rPr>
                            <w:rFonts w:hint="eastAsia" w:ascii="宋体" w:hAnsi="宋体"/>
                            <w:sz w:val="24"/>
                            <w:szCs w:val="24"/>
                          </w:rPr>
                          <w:t>加深理解</w:t>
                        </w:r>
                      </w:p>
                    </w:txbxContent>
                  </v:textbox>
                </v:rect>
                <v:shape id="_x0000_s1026" o:spid="_x0000_s1026" o:spt="34" type="#_x0000_t34" style="position:absolute;left:3410;top:3228;height:2;width:620;rotation:11796480f;" filled="f" stroked="t" coordsize="21600,21600" o:gfxdata="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vG5/K5AAAA2wAA&#10;AA8AAAAAAAAAAQAgAAAAIgAAAGRycy9kb3ducmV2LnhtbFBLAQIUABQAAAAIAIdO4kAzLwWeOwAA&#10;ADkAAAAQAAAAAAAAAAEAIAAAAAgBAABkcnMvc2hhcGV4bWwueG1sUEsFBgAAAAAGAAYAWwEAALID&#10;AAAAAA==&#10;" adj="10800">
                  <v:fill on="f" focussize="0,0"/>
                  <v:stroke weight="0.5pt" color="#000000" joinstyle="miter" endarrow="block"/>
                  <v:imagedata o:title=""/>
                  <o:lock v:ext="edit" aspectratio="f"/>
                </v:shape>
                <v:rect id="_x0000_s1026" o:spid="_x0000_s1026" o:spt="1" style="position:absolute;left:1550;top:4109;height:585;width:1860;" filled="f" stroked="t" coordsize="21600,21600" o:gfxdata="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sOsNW2AAAA2wAAAA8A&#10;AAAAAAAAAQAgAAAAIgAAAGRycy9kb3ducmV2LnhtbFBLAQIUABQAAAAIAIdO4kAzLwWeOwAAADkA&#10;AAAQAAAAAAAAAAEAIAAAAAUBAABkcnMvc2hhcGV4bWwueG1sUEsFBgAAAAAGAAYAWwEAAK8DAAAA&#10;AA==&#10;">
                  <v:fill on="f" focussize="0,0"/>
                  <v:stroke weight="0.5pt" color="#000000" joinstyle="miter"/>
                  <v:imagedata o:title=""/>
                  <o:lock v:ext="edit" aspectratio="f"/>
                  <v:textbox inset="2.54mm,0mm,2.54mm,1.27mm">
                    <w:txbxContent>
                      <w:p>
                        <w:pPr>
                          <w:spacing w:line="360" w:lineRule="auto"/>
                          <w:jc w:val="center"/>
                          <w:rPr>
                            <w:rFonts w:hint="eastAsia" w:ascii="宋体" w:hAnsi="宋体"/>
                            <w:sz w:val="24"/>
                            <w:szCs w:val="24"/>
                          </w:rPr>
                        </w:pPr>
                        <w:r>
                          <w:rPr>
                            <w:rFonts w:hint="eastAsia" w:ascii="宋体" w:hAnsi="宋体"/>
                            <w:sz w:val="24"/>
                            <w:szCs w:val="24"/>
                          </w:rPr>
                          <w:t>能力养成</w:t>
                        </w:r>
                      </w:p>
                    </w:txbxContent>
                  </v:textbox>
                </v:rect>
                <v:shape id="_x0000_s1026" o:spid="_x0000_s1026" o:spt="34" type="#_x0000_t34" style="position:absolute;left:3410;top:4402;height:2;width:620;rotation:11796480f;" filled="f" stroked="t" coordsize="21600,21600" o:gfxdata="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WNweugAAANsA&#10;AAAPAAAAAAAAAAEAIAAAACIAAABkcnMvZG93bnJldi54bWxQSwECFAAUAAAACACHTuJAMy8FnjsA&#10;AAA5AAAAEAAAAAAAAAABACAAAAAJAQAAZHJzL3NoYXBleG1sLnhtbFBLBQYAAAAABgAGAFsBAACz&#10;AwAAAAA=&#10;" adj="10800">
                  <v:fill on="f" focussize="0,0"/>
                  <v:stroke weight="0.5pt" color="#000000" joinstyle="miter" endarrow="block"/>
                  <v:imagedata o:title=""/>
                  <o:lock v:ext="edit" aspectratio="f"/>
                </v:shape>
                <v:shape id="_x0000_s1026" o:spid="_x0000_s1026" o:spt="34" type="#_x0000_t34" style="position:absolute;left:5890;top:880;height:2;width:616;" filled="f" stroked="t" coordsize="21600,21600" o:gfxdata="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1Mj7LgAAADbAAAA&#10;DwAAAAAAAAABACAAAAAiAAAAZHJzL2Rvd25yZXYueG1sUEsBAhQAFAAAAAgAh07iQDMvBZ47AAAA&#10;OQAAABAAAAAAAAAAAQAgAAAABwEAAGRycy9zaGFwZXhtbC54bWxQSwUGAAAAAAYABgBbAQAAsQMA&#10;AAAA&#10;" adj="10800">
                  <v:fill on="f" focussize="0,0"/>
                  <v:stroke weight="0.5pt" color="#000000" joinstyle="miter" endarrow="block"/>
                  <v:imagedata o:title=""/>
                  <o:lock v:ext="edit" aspectratio="f"/>
                </v:shape>
                <v:rect id="_x0000_s1026" o:spid="_x0000_s1026" o:spt="1" style="position:absolute;left:6506;top:589;height:585;width:1860;" filled="f" stroked="t" coordsize="21600,21600" o:gfxdata="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Q8fS7sAAADb&#10;AAAADwAAAAAAAAABACAAAAAiAAAAZHJzL2Rvd25yZXYueG1sUEsBAhQAFAAAAAgAh07iQDMvBZ47&#10;AAAAOQAAABAAAAAAAAAAAQAgAAAACgEAAGRycy9zaGFwZXhtbC54bWxQSwUGAAAAAAYABgBbAQAA&#10;tAMAAAAA&#10;">
                  <v:fill on="f" focussize="0,0"/>
                  <v:stroke weight="0.5pt" color="#000000" joinstyle="miter"/>
                  <v:imagedata o:title=""/>
                  <o:lock v:ext="edit" aspectratio="f"/>
                  <v:textbox inset="2.54mm,0mm,2.54mm,1.27mm">
                    <w:txbxContent>
                      <w:p>
                        <w:pPr>
                          <w:spacing w:line="360" w:lineRule="auto"/>
                          <w:jc w:val="center"/>
                          <w:rPr>
                            <w:rFonts w:hint="eastAsia" w:ascii="宋体" w:hAnsi="宋体"/>
                            <w:sz w:val="24"/>
                            <w:szCs w:val="24"/>
                          </w:rPr>
                        </w:pPr>
                        <w:r>
                          <w:rPr>
                            <w:rFonts w:hint="eastAsia" w:ascii="宋体" w:hAnsi="宋体"/>
                            <w:sz w:val="24"/>
                            <w:szCs w:val="24"/>
                          </w:rPr>
                          <w:t>课前指导</w:t>
                        </w:r>
                      </w:p>
                    </w:txbxContent>
                  </v:textbox>
                </v:rect>
                <v:shape id="_x0000_s1026" o:spid="_x0000_s1026" o:spt="34" type="#_x0000_t34" style="position:absolute;left:5890;top:2054;flip:y;height:2;width:620;" filled="f" stroked="t" coordsize="21600,21600" o:gfxdata="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dREy8AAAA&#10;2wAAAA8AAAAAAAAAAQAgAAAAIgAAAGRycy9kb3ducmV2LnhtbFBLAQIUABQAAAAIAIdO4kAzLwWe&#10;OwAAADkAAAAQAAAAAAAAAAEAIAAAAAsBAABkcnMvc2hhcGV4bWwueG1sUEsFBgAAAAAGAAYAWwEA&#10;ALUDAAAAAA==&#10;" adj="10800">
                  <v:fill on="f" focussize="0,0"/>
                  <v:stroke weight="0.5pt" color="#000000" joinstyle="miter" endarrow="block"/>
                  <v:imagedata o:title=""/>
                  <o:lock v:ext="edit" aspectratio="f"/>
                </v:shape>
                <v:rect id="_x0000_s1026" o:spid="_x0000_s1026" o:spt="1" style="position:absolute;left:6510;top:1761;height:585;width:1860;" filled="f" stroked="t" coordsize="21600,21600" o:gfxdata="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5RXZ8LUAAADbAAAADwAA&#10;AAAAAAABACAAAAAiAAAAZHJzL2Rvd25yZXYueG1sUEsBAhQAFAAAAAgAh07iQDMvBZ47AAAAOQAA&#10;ABAAAAAAAAAAAQAgAAAABAEAAGRycy9zaGFwZXhtbC54bWxQSwUGAAAAAAYABgBbAQAArgMAAAAA&#10;">
                  <v:fill on="f" focussize="0,0"/>
                  <v:stroke weight="0.5pt" color="#000000" joinstyle="miter"/>
                  <v:imagedata o:title=""/>
                  <o:lock v:ext="edit" aspectratio="f"/>
                  <v:textbox inset="2.54mm,0mm,2.54mm,1.27mm">
                    <w:txbxContent>
                      <w:p>
                        <w:pPr>
                          <w:spacing w:line="360" w:lineRule="auto"/>
                          <w:jc w:val="center"/>
                          <w:rPr>
                            <w:rFonts w:hint="eastAsia" w:ascii="宋体" w:hAnsi="宋体"/>
                            <w:sz w:val="24"/>
                            <w:szCs w:val="24"/>
                          </w:rPr>
                        </w:pPr>
                        <w:r>
                          <w:rPr>
                            <w:rFonts w:hint="eastAsia" w:ascii="宋体" w:hAnsi="宋体"/>
                            <w:sz w:val="24"/>
                            <w:szCs w:val="24"/>
                          </w:rPr>
                          <w:t>课上点评</w:t>
                        </w:r>
                      </w:p>
                    </w:txbxContent>
                  </v:textbox>
                </v:rect>
                <v:shape id="_x0000_s1026" o:spid="_x0000_s1026" o:spt="34" type="#_x0000_t34" style="position:absolute;left:5890;top:3228;height:2;width:616;" filled="f" stroked="t" coordsize="21600,21600" o:gfxdata="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mtS+ugAAANsA&#10;AAAPAAAAAAAAAAEAIAAAACIAAABkcnMvZG93bnJldi54bWxQSwECFAAUAAAACACHTuJAMy8FnjsA&#10;AAA5AAAAEAAAAAAAAAABACAAAAAJAQAAZHJzL3NoYXBleG1sLnhtbFBLBQYAAAAABgAGAFsBAACz&#10;AwAAAAA=&#10;" adj="10800">
                  <v:fill on="f" focussize="0,0"/>
                  <v:stroke weight="0.5pt" color="#000000" joinstyle="miter" endarrow="block"/>
                  <v:imagedata o:title=""/>
                  <o:lock v:ext="edit" aspectratio="f"/>
                </v:shape>
                <v:rect id="_x0000_s1026" o:spid="_x0000_s1026" o:spt="1" style="position:absolute;left:6506;top:2937;height:585;width:1860;" filled="f" stroked="t" coordsize="21600,21600" o:gfxdata="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i+IcugAAANsA&#10;AAAPAAAAAAAAAAEAIAAAACIAAABkcnMvZG93bnJldi54bWxQSwECFAAUAAAACACHTuJAMy8FnjsA&#10;AAA5AAAAEAAAAAAAAAABACAAAAAJAQAAZHJzL3NoYXBleG1sLnhtbFBLBQYAAAAABgAGAFsBAACz&#10;AwAAAAA=&#10;">
                  <v:fill on="f" focussize="0,0"/>
                  <v:stroke weight="0.5pt" color="#000000" joinstyle="miter"/>
                  <v:imagedata o:title=""/>
                  <o:lock v:ext="edit" aspectratio="f"/>
                  <v:textbox inset="2.54mm,0mm,2.54mm,1.27mm">
                    <w:txbxContent>
                      <w:p>
                        <w:pPr>
                          <w:spacing w:line="360" w:lineRule="auto"/>
                          <w:jc w:val="center"/>
                          <w:rPr>
                            <w:rFonts w:hint="eastAsia" w:ascii="宋体" w:hAnsi="宋体"/>
                            <w:sz w:val="24"/>
                            <w:szCs w:val="24"/>
                          </w:rPr>
                        </w:pPr>
                        <w:r>
                          <w:rPr>
                            <w:rFonts w:hint="eastAsia" w:ascii="宋体" w:hAnsi="宋体"/>
                            <w:sz w:val="24"/>
                            <w:szCs w:val="24"/>
                          </w:rPr>
                          <w:t>课上指导</w:t>
                        </w:r>
                      </w:p>
                    </w:txbxContent>
                  </v:textbox>
                </v:rect>
                <v:shape id="_x0000_s1026" o:spid="_x0000_s1026" o:spt="34" type="#_x0000_t34" style="position:absolute;left:5890;top:4402;height:2;width:616;" filled="f" stroked="t" coordsize="21600,21600" o:gfxdata="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O9SugAAANsA&#10;AAAPAAAAAAAAAAEAIAAAACIAAABkcnMvZG93bnJldi54bWxQSwECFAAUAAAACACHTuJAMy8FnjsA&#10;AAA5AAAAEAAAAAAAAAABACAAAAAJAQAAZHJzL3NoYXBleG1sLnhtbFBLBQYAAAAABgAGAFsBAACz&#10;AwAAAAA=&#10;" adj="10800">
                  <v:fill on="f" focussize="0,0"/>
                  <v:stroke weight="0.5pt" color="#000000" joinstyle="miter" endarrow="block"/>
                  <v:imagedata o:title=""/>
                  <o:lock v:ext="edit" aspectratio="f"/>
                </v:shape>
                <v:rect id="_x0000_s1026" o:spid="_x0000_s1026" o:spt="1" style="position:absolute;left:6506;top:4111;height:585;width:1860;" filled="f" stroked="t" coordsize="21600,21600" o:gfxdata="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Lt/zugAAANsA&#10;AAAPAAAAAAAAAAEAIAAAACIAAABkcnMvZG93bnJldi54bWxQSwECFAAUAAAACACHTuJAMy8FnjsA&#10;AAA5AAAAEAAAAAAAAAABACAAAAAJAQAAZHJzL3NoYXBleG1sLnhtbFBLBQYAAAAABgAGAFsBAACz&#10;AwAAAAA=&#10;">
                  <v:fill on="f" focussize="0,0"/>
                  <v:stroke weight="0.5pt" color="#000000" joinstyle="miter"/>
                  <v:imagedata o:title=""/>
                  <o:lock v:ext="edit" aspectratio="f"/>
                  <v:textbox inset="2.54mm,0mm,2.54mm,1.27mm">
                    <w:txbxContent>
                      <w:p>
                        <w:pPr>
                          <w:spacing w:line="360" w:lineRule="auto"/>
                          <w:jc w:val="center"/>
                          <w:rPr>
                            <w:rFonts w:hint="eastAsia" w:ascii="宋体" w:hAnsi="宋体"/>
                            <w:sz w:val="24"/>
                            <w:szCs w:val="24"/>
                          </w:rPr>
                        </w:pPr>
                        <w:r>
                          <w:rPr>
                            <w:rFonts w:hint="eastAsia" w:ascii="宋体" w:hAnsi="宋体"/>
                            <w:sz w:val="24"/>
                            <w:szCs w:val="24"/>
                          </w:rPr>
                          <w:t>过程化考核</w:t>
                        </w:r>
                      </w:p>
                    </w:txbxContent>
                  </v:textbox>
                </v:rect>
                <v:shape id="_x0000_s1026" o:spid="_x0000_s1026" o:spt="34" type="#_x0000_t34" style="position:absolute;left:3423;top:3746;flip:x;height:2480;width:589;rotation:5898240f;" filled="f" stroked="t" coordsize="21600,21600" o:gfxdata="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J4HvQAA&#10;ANsAAAAPAAAAAAAAAAEAIAAAACIAAABkcnMvZG93bnJldi54bWxQSwECFAAUAAAACACHTuJAMy8F&#10;njsAAAA5AAAAEAAAAAAAAAABACAAAAAMAQAAZHJzL3NoYXBleG1sLnhtbFBLBQYAAAAABgAGAFsB&#10;AAC2AwAAAAA=&#10;" adj="10782">
                  <v:fill on="f" focussize="0,0"/>
                  <v:stroke weight="0.5pt" color="#000000" joinstyle="miter" endarrow="block"/>
                  <v:imagedata o:title=""/>
                  <o:lock v:ext="edit" aspectratio="f"/>
                </v:shape>
                <v:shape id="_x0000_s1026" o:spid="_x0000_s1026" o:spt="34" type="#_x0000_t34" style="position:absolute;left:5902;top:3749;height:2476;width:587;rotation:5898240f;" filled="f" stroked="t" coordsize="21600,21600" o:gfxdata="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Lys1vQAA&#10;ANsAAAAPAAAAAAAAAAEAIAAAACIAAABkcnMvZG93bnJldi54bWxQSwECFAAUAAAACACHTuJAMy8F&#10;njsAAAA5AAAAEAAAAAAAAAABACAAAAAMAQAAZHJzL3NoYXBleG1sLnhtbFBLBQYAAAAABgAGAFsB&#10;AAC2AwAAAAA=&#10;" adj="10782">
                  <v:fill on="f" focussize="0,0"/>
                  <v:stroke weight="0.5pt" color="#000000" joinstyle="miter" endarrow="block"/>
                  <v:imagedata o:title=""/>
                  <o:lock v:ext="edit" aspectratio="f"/>
                </v:shape>
                <v:line id="_x0000_s1026" o:spid="_x0000_s1026" o:spt="20" style="position:absolute;left:3720;top:587;height:5283;width:0;" filled="f" stroked="t" coordsize="21600,21600" o:gfxdata="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z8wbL4A&#10;AADbAAAADwAAAAAAAAABACAAAAAiAAAAZHJzL2Rvd25yZXYueG1sUEsBAhQAFAAAAAgAh07iQDMv&#10;BZ47AAAAOQAAABAAAAAAAAAAAQAgAAAADQEAAGRycy9zaGFwZXhtbC54bWxQSwUGAAAAAAYABgBb&#10;AQAAtwMAAAAA&#10;">
                  <v:fill on="f" focussize="0,0"/>
                  <v:stroke weight="0.5pt" color="#000000" joinstyle="round" dashstyle="dash"/>
                  <v:imagedata o:title=""/>
                  <o:lock v:ext="edit" aspectratio="f"/>
                </v:line>
                <v:line id="_x0000_s1026" o:spid="_x0000_s1026" o:spt="20" style="position:absolute;left:6200;top:587;height:5283;width:1;" filled="f" stroked="t" coordsize="21600,21600" o:gfxdata="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CkHr4A&#10;AADbAAAADwAAAAAAAAABACAAAAAiAAAAZHJzL2Rvd25yZXYueG1sUEsBAhQAFAAAAAgAh07iQDMv&#10;BZ47AAAAOQAAABAAAAAAAAAAAQAgAAAADQEAAGRycy9zaGFwZXhtbC54bWxQSwUGAAAAAAYABgBb&#10;AQAAtwMAAAAA&#10;">
                  <v:fill on="f" focussize="0,0"/>
                  <v:stroke weight="0.5pt" color="#000000" joinstyle="round" dashstyle="dash"/>
                  <v:imagedata o:title=""/>
                  <o:lock v:ext="edit" aspectratio="f"/>
                </v:line>
                <v:rect id="_x0000_s1026" o:spid="_x0000_s1026" o:spt="1" style="position:absolute;left:1550;top:0;height:585;width:1860;" filled="f" stroked="f" coordsize="21600,21600" o:gfxdata="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OaALLsAAADb&#10;AAAADwAAAAAAAAABACAAAAAiAAAAZHJzL2Rvd25yZXYueG1sUEsBAhQAFAAAAAgAh07iQDMvBZ47&#10;AAAAOQAAABAAAAAAAAAAAQAgAAAACgEAAGRycy9zaGFwZXhtbC54bWxQSwUGAAAAAAYABgBbAQAA&#10;tAMAAAAA&#10;">
                  <v:fill on="f" focussize="0,0"/>
                  <v:stroke on="f"/>
                  <v:imagedata o:title=""/>
                  <o:lock v:ext="edit" aspectratio="f"/>
                  <v:textbox inset="2.54mm,0mm,2.54mm,1.27mm">
                    <w:txbxContent>
                      <w:p>
                        <w:pPr>
                          <w:jc w:val="center"/>
                          <w:rPr>
                            <w:rFonts w:hint="eastAsia" w:ascii="宋体" w:hAnsi="宋体"/>
                            <w:sz w:val="24"/>
                            <w:szCs w:val="24"/>
                          </w:rPr>
                        </w:pPr>
                        <w:r>
                          <w:rPr>
                            <w:rFonts w:hint="eastAsia" w:ascii="宋体" w:hAnsi="宋体"/>
                            <w:sz w:val="24"/>
                            <w:szCs w:val="24"/>
                          </w:rPr>
                          <w:t>学生端</w:t>
                        </w:r>
                      </w:p>
                    </w:txbxContent>
                  </v:textbox>
                </v:rect>
                <v:rect id="_x0000_s1026" o:spid="_x0000_s1026" o:spt="1" style="position:absolute;left:1550;top:589;height:585;width:1860;" filled="f" stroked="t" coordsize="21600,21600" o:gfxdata="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MxPLbgAAADbAAAA&#10;DwAAAAAAAAABACAAAAAiAAAAZHJzL2Rvd25yZXYueG1sUEsBAhQAFAAAAAgAh07iQDMvBZ47AAAA&#10;OQAAABAAAAAAAAAAAQAgAAAABwEAAGRycy9zaGFwZXhtbC54bWxQSwUGAAAAAAYABgBbAQAAsQMA&#10;AAAA&#10;">
                  <v:fill on="f" focussize="0,0"/>
                  <v:stroke weight="0.5pt" color="#000000" joinstyle="miter"/>
                  <v:imagedata o:title=""/>
                  <o:lock v:ext="edit" aspectratio="f"/>
                  <v:textbox inset="2.54mm,0mm,2.54mm,1.27mm">
                    <w:txbxContent>
                      <w:p>
                        <w:pPr>
                          <w:spacing w:line="360" w:lineRule="auto"/>
                          <w:jc w:val="center"/>
                          <w:rPr>
                            <w:rFonts w:hint="eastAsia" w:ascii="宋体" w:hAnsi="宋体"/>
                            <w:sz w:val="24"/>
                            <w:szCs w:val="24"/>
                          </w:rPr>
                        </w:pPr>
                        <w:r>
                          <w:rPr>
                            <w:rFonts w:hint="eastAsia" w:ascii="宋体" w:hAnsi="宋体"/>
                            <w:sz w:val="24"/>
                            <w:szCs w:val="24"/>
                          </w:rPr>
                          <w:t>课前预习</w:t>
                        </w:r>
                      </w:p>
                    </w:txbxContent>
                  </v:textbox>
                </v:rect>
                <v:shape id="_x0000_s1026" o:spid="_x0000_s1026" o:spt="34" type="#_x0000_t34" style="position:absolute;left:3406;top:880;flip:y;height:5;width:624;rotation:11796480f;" filled="f" stroked="t" coordsize="21600,21600" o:gfxdata="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qd4Kb4A&#10;AADbAAAADwAAAAAAAAABACAAAAAiAAAAZHJzL2Rvd25yZXYueG1sUEsBAhQAFAAAAAgAh07iQDMv&#10;BZ47AAAAOQAAABAAAAAAAAAAAQAgAAAADQEAAGRycy9zaGFwZXhtbC54bWxQSwUGAAAAAAYABgBb&#10;AQAAtwMAAAAA&#10;" adj="10800">
                  <v:fill on="f" focussize="0,0"/>
                  <v:stroke weight="0.5pt" color="#000000" joinstyle="miter" endarrow="block"/>
                  <v:imagedata o:title=""/>
                  <o:lock v:ext="edit" aspectratio="f"/>
                </v:shape>
                <v:rect id="_x0000_s1026" o:spid="_x0000_s1026" o:spt="1" style="position:absolute;left:6510;top:0;height:585;width:1860;" filled="f" stroked="f" coordsize="21600,21600" o:gfxdata="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m4SAugAAANsA&#10;AAAPAAAAAAAAAAEAIAAAACIAAABkcnMvZG93bnJldi54bWxQSwECFAAUAAAACACHTuJAMy8FnjsA&#10;AAA5AAAAEAAAAAAAAAABACAAAAAJAQAAZHJzL3NoYXBleG1sLnhtbFBLBQYAAAAABgAGAFsBAACz&#10;AwAAAAA=&#10;">
                  <v:fill on="f" focussize="0,0"/>
                  <v:stroke on="f"/>
                  <v:imagedata o:title=""/>
                  <o:lock v:ext="edit" aspectratio="f"/>
                  <v:textbox inset="2.54mm,0mm,2.54mm,1.27mm">
                    <w:txbxContent>
                      <w:p>
                        <w:pPr>
                          <w:jc w:val="center"/>
                          <w:rPr>
                            <w:rFonts w:hint="eastAsia" w:ascii="宋体" w:hAnsi="宋体"/>
                            <w:sz w:val="24"/>
                            <w:szCs w:val="24"/>
                          </w:rPr>
                        </w:pPr>
                        <w:r>
                          <w:rPr>
                            <w:rFonts w:hint="eastAsia" w:ascii="宋体" w:hAnsi="宋体"/>
                            <w:sz w:val="24"/>
                            <w:szCs w:val="24"/>
                          </w:rPr>
                          <w:t>教师端</w:t>
                        </w:r>
                      </w:p>
                    </w:txbxContent>
                  </v:textbox>
                </v:rect>
                <v:rect id="_x0000_s1026" o:spid="_x0000_s1026" o:spt="1" style="position:absolute;left:3990;top:0;height:585;width:1860;" filled="f" stroked="f" coordsize="21600,21600" o:gfxdata="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NchG7sAAADb&#10;AAAADwAAAAAAAAABACAAAAAiAAAAZHJzL2Rvd25yZXYueG1sUEsBAhQAFAAAAAgAh07iQDMvBZ47&#10;AAAAOQAAABAAAAAAAAAAAQAgAAAACgEAAGRycy9zaGFwZXhtbC54bWxQSwUGAAAAAAYABgBbAQAA&#10;tAMAAAAA&#10;">
                  <v:fill on="f" focussize="0,0"/>
                  <v:stroke on="f"/>
                  <v:imagedata o:title=""/>
                  <o:lock v:ext="edit" aspectratio="f"/>
                  <v:textbox inset="2.54mm,0mm,2.54mm,1.27mm">
                    <w:txbxContent>
                      <w:p>
                        <w:pPr>
                          <w:jc w:val="center"/>
                          <w:rPr>
                            <w:rFonts w:hint="eastAsia" w:ascii="宋体" w:hAnsi="宋体"/>
                            <w:sz w:val="24"/>
                            <w:szCs w:val="24"/>
                          </w:rPr>
                        </w:pPr>
                        <w:r>
                          <w:rPr>
                            <w:rFonts w:hint="eastAsia" w:ascii="宋体" w:hAnsi="宋体"/>
                            <w:sz w:val="24"/>
                            <w:szCs w:val="24"/>
                          </w:rPr>
                          <w:t>课堂教学环节</w:t>
                        </w:r>
                      </w:p>
                    </w:txbxContent>
                  </v:textbox>
                </v:rect>
                <w10:wrap type="none"/>
                <w10:anchorlock/>
              </v:group>
            </w:pict>
          </mc:Fallback>
        </mc:AlternateContent>
      </w:r>
    </w:p>
    <w:p>
      <w:pPr>
        <w:pStyle w:val="6"/>
        <w:keepNext w:val="0"/>
        <w:keepLines w:val="0"/>
        <w:pageBreakBefore w:val="0"/>
        <w:kinsoku/>
        <w:wordWrap/>
        <w:overflowPunct/>
        <w:topLinePunct w:val="0"/>
        <w:autoSpaceDE/>
        <w:autoSpaceDN/>
        <w:bidi w:val="0"/>
        <w:adjustRightInd/>
        <w:snapToGrid/>
        <w:spacing w:beforeAutospacing="0" w:afterAutospacing="0" w:line="240" w:lineRule="auto"/>
        <w:ind w:left="0" w:firstLine="420" w:firstLineChars="20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图1：“参与式”课堂教学模式</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（二）</w:t>
      </w:r>
      <w:r>
        <w:rPr>
          <w:rFonts w:hint="eastAsia" w:ascii="宋体" w:hAnsi="宋体" w:eastAsia="宋体" w:cs="宋体"/>
          <w:b/>
          <w:bCs/>
          <w:color w:val="000000" w:themeColor="text1"/>
          <w:sz w:val="21"/>
          <w:szCs w:val="21"/>
          <w14:textFill>
            <w14:solidFill>
              <w14:schemeClr w14:val="tx1"/>
            </w14:solidFill>
          </w14:textFill>
        </w:rPr>
        <w:t>采用国际化的“全方位知识</w:t>
      </w:r>
      <w:r>
        <w:rPr>
          <w:rFonts w:hint="eastAsia" w:ascii="宋体" w:hAnsi="宋体" w:eastAsia="宋体" w:cs="宋体"/>
          <w:b/>
          <w:color w:val="000000" w:themeColor="text1"/>
          <w:sz w:val="21"/>
          <w:szCs w:val="21"/>
          <w14:textFill>
            <w14:solidFill>
              <w14:schemeClr w14:val="tx1"/>
            </w14:solidFill>
          </w14:textFill>
        </w:rPr>
        <w:t>应用能力”过程化考核模式</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全方位知识应用能力”指的是摒弃以唯一标准答案的考试为主要手段的终结性评价方式，使用多种过程性评价方式对学生学习活动进行综合评价。在班级内广泛开展学生自评、同学互评和教师点评三类方法对项目学生学习的各环节进行评价；将课程培养目标通过不同形式的“任务”体现出来，将“一卷定生死”的考核模式转变为“过程化”考核，过程考核占总成绩的比重不低于</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0%，而期末试卷考核成绩比例不超过</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0%。将同学们从死记硬背的传统应试教育中解放出来。“全方位知识应用能力”考核主要如下表所示：</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422" w:firstLineChars="20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表1：过程化考核成绩评定标准示例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1476"/>
        <w:gridCol w:w="5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06" w:type="dxa"/>
            <w:tcBorders>
              <w:left w:val="nil"/>
              <w:right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420" w:firstLineChars="20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考核模块</w:t>
            </w:r>
          </w:p>
        </w:tc>
        <w:tc>
          <w:tcPr>
            <w:tcW w:w="1476" w:type="dxa"/>
            <w:tcBorders>
              <w:left w:val="nil"/>
              <w:right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420" w:firstLineChars="20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模块成绩分数</w:t>
            </w:r>
          </w:p>
        </w:tc>
        <w:tc>
          <w:tcPr>
            <w:tcW w:w="5204" w:type="dxa"/>
            <w:tcBorders>
              <w:left w:val="nil"/>
              <w:right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420" w:firstLineChars="20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给分标准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tcBorders>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420" w:firstLineChars="20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出勤</w:t>
            </w:r>
          </w:p>
        </w:tc>
        <w:tc>
          <w:tcPr>
            <w:tcW w:w="1476" w:type="dxa"/>
            <w:tcBorders>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420" w:firstLineChars="20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10分</w:t>
            </w:r>
          </w:p>
        </w:tc>
        <w:tc>
          <w:tcPr>
            <w:tcW w:w="5204" w:type="dxa"/>
            <w:tcBorders>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420" w:firstLineChars="20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满勤10分，每缺勤1次扣1分，</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420" w:firstLineChars="20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该模块成绩低于5分总成绩为0。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420" w:firstLineChars="20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课堂活动积极性</w:t>
            </w:r>
          </w:p>
        </w:tc>
        <w:tc>
          <w:tcPr>
            <w:tcW w:w="1476" w:type="dxa"/>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420" w:firstLineChars="20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10分</w:t>
            </w:r>
          </w:p>
        </w:tc>
        <w:tc>
          <w:tcPr>
            <w:tcW w:w="5204" w:type="dxa"/>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420" w:firstLineChars="20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每生每学期至少参与10次课堂活动，</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420" w:firstLineChars="20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该模块成绩低于5分总成绩为0。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420" w:firstLineChars="20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基础知识类课业任务</w:t>
            </w:r>
          </w:p>
        </w:tc>
        <w:tc>
          <w:tcPr>
            <w:tcW w:w="1476" w:type="dxa"/>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420" w:firstLineChars="20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40分</w:t>
            </w:r>
          </w:p>
        </w:tc>
        <w:tc>
          <w:tcPr>
            <w:tcW w:w="5204" w:type="dxa"/>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420" w:firstLineChars="20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每学期布置4次基础知识类课业任务，</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420" w:firstLineChars="20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根据任务完成情况考核学生知识点的掌握情况，每次任务10分。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420" w:firstLineChars="20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实践应用类课业任务</w:t>
            </w:r>
          </w:p>
        </w:tc>
        <w:tc>
          <w:tcPr>
            <w:tcW w:w="1476" w:type="dxa"/>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420" w:firstLineChars="20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20分</w:t>
            </w:r>
          </w:p>
        </w:tc>
        <w:tc>
          <w:tcPr>
            <w:tcW w:w="5204" w:type="dxa"/>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420" w:firstLineChars="20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每学期布置2次实践操作模拟任务，以小组</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420" w:firstLineChars="20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形式完成，小组内成员通过教师打分和成员互评获得本模块成绩，每次任务10分。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tcBorders>
              <w:top w:val="single" w:color="auto" w:sz="4" w:space="0"/>
              <w:left w:val="nil"/>
              <w:right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420" w:firstLineChars="20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期末考试</w:t>
            </w:r>
          </w:p>
        </w:tc>
        <w:tc>
          <w:tcPr>
            <w:tcW w:w="1476" w:type="dxa"/>
            <w:tcBorders>
              <w:top w:val="single" w:color="auto" w:sz="4" w:space="0"/>
              <w:left w:val="nil"/>
              <w:right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420" w:firstLineChars="20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20分</w:t>
            </w:r>
          </w:p>
        </w:tc>
        <w:tc>
          <w:tcPr>
            <w:tcW w:w="5204" w:type="dxa"/>
            <w:tcBorders>
              <w:top w:val="single" w:color="auto" w:sz="4" w:space="0"/>
              <w:left w:val="nil"/>
              <w:right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420" w:firstLineChars="20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期末布置1次笔试，卷面成绩满分100分，权重为0.2.</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420" w:firstLineChars="20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（三）</w:t>
      </w:r>
      <w:r>
        <w:rPr>
          <w:rFonts w:hint="eastAsia" w:ascii="宋体" w:hAnsi="宋体" w:eastAsia="宋体" w:cs="宋体"/>
          <w:b/>
          <w:bCs/>
          <w:color w:val="000000" w:themeColor="text1"/>
          <w:sz w:val="21"/>
          <w:szCs w:val="21"/>
          <w14:textFill>
            <w14:solidFill>
              <w14:schemeClr w14:val="tx1"/>
            </w14:solidFill>
          </w14:textFill>
        </w:rPr>
        <w:t>实行基于可持续提升机制的教学质量管理体系</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240" w:lineRule="auto"/>
        <w:ind w:left="0" w:firstLine="420" w:firstLineChars="200"/>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实施</w:t>
      </w:r>
      <w:r>
        <w:rPr>
          <w:rFonts w:hint="eastAsia" w:ascii="宋体" w:hAnsi="宋体" w:eastAsia="宋体" w:cs="宋体"/>
          <w:b w:val="0"/>
          <w:bCs/>
          <w:color w:val="000000" w:themeColor="text1"/>
          <w:sz w:val="21"/>
          <w:szCs w:val="21"/>
          <w14:textFill>
            <w14:solidFill>
              <w14:schemeClr w14:val="tx1"/>
            </w14:solidFill>
          </w14:textFill>
        </w:rPr>
        <w:t>教学全过程的质量管理机制，保证培养目标达成和促进教学质量改进与可持续提升。</w:t>
      </w:r>
      <w:r>
        <w:rPr>
          <w:rFonts w:hint="eastAsia" w:ascii="宋体" w:hAnsi="宋体" w:eastAsia="宋体" w:cs="宋体"/>
          <w:b w:val="0"/>
          <w:bCs/>
          <w:color w:val="000000" w:themeColor="text1"/>
          <w:sz w:val="21"/>
          <w:szCs w:val="21"/>
          <w:lang w:val="en-US" w:eastAsia="zh-CN"/>
          <w14:textFill>
            <w14:solidFill>
              <w14:schemeClr w14:val="tx1"/>
            </w14:solidFill>
          </w14:textFill>
        </w:rPr>
        <w:t>本项目</w:t>
      </w:r>
      <w:r>
        <w:rPr>
          <w:rFonts w:hint="eastAsia" w:ascii="宋体" w:hAnsi="宋体" w:eastAsia="宋体" w:cs="宋体"/>
          <w:b w:val="0"/>
          <w:bCs/>
          <w:color w:val="000000" w:themeColor="text1"/>
          <w:sz w:val="21"/>
          <w:szCs w:val="21"/>
          <w14:textFill>
            <w14:solidFill>
              <w14:schemeClr w14:val="tx1"/>
            </w14:solidFill>
          </w14:textFill>
        </w:rPr>
        <w:t>结合过程性评价方法构建了教学质量管理体系，制定了教学质量标准，实行院、校两级内审制度，以教学过程记录性文件为主要审核内容，每学期开展一次，实现对教学全过程的质量监控，同时根据内审的结果，形成不同专业的教学质量内审报告，作为教学整改的依据，推动教学质量的持续提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lang w:val="en-US" w:eastAsia="zh-CN"/>
          <w14:textFill>
            <w14:solidFill>
              <w14:schemeClr w14:val="tx1"/>
            </w14:solidFill>
          </w14:textFill>
        </w:rPr>
        <w:t>三、经管类专业国际合作育人教学模式探索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t>渤海大学ISEC项目经过多年运行，在人才培养方面取得了很好的效果，招生人数和录取分数逐年提高。但在以下方面还有不足，需要进一步探索。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rPr>
          <w:rFonts w:hint="eastAsia" w:ascii="宋体" w:hAnsi="宋体" w:eastAsia="宋体" w:cs="宋体"/>
          <w:b/>
          <w:bCs/>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lang w:eastAsia="zh-CN"/>
          <w14:textFill>
            <w14:solidFill>
              <w14:schemeClr w14:val="tx1"/>
            </w14:solidFill>
          </w14:textFill>
        </w:rPr>
        <w:t>（</w:t>
      </w:r>
      <w:r>
        <w:rPr>
          <w:rFonts w:hint="eastAsia" w:ascii="宋体" w:hAnsi="宋体" w:eastAsia="宋体" w:cs="宋体"/>
          <w:b/>
          <w:bCs/>
          <w:i w:val="0"/>
          <w:iCs w:val="0"/>
          <w:caps w:val="0"/>
          <w:color w:val="000000" w:themeColor="text1"/>
          <w:spacing w:val="0"/>
          <w:sz w:val="21"/>
          <w:szCs w:val="21"/>
          <w:lang w:val="en-US" w:eastAsia="zh-CN"/>
          <w14:textFill>
            <w14:solidFill>
              <w14:schemeClr w14:val="tx1"/>
            </w14:solidFill>
          </w14:textFill>
        </w:rPr>
        <w:t>一）</w:t>
      </w:r>
      <w:r>
        <w:rPr>
          <w:rFonts w:hint="eastAsia" w:ascii="宋体" w:hAnsi="宋体" w:eastAsia="宋体" w:cs="宋体"/>
          <w:b/>
          <w:bCs/>
          <w:i w:val="0"/>
          <w:iCs w:val="0"/>
          <w:caps w:val="0"/>
          <w:color w:val="000000" w:themeColor="text1"/>
          <w:spacing w:val="0"/>
          <w:sz w:val="21"/>
          <w:szCs w:val="21"/>
          <w14:textFill>
            <w14:solidFill>
              <w14:schemeClr w14:val="tx1"/>
            </w14:solidFill>
          </w14:textFill>
        </w:rPr>
        <w:t>经管类专业国际合作育人教学模式的创新需要重视培养学生的国际视野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经济管理类专业的学生需要了解全球经济形势和国际经济规则，以及不同国家之间的政治、文化和经济差异。因此，学校可以通过与国外知名大学进行合作，开设双学位</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交换生</w:t>
      </w:r>
      <w:r>
        <w:rPr>
          <w:rFonts w:hint="eastAsia" w:ascii="宋体" w:hAnsi="宋体" w:eastAsia="宋体" w:cs="宋体"/>
          <w:i w:val="0"/>
          <w:iCs w:val="0"/>
          <w:caps w:val="0"/>
          <w:color w:val="000000" w:themeColor="text1"/>
          <w:spacing w:val="0"/>
          <w:sz w:val="21"/>
          <w:szCs w:val="21"/>
          <w14:textFill>
            <w14:solidFill>
              <w14:schemeClr w14:val="tx1"/>
            </w14:solidFill>
          </w14:textFill>
        </w:rPr>
        <w:t>或联合培养项目，让学生有机会在国外学习和体验不同的教育环境和文化背景。通过与来自不同国家的学生共同学习和合作，学生可以拓展自己的国际视野和全球化思维，了解不同国家的经济管理实践和理论研究。这种方式可以帮助学生拓宽眼界，了解多元文化，培养跨文化交流的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宋体" w:hAnsi="宋体" w:eastAsia="宋体" w:cs="宋体"/>
          <w:b/>
          <w:bCs/>
          <w:i w:val="0"/>
          <w:iCs w:val="0"/>
          <w:caps w:val="0"/>
          <w:color w:val="000000" w:themeColor="text1"/>
          <w:spacing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高校还可以组织国际学术研讨会、国际交流活动和跨国合作项目</w:t>
      </w:r>
      <w:r>
        <w:rPr>
          <w:rFonts w:hint="eastAsia" w:ascii="宋体" w:hAnsi="宋体" w:eastAsia="宋体" w:cs="宋体"/>
          <w:color w:val="000000" w:themeColor="text1"/>
          <w:sz w:val="21"/>
          <w:szCs w:val="21"/>
          <w:vertAlign w:val="superscript"/>
          <w:lang w:val="en-US" w:eastAsia="zh-CN"/>
          <w14:textFill>
            <w14:solidFill>
              <w14:schemeClr w14:val="tx1"/>
            </w14:solidFill>
          </w14:textFill>
        </w:rPr>
        <w:t>[</w:t>
      </w:r>
      <w:r>
        <w:rPr>
          <w:rFonts w:hint="eastAsia" w:cs="宋体"/>
          <w:color w:val="000000" w:themeColor="text1"/>
          <w:sz w:val="21"/>
          <w:szCs w:val="21"/>
          <w:vertAlign w:val="superscript"/>
          <w:lang w:val="en-US" w:eastAsia="zh-CN"/>
          <w14:textFill>
            <w14:solidFill>
              <w14:schemeClr w14:val="tx1"/>
            </w14:solidFill>
          </w14:textFill>
        </w:rPr>
        <w:t>5</w:t>
      </w:r>
      <w:r>
        <w:rPr>
          <w:rFonts w:hint="eastAsia" w:ascii="宋体" w:hAnsi="宋体" w:eastAsia="宋体" w:cs="宋体"/>
          <w:color w:val="000000" w:themeColor="text1"/>
          <w:sz w:val="21"/>
          <w:szCs w:val="21"/>
          <w:vertAlign w:val="superscript"/>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。通过这些活动，学生可以与国际知名学者和专业人士进行学术交流和合作研究，拓展自己的学术视野和研究能力。</w:t>
      </w:r>
      <w:r>
        <w:rPr>
          <w:rFonts w:hint="eastAsia" w:ascii="宋体" w:hAnsi="宋体" w:eastAsia="宋体" w:cs="宋体"/>
          <w:color w:val="000000" w:themeColor="text1"/>
          <w:sz w:val="21"/>
          <w:szCs w:val="21"/>
          <w:lang w:val="en-US" w:eastAsia="zh-CN"/>
          <w14:textFill>
            <w14:solidFill>
              <w14:schemeClr w14:val="tx1"/>
            </w14:solidFill>
          </w14:textFill>
        </w:rPr>
        <w:t>在跨国合作项目中</w:t>
      </w:r>
      <w:r>
        <w:rPr>
          <w:rFonts w:hint="eastAsia" w:ascii="宋体" w:hAnsi="宋体" w:eastAsia="宋体" w:cs="宋体"/>
          <w:color w:val="000000" w:themeColor="text1"/>
          <w:sz w:val="21"/>
          <w:szCs w:val="21"/>
          <w14:textFill>
            <w14:solidFill>
              <w14:schemeClr w14:val="tx1"/>
            </w14:solidFill>
          </w14:textFill>
        </w:rPr>
        <w:t>，学生还可以与来自不同国家和文化背景的学生一起合作，共同解决现实问题，开展创新项目，培养综合素质和团队合作能力。这种跨国合作项目不仅能够提升学生的学术水平，还可以培养他们的国际合作意识和跨文化交流能力。</w:t>
      </w:r>
      <w:r>
        <w:rPr>
          <w:rFonts w:hint="eastAsia" w:ascii="宋体" w:hAnsi="宋体" w:eastAsia="宋体" w:cs="宋体"/>
          <w:i w:val="0"/>
          <w:iCs w:val="0"/>
          <w:caps w:val="0"/>
          <w:color w:val="000000" w:themeColor="text1"/>
          <w:spacing w:val="0"/>
          <w:sz w:val="21"/>
          <w:szCs w:val="21"/>
          <w14:textFill>
            <w14:solidFill>
              <w14:schemeClr w14:val="tx1"/>
            </w14:solidFill>
          </w14:textFill>
        </w:rPr>
        <w:br w:type="textWrapping"/>
      </w:r>
      <w:r>
        <w:rPr>
          <w:rFonts w:hint="eastAsia" w:ascii="宋体" w:hAnsi="宋体" w:eastAsia="宋体" w:cs="宋体"/>
          <w:b/>
          <w:bCs/>
          <w:i w:val="0"/>
          <w:iCs w:val="0"/>
          <w:caps w:val="0"/>
          <w:color w:val="000000" w:themeColor="text1"/>
          <w:spacing w:val="0"/>
          <w:sz w:val="21"/>
          <w:szCs w:val="21"/>
          <w:lang w:eastAsia="zh-CN"/>
          <w14:textFill>
            <w14:solidFill>
              <w14:schemeClr w14:val="tx1"/>
            </w14:solidFill>
          </w14:textFill>
        </w:rPr>
        <w:t>（</w:t>
      </w:r>
      <w:r>
        <w:rPr>
          <w:rFonts w:hint="eastAsia" w:ascii="宋体" w:hAnsi="宋体" w:eastAsia="宋体" w:cs="宋体"/>
          <w:b/>
          <w:bCs/>
          <w:i w:val="0"/>
          <w:iCs w:val="0"/>
          <w:caps w:val="0"/>
          <w:color w:val="000000" w:themeColor="text1"/>
          <w:spacing w:val="0"/>
          <w:sz w:val="21"/>
          <w:szCs w:val="21"/>
          <w:lang w:val="en-US" w:eastAsia="zh-CN"/>
          <w14:textFill>
            <w14:solidFill>
              <w14:schemeClr w14:val="tx1"/>
            </w14:solidFill>
          </w14:textFill>
        </w:rPr>
        <w:t>二）</w:t>
      </w:r>
      <w:r>
        <w:rPr>
          <w:rFonts w:hint="eastAsia" w:ascii="宋体" w:hAnsi="宋体" w:eastAsia="宋体" w:cs="宋体"/>
          <w:b/>
          <w:bCs/>
          <w:i w:val="0"/>
          <w:iCs w:val="0"/>
          <w:caps w:val="0"/>
          <w:color w:val="000000" w:themeColor="text1"/>
          <w:spacing w:val="0"/>
          <w:sz w:val="21"/>
          <w:szCs w:val="21"/>
          <w14:textFill>
            <w14:solidFill>
              <w14:schemeClr w14:val="tx1"/>
            </w14:solidFill>
          </w14:textFill>
        </w:rPr>
        <w:t>经管类专业国际合作育人教学模式的创新需要重视实践经验的培养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对于经济管理类专业的学生来说，理论知识的学习与实践经验的积累同等重要。因此，学校可以与国外企业、机构或政府部门开展合作项目，提供实习或实践机会。这样的合作方式能够让学生在真实工作场景中应用所学的理论知识，提高他们的实践能力和解决问题的能力。这种合作项目不仅可以帮助学生了解国际经济管理的实际操作，还能够培养他们的跨文化沟通能力和团队合作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例如，学校可以与国外企业合作开展暑期实习项目，为学生提供赴国外企业实习的机会。学生可以在实习期间与国外员工合作，参与公司的日常运营管理，了解国际商务实践和管理策略。同时，学生还可以通过参与跨文化团队合作，进一步提高他们的异国交流能力和解决问题的能力。</w:t>
      </w:r>
      <w:r>
        <w:rPr>
          <w:rFonts w:hint="eastAsia" w:ascii="宋体" w:hAnsi="宋体" w:eastAsia="宋体" w:cs="宋体"/>
          <w:i w:val="0"/>
          <w:iCs w:val="0"/>
          <w:caps w:val="0"/>
          <w:color w:val="000000" w:themeColor="text1"/>
          <w:spacing w:val="0"/>
          <w:sz w:val="21"/>
          <w:szCs w:val="21"/>
          <w14:textFill>
            <w14:solidFill>
              <w14:schemeClr w14:val="tx1"/>
            </w14:solidFill>
          </w14:textFill>
        </w:rPr>
        <w:br w:type="textWrapping"/>
      </w:r>
      <w:r>
        <w:rPr>
          <w:rFonts w:hint="eastAsia" w:cs="宋体"/>
          <w:i w:val="0"/>
          <w:iCs w:val="0"/>
          <w:caps w:val="0"/>
          <w:color w:val="000000" w:themeColor="text1"/>
          <w:spacing w:val="0"/>
          <w:sz w:val="21"/>
          <w:szCs w:val="21"/>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1"/>
          <w:szCs w:val="21"/>
          <w14:textFill>
            <w14:solidFill>
              <w14:schemeClr w14:val="tx1"/>
            </w14:solidFill>
          </w14:textFill>
        </w:rPr>
        <w:t>此外，学校还可以积极推动学生参与国际性的竞赛和项目，参与国际性的竞赛和项目可以培养学生的实践能力和创新精神</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14:textFill>
            <w14:solidFill>
              <w14:schemeClr w14:val="tx1"/>
            </w14:solidFill>
          </w14:textFill>
        </w:rPr>
        <w:t>例如国际商业挑战赛、国际创业大赛等</w:t>
      </w:r>
      <w:r>
        <w:rPr>
          <w:rFonts w:hint="eastAsia" w:ascii="宋体" w:hAnsi="宋体" w:eastAsia="宋体" w:cs="宋体"/>
          <w:color w:val="000000" w:themeColor="text1"/>
          <w:sz w:val="21"/>
          <w:szCs w:val="21"/>
          <w:vertAlign w:val="superscript"/>
          <w:lang w:val="en-US" w:eastAsia="zh-CN"/>
          <w14:textFill>
            <w14:solidFill>
              <w14:schemeClr w14:val="tx1"/>
            </w14:solidFill>
          </w14:textFill>
        </w:rPr>
        <w:t>[</w:t>
      </w:r>
      <w:r>
        <w:rPr>
          <w:rFonts w:hint="eastAsia" w:cs="宋体"/>
          <w:color w:val="000000" w:themeColor="text1"/>
          <w:sz w:val="21"/>
          <w:szCs w:val="21"/>
          <w:vertAlign w:val="superscript"/>
          <w:lang w:val="en-US" w:eastAsia="zh-CN"/>
          <w14:textFill>
            <w14:solidFill>
              <w14:schemeClr w14:val="tx1"/>
            </w14:solidFill>
          </w14:textFill>
        </w:rPr>
        <w:t>6</w:t>
      </w:r>
      <w:r>
        <w:rPr>
          <w:rFonts w:hint="eastAsia" w:ascii="宋体" w:hAnsi="宋体" w:eastAsia="宋体" w:cs="宋体"/>
          <w:color w:val="000000" w:themeColor="text1"/>
          <w:sz w:val="21"/>
          <w:szCs w:val="21"/>
          <w:vertAlign w:val="superscript"/>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14:textFill>
            <w14:solidFill>
              <w14:schemeClr w14:val="tx1"/>
            </w14:solidFill>
          </w14:textFill>
        </w:rPr>
        <w:t>。这些比赛和项目通常需要学生在团队中共同合作，解决实际问题并提出创新的解决方案。这些比赛和项目不仅可以锻炼学生的实践能力和创新精神，</w:t>
      </w: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还</w:t>
      </w:r>
      <w:r>
        <w:rPr>
          <w:rFonts w:hint="eastAsia" w:ascii="宋体" w:hAnsi="宋体" w:eastAsia="宋体" w:cs="宋体"/>
          <w:i w:val="0"/>
          <w:iCs w:val="0"/>
          <w:caps w:val="0"/>
          <w:color w:val="000000" w:themeColor="text1"/>
          <w:spacing w:val="0"/>
          <w:sz w:val="21"/>
          <w:szCs w:val="21"/>
          <w14:textFill>
            <w14:solidFill>
              <w14:schemeClr w14:val="tx1"/>
            </w14:solidFill>
          </w14:textFill>
        </w:rPr>
        <w:t>可以提高自己的竞争力，并与来自不同国家的学生进行交流和互动，从而提升自己的国际交流能力。</w:t>
      </w:r>
      <w:r>
        <w:rPr>
          <w:rFonts w:hint="eastAsia" w:ascii="宋体" w:hAnsi="宋体" w:eastAsia="宋体" w:cs="宋体"/>
          <w:i w:val="0"/>
          <w:iCs w:val="0"/>
          <w:caps w:val="0"/>
          <w:color w:val="000000" w:themeColor="text1"/>
          <w:spacing w:val="0"/>
          <w:sz w:val="21"/>
          <w:szCs w:val="21"/>
          <w14:textFill>
            <w14:solidFill>
              <w14:schemeClr w14:val="tx1"/>
            </w14:solidFill>
          </w14:textFill>
        </w:rPr>
        <w:br w:type="textWrapping"/>
      </w:r>
      <w:r>
        <w:rPr>
          <w:rFonts w:hint="eastAsia" w:cs="宋体"/>
          <w:i w:val="0"/>
          <w:iCs w:val="0"/>
          <w:caps w:val="0"/>
          <w:color w:val="000000" w:themeColor="text1"/>
          <w:spacing w:val="0"/>
          <w:sz w:val="21"/>
          <w:szCs w:val="21"/>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1"/>
          <w:szCs w:val="21"/>
          <w14:textFill>
            <w14:solidFill>
              <w14:schemeClr w14:val="tx1"/>
            </w14:solidFill>
          </w14:textFill>
        </w:rPr>
        <w:t>这种合作项目不仅可以让学生了解国际经济管理的实际操作，还可以培养学生的国际视野和全球化思维。通过与来自不同国家的学生共同合作学习，学生可以了解不同国家的经济管理实践和理论研究，从而拓展自己的知识领域和理解能力，增强他们的职业素养和就业竞争力。此外，学生还可以与国外的学生和专业人士进行交流，建立起跨国的人脉和合作关系。这种全面的国际合作育人教学模式有助于培养学生的全球竞争力，使他们能够适应并成功应对全球化商业环境中的挑战。这种教学模式将使学生成为具有全球背景和多元文化素养的专业人才，为他们的职业生涯打下坚实的基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总之，</w:t>
      </w:r>
      <w:r>
        <w:rPr>
          <w:rFonts w:hint="eastAsia" w:ascii="宋体" w:hAnsi="宋体" w:eastAsia="宋体" w:cs="宋体"/>
          <w:color w:val="000000" w:themeColor="text1"/>
          <w:sz w:val="21"/>
          <w:szCs w:val="21"/>
          <w:lang w:val="en-US" w:eastAsia="zh-CN"/>
          <w14:textFill>
            <w14:solidFill>
              <w14:schemeClr w14:val="tx1"/>
            </w14:solidFill>
          </w14:textFill>
        </w:rPr>
        <w:t>基于ISEC项目的</w:t>
      </w:r>
      <w:r>
        <w:rPr>
          <w:rFonts w:hint="eastAsia" w:ascii="宋体" w:hAnsi="宋体" w:eastAsia="宋体" w:cs="宋体"/>
          <w:color w:val="000000" w:themeColor="text1"/>
          <w:sz w:val="21"/>
          <w:szCs w:val="21"/>
          <w14:textFill>
            <w14:solidFill>
              <w14:schemeClr w14:val="tx1"/>
            </w14:solidFill>
          </w14:textFill>
        </w:rPr>
        <w:t>经管类专业国际合作育人教学模式的创新与探索是高校为了培养国际化人才而进行的重要实践。通过与海外大学的学生交换、跨国合作课程、国际实习项目、国际学术研讨会和跨国合作项目等方式，学生可以获得更多的国际化学习机会和跨文化交流平台。这些实践不仅可以提高学生的知识水平和专业能力，还可以培养他们的国际合作意识、跨文化沟通能力和综合素质，为他们今后的职业发展和国际竞争提供更多的优势。同时，这些创新与探索也为经管类专业国际合作育人教学模式的发展提供了宝贵的经验和借鉴，为其他学校和专业提供了参考和启示。未来，高校应进一步加强与海外大学、企业和政府的合作，不断创新和探索国际合作育人教学模式，为学生打造更多的国际化学习和发展机会，为国际化人才的培养做出更大的贡献。</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p>
    <w:p>
      <w:pPr>
        <w:pStyle w:val="2"/>
        <w:keepNext w:val="0"/>
        <w:keepLines w:val="0"/>
        <w:widowControl/>
        <w:suppressLineNumbers w:val="0"/>
        <w:spacing w:before="0" w:beforeAutospacing="0" w:after="0" w:afterAutospacing="0"/>
        <w:ind w:left="0" w:right="0" w:firstLine="0"/>
        <w:rPr>
          <w:rFonts w:hint="eastAsia" w:ascii="宋体" w:hAnsi="宋体" w:eastAsia="宋体" w:cs="宋体"/>
          <w:b/>
          <w:bCs/>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参考文献：</w:t>
      </w:r>
    </w:p>
    <w:p>
      <w:pPr>
        <w:pStyle w:val="2"/>
        <w:keepNext w:val="0"/>
        <w:keepLines w:val="0"/>
        <w:widowControl/>
        <w:suppressLineNumbers w:val="0"/>
        <w:spacing w:before="0" w:beforeAutospacing="0" w:after="0" w:afterAutospacing="0"/>
        <w:ind w:left="0" w:right="0" w:firstLine="0"/>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cs="宋体"/>
          <w:color w:val="000000" w:themeColor="text1"/>
          <w:kern w:val="0"/>
          <w:sz w:val="21"/>
          <w:szCs w:val="21"/>
          <w:lang w:val="en-US" w:eastAsia="zh-CN" w:bidi="ar"/>
          <w14:textFill>
            <w14:solidFill>
              <w14:schemeClr w14:val="tx1"/>
            </w14:solidFill>
          </w14:textFill>
        </w:rPr>
        <w:t>1</w:t>
      </w:r>
      <w:r>
        <w:rPr>
          <w:rFonts w:hint="eastAsia" w:ascii="宋体" w:hAnsi="宋体" w:eastAsia="宋体" w:cs="宋体"/>
          <w:color w:val="000000" w:themeColor="text1"/>
          <w:kern w:val="0"/>
          <w:sz w:val="21"/>
          <w:szCs w:val="21"/>
          <w:lang w:val="en-US" w:eastAsia="zh-CN" w:bidi="ar"/>
          <w14:textFill>
            <w14:solidFill>
              <w14:schemeClr w14:val="tx1"/>
            </w14:solidFill>
          </w14:textFill>
        </w:rPr>
        <w:t>]刘晔,杜欣,耿辉建等.ISEC视域下产教融合应用型国际化人才培养模式构建[J].华东科技,2023,No.444(02):140-142.</w:t>
      </w:r>
    </w:p>
    <w:p>
      <w:pPr>
        <w:pStyle w:val="2"/>
        <w:keepNext w:val="0"/>
        <w:keepLines w:val="0"/>
        <w:widowControl/>
        <w:suppressLineNumbers w:val="0"/>
        <w:spacing w:before="0" w:beforeAutospacing="0" w:after="0" w:afterAutospacing="0"/>
        <w:ind w:left="0" w:right="0" w:firstLine="0"/>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cs="宋体"/>
          <w:color w:val="000000" w:themeColor="text1"/>
          <w:kern w:val="0"/>
          <w:sz w:val="21"/>
          <w:szCs w:val="21"/>
          <w:lang w:val="en-US" w:eastAsia="zh-CN" w:bidi="ar"/>
          <w14:textFill>
            <w14:solidFill>
              <w14:schemeClr w14:val="tx1"/>
            </w14:solidFill>
          </w14:textFill>
        </w:rPr>
        <w:t>2</w:t>
      </w:r>
      <w:r>
        <w:rPr>
          <w:rFonts w:hint="eastAsia" w:ascii="宋体" w:hAnsi="宋体" w:eastAsia="宋体" w:cs="宋体"/>
          <w:color w:val="000000" w:themeColor="text1"/>
          <w:kern w:val="0"/>
          <w:sz w:val="21"/>
          <w:szCs w:val="21"/>
          <w:lang w:val="en-US" w:eastAsia="zh-CN" w:bidi="ar"/>
          <w14:textFill>
            <w14:solidFill>
              <w14:schemeClr w14:val="tx1"/>
            </w14:solidFill>
          </w14:textFill>
        </w:rPr>
        <w:t>]王晓宇,张继星,冀照君等.ISEC教学理念在食品生物技术教学实践中的应用[J].生物化工,2021,7(04):114-115+137.</w:t>
      </w:r>
    </w:p>
    <w:p>
      <w:pPr>
        <w:pStyle w:val="2"/>
        <w:keepNext w:val="0"/>
        <w:keepLines w:val="0"/>
        <w:widowControl/>
        <w:suppressLineNumbers w:val="0"/>
        <w:spacing w:before="0" w:beforeAutospacing="0" w:after="0" w:afterAutospacing="0"/>
        <w:ind w:left="0" w:right="0" w:firstLine="0"/>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cs="宋体"/>
          <w:color w:val="000000" w:themeColor="text1"/>
          <w:kern w:val="0"/>
          <w:sz w:val="21"/>
          <w:szCs w:val="21"/>
          <w:lang w:val="en-US" w:eastAsia="zh-CN" w:bidi="ar"/>
          <w14:textFill>
            <w14:solidFill>
              <w14:schemeClr w14:val="tx1"/>
            </w14:solidFill>
          </w14:textFill>
        </w:rPr>
        <w:t>3</w:t>
      </w:r>
      <w:r>
        <w:rPr>
          <w:rFonts w:hint="eastAsia" w:ascii="宋体" w:hAnsi="宋体" w:eastAsia="宋体" w:cs="宋体"/>
          <w:color w:val="000000" w:themeColor="text1"/>
          <w:kern w:val="0"/>
          <w:sz w:val="21"/>
          <w:szCs w:val="21"/>
          <w:lang w:val="en-US" w:eastAsia="zh-CN" w:bidi="ar"/>
          <w14:textFill>
            <w14:solidFill>
              <w14:schemeClr w14:val="tx1"/>
            </w14:solidFill>
          </w14:textFill>
        </w:rPr>
        <w:t>]王立,王冬屏,王兴秀.国际本科互认课程本土化教学实践启示——基于ISEC项目国内经验的反思[J].文化创新比较研究,2021,5(07):170-173.</w:t>
      </w:r>
    </w:p>
    <w:p>
      <w:pPr>
        <w:pStyle w:val="2"/>
        <w:keepNext w:val="0"/>
        <w:keepLines w:val="0"/>
        <w:widowControl/>
        <w:suppressLineNumbers w:val="0"/>
        <w:spacing w:before="0" w:beforeAutospacing="0" w:after="0" w:afterAutospacing="0"/>
        <w:ind w:left="0" w:right="0" w:firstLine="0"/>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cs="宋体"/>
          <w:color w:val="000000" w:themeColor="text1"/>
          <w:kern w:val="0"/>
          <w:sz w:val="21"/>
          <w:szCs w:val="21"/>
          <w:lang w:val="en-US" w:eastAsia="zh-CN" w:bidi="ar"/>
          <w14:textFill>
            <w14:solidFill>
              <w14:schemeClr w14:val="tx1"/>
            </w14:solidFill>
          </w14:textFill>
        </w:rPr>
        <w:t>4</w:t>
      </w:r>
      <w:r>
        <w:rPr>
          <w:rFonts w:hint="eastAsia" w:ascii="宋体" w:hAnsi="宋体" w:eastAsia="宋体" w:cs="宋体"/>
          <w:color w:val="000000" w:themeColor="text1"/>
          <w:kern w:val="0"/>
          <w:sz w:val="21"/>
          <w:szCs w:val="21"/>
          <w:lang w:val="en-US" w:eastAsia="zh-CN" w:bidi="ar"/>
          <w14:textFill>
            <w14:solidFill>
              <w14:schemeClr w14:val="tx1"/>
            </w14:solidFill>
          </w14:textFill>
        </w:rPr>
        <w:t>]朱巧楠.基于ISEC项目成果导向微观经济学原理课程改革初探[J].上海商业,2021,No.504(02):76-77.</w:t>
      </w:r>
    </w:p>
    <w:p>
      <w:pPr>
        <w:pStyle w:val="2"/>
        <w:keepNext w:val="0"/>
        <w:keepLines w:val="0"/>
        <w:widowControl/>
        <w:suppressLineNumbers w:val="0"/>
        <w:spacing w:before="0" w:beforeAutospacing="0" w:after="0" w:afterAutospacing="0"/>
        <w:ind w:left="0" w:right="0" w:firstLine="0"/>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cs="宋体"/>
          <w:color w:val="000000" w:themeColor="text1"/>
          <w:kern w:val="0"/>
          <w:sz w:val="21"/>
          <w:szCs w:val="21"/>
          <w:lang w:val="en-US" w:eastAsia="zh-CN" w:bidi="ar"/>
          <w14:textFill>
            <w14:solidFill>
              <w14:schemeClr w14:val="tx1"/>
            </w14:solidFill>
          </w14:textFill>
        </w:rPr>
        <w:t>5</w:t>
      </w:r>
      <w:r>
        <w:rPr>
          <w:rFonts w:hint="eastAsia" w:ascii="宋体" w:hAnsi="宋体" w:eastAsia="宋体" w:cs="宋体"/>
          <w:color w:val="000000" w:themeColor="text1"/>
          <w:kern w:val="0"/>
          <w:sz w:val="21"/>
          <w:szCs w:val="21"/>
          <w:lang w:val="en-US" w:eastAsia="zh-CN" w:bidi="ar"/>
          <w14:textFill>
            <w14:solidFill>
              <w14:schemeClr w14:val="tx1"/>
            </w14:solidFill>
          </w14:textFill>
        </w:rPr>
        <w:t>]顾晓燕,华树春,符斌.新文科背景下国际贸易专业人才培养模式优化研究[J].产业创新研究,2020,No.46(17):142-144.</w:t>
      </w:r>
    </w:p>
    <w:p>
      <w:pPr>
        <w:pStyle w:val="2"/>
        <w:keepNext w:val="0"/>
        <w:keepLines w:val="0"/>
        <w:widowControl/>
        <w:suppressLineNumbers w:val="0"/>
        <w:spacing w:before="0" w:beforeAutospacing="0" w:after="0" w:afterAutospacing="0"/>
        <w:ind w:left="0" w:right="0" w:firstLine="0"/>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cs="宋体"/>
          <w:color w:val="000000" w:themeColor="text1"/>
          <w:kern w:val="0"/>
          <w:sz w:val="21"/>
          <w:szCs w:val="21"/>
          <w:lang w:val="en-US" w:eastAsia="zh-CN" w:bidi="ar"/>
          <w14:textFill>
            <w14:solidFill>
              <w14:schemeClr w14:val="tx1"/>
            </w14:solidFill>
          </w14:textFill>
        </w:rPr>
        <w:t>6</w:t>
      </w:r>
      <w:r>
        <w:rPr>
          <w:rFonts w:hint="eastAsia" w:ascii="宋体" w:hAnsi="宋体" w:eastAsia="宋体" w:cs="宋体"/>
          <w:color w:val="000000" w:themeColor="text1"/>
          <w:kern w:val="0"/>
          <w:sz w:val="21"/>
          <w:szCs w:val="21"/>
          <w:lang w:val="en-US" w:eastAsia="zh-CN" w:bidi="ar"/>
          <w14:textFill>
            <w14:solidFill>
              <w14:schemeClr w14:val="tx1"/>
            </w14:solidFill>
          </w14:textFill>
        </w:rPr>
        <w:t>]李德义,柳如月,潘辰.新时代背景下高职院校国际合作育人模式的创新与实践[J].湖北开放职业学院学报,2023,36(07):1-4.</w:t>
      </w:r>
    </w:p>
    <w:p>
      <w:pPr>
        <w:pStyle w:val="2"/>
        <w:keepNext w:val="0"/>
        <w:keepLines w:val="0"/>
        <w:widowControl/>
        <w:suppressLineNumbers w:val="0"/>
        <w:spacing w:before="0" w:beforeAutospacing="0" w:after="0" w:afterAutospacing="0"/>
        <w:ind w:left="0" w:right="0" w:firstLine="0"/>
        <w:rPr>
          <w:rFonts w:hint="eastAsia" w:ascii="宋体" w:hAnsi="宋体" w:eastAsia="宋体" w:cs="宋体"/>
          <w:color w:val="000000" w:themeColor="text1"/>
          <w:kern w:val="0"/>
          <w:sz w:val="21"/>
          <w:szCs w:val="21"/>
          <w:lang w:val="en-US" w:eastAsia="zh-CN" w:bidi="ar"/>
          <w14:textFill>
            <w14:solidFill>
              <w14:schemeClr w14:val="tx1"/>
            </w14:solidFill>
          </w14:textFill>
        </w:rPr>
      </w:pPr>
    </w:p>
    <w:p>
      <w:pPr>
        <w:pStyle w:val="2"/>
        <w:keepNext w:val="0"/>
        <w:keepLines w:val="0"/>
        <w:widowControl/>
        <w:suppressLineNumbers w:val="0"/>
        <w:spacing w:before="0" w:beforeAutospacing="0" w:after="0" w:afterAutospacing="0"/>
        <w:ind w:left="0" w:right="0" w:firstLine="0"/>
        <w:rPr>
          <w:rFonts w:hint="eastAsia" w:ascii="宋体" w:hAnsi="宋体" w:eastAsia="宋体" w:cs="宋体"/>
          <w:color w:val="000000" w:themeColor="text1"/>
          <w:kern w:val="0"/>
          <w:sz w:val="21"/>
          <w:szCs w:val="21"/>
          <w:lang w:val="en-US" w:eastAsia="zh-CN" w:bidi="ar"/>
          <w14:textFill>
            <w14:solidFill>
              <w14:schemeClr w14:val="tx1"/>
            </w14:solidFill>
          </w14:textFill>
        </w:rPr>
      </w:pPr>
    </w:p>
    <w:p>
      <w:pPr>
        <w:rPr>
          <w:rFonts w:hint="eastAsia" w:ascii="宋体" w:hAnsi="宋体" w:eastAsia="宋体" w:cs="宋体"/>
          <w:color w:val="000000" w:themeColor="text1"/>
          <w:kern w:val="0"/>
          <w:sz w:val="21"/>
          <w:szCs w:val="21"/>
          <w:lang w:val="en-US" w:eastAsia="zh-CN" w:bidi="ar"/>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MjZjOGUzOTM1YTliNGVlYzU3YWVjYzU4N2FkYmUifQ=="/>
  </w:docVars>
  <w:rsids>
    <w:rsidRoot w:val="25F5477B"/>
    <w:rsid w:val="03A73F7C"/>
    <w:rsid w:val="11C46115"/>
    <w:rsid w:val="12AD4FF2"/>
    <w:rsid w:val="1B3557DC"/>
    <w:rsid w:val="25F5477B"/>
    <w:rsid w:val="2C8D5A42"/>
    <w:rsid w:val="38797524"/>
    <w:rsid w:val="661F0E5C"/>
    <w:rsid w:val="6AFA7B7D"/>
    <w:rsid w:val="6DBE6AD3"/>
    <w:rsid w:val="70EC5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p0"/>
    <w:basedOn w:val="1"/>
    <w:qFormat/>
    <w:uiPriority w:val="0"/>
    <w:pPr>
      <w:jc w:val="both"/>
    </w:pPr>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5717</Words>
  <Characters>6054</Characters>
  <Lines>0</Lines>
  <Paragraphs>0</Paragraphs>
  <TotalTime>1</TotalTime>
  <ScaleCrop>false</ScaleCrop>
  <LinksUpToDate>false</LinksUpToDate>
  <CharactersWithSpaces>6082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2023-06-28T11:54:00Z</dcterms:created>
  <dc:creator>Administrator</dc:creator>
  <cp:lastModifiedBy>冬日暖阳</cp:lastModifiedBy>
  <dcterms:modified xsi:type="dcterms:W3CDTF">2023-07-19T23:21:35Z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ECCF7520C4004DA189F025ED4D18C6F6_11</vt:lpwstr>
  </property>
</Properties>
</file>