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97A2" w14:textId="77777777" w:rsidR="00E51957" w:rsidRDefault="00000000">
      <w:pPr>
        <w:jc w:val="center"/>
        <w:rPr>
          <w:sz w:val="32"/>
          <w:szCs w:val="32"/>
        </w:rPr>
      </w:pPr>
      <w:r>
        <w:rPr>
          <w:rFonts w:hint="eastAsia"/>
          <w:sz w:val="32"/>
          <w:szCs w:val="32"/>
        </w:rPr>
        <w:t>化学反应工程教学探索</w:t>
      </w:r>
    </w:p>
    <w:p w14:paraId="0B81062F" w14:textId="77777777" w:rsidR="00E51957" w:rsidRDefault="00000000">
      <w:pPr>
        <w:jc w:val="center"/>
        <w:rPr>
          <w:rFonts w:ascii="Times New Roman" w:eastAsia="宋体" w:hAnsi="Times New Roman" w:cs="Times New Roman"/>
          <w:sz w:val="21"/>
          <w:szCs w:val="21"/>
        </w:rPr>
      </w:pPr>
      <w:r>
        <w:rPr>
          <w:rFonts w:ascii="Times New Roman" w:eastAsia="宋体" w:hAnsi="Times New Roman" w:cs="Times New Roman"/>
          <w:sz w:val="21"/>
          <w:szCs w:val="21"/>
        </w:rPr>
        <w:t>杨凤丽</w:t>
      </w:r>
    </w:p>
    <w:p w14:paraId="6FD6F4DD" w14:textId="77777777" w:rsidR="00E51957" w:rsidRDefault="00000000">
      <w:pPr>
        <w:jc w:val="center"/>
        <w:rPr>
          <w:rFonts w:ascii="Times New Roman" w:eastAsia="宋体" w:hAnsi="Times New Roman" w:cs="Times New Roman"/>
          <w:sz w:val="21"/>
          <w:szCs w:val="21"/>
        </w:rPr>
      </w:pPr>
      <w:r>
        <w:rPr>
          <w:rFonts w:ascii="Times New Roman" w:eastAsia="宋体" w:hAnsi="Times New Roman" w:cs="Times New Roman"/>
          <w:sz w:val="21"/>
          <w:szCs w:val="21"/>
        </w:rPr>
        <w:t>（江苏理工学院，江苏，常州</w:t>
      </w:r>
      <w:r>
        <w:rPr>
          <w:rFonts w:ascii="Times New Roman" w:eastAsia="宋体" w:hAnsi="Times New Roman" w:cs="Times New Roman"/>
          <w:sz w:val="21"/>
          <w:szCs w:val="21"/>
        </w:rPr>
        <w:t xml:space="preserve">  213001</w:t>
      </w:r>
      <w:r>
        <w:rPr>
          <w:rFonts w:ascii="Times New Roman" w:eastAsia="宋体" w:hAnsi="Times New Roman" w:cs="Times New Roman"/>
          <w:sz w:val="21"/>
          <w:szCs w:val="21"/>
        </w:rPr>
        <w:t>）</w:t>
      </w:r>
    </w:p>
    <w:p w14:paraId="247CC08B" w14:textId="77777777" w:rsidR="00E51957" w:rsidRDefault="00E51957"/>
    <w:p w14:paraId="60F34A85" w14:textId="77777777" w:rsidR="00E51957" w:rsidRDefault="00000000">
      <w:r>
        <w:rPr>
          <w:rFonts w:hint="eastAsia"/>
          <w:b/>
          <w:bCs/>
        </w:rPr>
        <w:t>摘要：</w:t>
      </w:r>
      <w:r>
        <w:rPr>
          <w:rFonts w:hint="eastAsia"/>
        </w:rPr>
        <w:t>化学反应工程是化学工程的重要组成，该课程以工业反应过程为主要研究对象，以反应技术的开发、反应过程的优化和反应器设计为主要内容的一门新兴工程学科。它以化工热力学、化工反应动力学、物理化学、传递过程理论及化工单元操作为基础，也是大学本科化工类专业学生的专业核心课程和主干课程之一。该课程涉及知识面广，又有工程问题的复杂性，因此，在教学过程中通过引入实际生产案例，有助于学生理论联系实际，且能激发学习兴趣、提升教学效果，也可培养学生系统分析问题和解决问题的能力。</w:t>
      </w:r>
    </w:p>
    <w:p w14:paraId="707EA8BB" w14:textId="77777777" w:rsidR="00E51957" w:rsidRDefault="00000000">
      <w:r>
        <w:rPr>
          <w:rFonts w:hint="eastAsia"/>
          <w:b/>
          <w:bCs/>
        </w:rPr>
        <w:t>关键词：</w:t>
      </w:r>
      <w:r>
        <w:rPr>
          <w:rFonts w:hint="eastAsia"/>
        </w:rPr>
        <w:t>多相催化；案例教学；反应工程</w:t>
      </w:r>
    </w:p>
    <w:p w14:paraId="461BF4A9" w14:textId="77777777" w:rsidR="00E51957" w:rsidRDefault="00000000">
      <w:r>
        <w:rPr>
          <w:rFonts w:hint="eastAsia"/>
          <w:b/>
          <w:bCs/>
        </w:rPr>
        <w:t>中图分类号</w:t>
      </w:r>
      <w:r>
        <w:rPr>
          <w:rFonts w:hint="eastAsia"/>
        </w:rPr>
        <w:t>：</w:t>
      </w:r>
      <w:r>
        <w:rPr>
          <w:rFonts w:hint="eastAsia"/>
        </w:rPr>
        <w:t>G</w:t>
      </w:r>
      <w:r>
        <w:t xml:space="preserve">420                          </w:t>
      </w:r>
      <w:r>
        <w:rPr>
          <w:rFonts w:hint="eastAsia"/>
          <w:b/>
          <w:bCs/>
        </w:rPr>
        <w:t>文献标识码</w:t>
      </w:r>
      <w:r>
        <w:rPr>
          <w:rFonts w:hint="eastAsia"/>
        </w:rPr>
        <w:t>：</w:t>
      </w:r>
      <w:r>
        <w:rPr>
          <w:rFonts w:hint="eastAsia"/>
        </w:rPr>
        <w:t>A</w:t>
      </w:r>
      <w:r>
        <w:t xml:space="preserve">                          </w:t>
      </w:r>
      <w:r>
        <w:rPr>
          <w:rFonts w:hint="eastAsia"/>
          <w:b/>
          <w:bCs/>
        </w:rPr>
        <w:t>文章编号</w:t>
      </w:r>
      <w:r>
        <w:rPr>
          <w:rFonts w:hint="eastAsia"/>
        </w:rPr>
        <w:t>：</w:t>
      </w:r>
    </w:p>
    <w:p w14:paraId="3985D26F" w14:textId="77777777" w:rsidR="00E51957" w:rsidRDefault="00000000">
      <w:pPr>
        <w:jc w:val="center"/>
        <w:rPr>
          <w:sz w:val="32"/>
          <w:szCs w:val="32"/>
        </w:rPr>
      </w:pPr>
      <w:r>
        <w:rPr>
          <w:rFonts w:hint="eastAsia"/>
          <w:sz w:val="32"/>
          <w:szCs w:val="32"/>
        </w:rPr>
        <w:t xml:space="preserve"> Exploration</w:t>
      </w:r>
      <w:r>
        <w:rPr>
          <w:sz w:val="32"/>
          <w:szCs w:val="32"/>
        </w:rPr>
        <w:t xml:space="preserve"> in</w:t>
      </w:r>
      <w:r>
        <w:rPr>
          <w:rFonts w:hint="eastAsia"/>
          <w:sz w:val="32"/>
          <w:szCs w:val="32"/>
        </w:rPr>
        <w:t xml:space="preserve"> T</w:t>
      </w:r>
      <w:r>
        <w:rPr>
          <w:sz w:val="32"/>
          <w:szCs w:val="32"/>
        </w:rPr>
        <w:t xml:space="preserve">eaching </w:t>
      </w:r>
      <w:r>
        <w:rPr>
          <w:rFonts w:hint="eastAsia"/>
          <w:sz w:val="32"/>
          <w:szCs w:val="32"/>
        </w:rPr>
        <w:t>of C</w:t>
      </w:r>
      <w:r>
        <w:rPr>
          <w:sz w:val="32"/>
          <w:szCs w:val="32"/>
        </w:rPr>
        <w:t xml:space="preserve">hemical </w:t>
      </w:r>
      <w:r>
        <w:rPr>
          <w:rFonts w:hint="eastAsia"/>
          <w:sz w:val="32"/>
          <w:szCs w:val="32"/>
        </w:rPr>
        <w:t>R</w:t>
      </w:r>
      <w:r>
        <w:rPr>
          <w:sz w:val="32"/>
          <w:szCs w:val="32"/>
        </w:rPr>
        <w:t xml:space="preserve">eaction </w:t>
      </w:r>
      <w:r>
        <w:rPr>
          <w:rFonts w:hint="eastAsia"/>
          <w:sz w:val="32"/>
          <w:szCs w:val="32"/>
        </w:rPr>
        <w:t>E</w:t>
      </w:r>
      <w:r>
        <w:rPr>
          <w:sz w:val="32"/>
          <w:szCs w:val="32"/>
        </w:rPr>
        <w:t xml:space="preserve">ngineering </w:t>
      </w:r>
    </w:p>
    <w:p w14:paraId="5DE6BA66" w14:textId="77777777" w:rsidR="00E51957" w:rsidRDefault="00000000">
      <w:pPr>
        <w:jc w:val="center"/>
        <w:rPr>
          <w:rFonts w:ascii="Times New Roman" w:hAnsi="Times New Roman" w:cs="Times New Roman"/>
          <w:sz w:val="21"/>
          <w:szCs w:val="21"/>
        </w:rPr>
      </w:pPr>
      <w:r>
        <w:rPr>
          <w:sz w:val="32"/>
          <w:szCs w:val="32"/>
        </w:rPr>
        <w:t xml:space="preserve"> </w:t>
      </w:r>
      <w:r>
        <w:rPr>
          <w:rFonts w:ascii="Times New Roman" w:hAnsi="Times New Roman" w:cs="Times New Roman"/>
          <w:sz w:val="21"/>
          <w:szCs w:val="21"/>
        </w:rPr>
        <w:t xml:space="preserve">YANG </w:t>
      </w:r>
      <w:proofErr w:type="spellStart"/>
      <w:r>
        <w:rPr>
          <w:rFonts w:ascii="Times New Roman" w:hAnsi="Times New Roman" w:cs="Times New Roman"/>
          <w:sz w:val="21"/>
          <w:szCs w:val="21"/>
        </w:rPr>
        <w:t>Fengli</w:t>
      </w:r>
      <w:proofErr w:type="spellEnd"/>
    </w:p>
    <w:p w14:paraId="7789BF3B" w14:textId="77777777" w:rsidR="00E51957" w:rsidRDefault="00000000">
      <w:pPr>
        <w:jc w:val="center"/>
        <w:rPr>
          <w:rFonts w:ascii="Times New Roman" w:hAnsi="Times New Roman" w:cs="Times New Roman"/>
          <w:sz w:val="21"/>
          <w:szCs w:val="21"/>
        </w:rPr>
      </w:pPr>
      <w:r>
        <w:rPr>
          <w:rFonts w:ascii="Times New Roman" w:hAnsi="Times New Roman" w:cs="Times New Roman"/>
          <w:sz w:val="21"/>
          <w:szCs w:val="21"/>
        </w:rPr>
        <w:t>Jiangsu University of Technology, Jiangsu, Changzhou, 213001</w:t>
      </w:r>
    </w:p>
    <w:p w14:paraId="7A7A3503" w14:textId="77777777" w:rsidR="00E5195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sz w:val="24"/>
          <w:szCs w:val="24"/>
        </w:rPr>
        <w:t>Chemical reaction engineering is an important part of the chemical engineering discipline. The main contents of chemical reaction engineering include the main research object of industrial reaction process, the development of reaction technology, the optimization of reaction process as well as the design of reactor. It is based on chemical thermodynamics, reaction kinetics, transfer process theory and chemical unit operation. It is considered as one of the core professional and main courses of undergraduate students majoring in chemical engineering. This course involves a wide range of knowledge and has the complexity of engineering problems. Therefore, more attention should be paid to cultivating the ability of students to systematically analyze and solve problems in the teaching process. By introducing practical production cases, it helps students to combine theory with practice, stimulate their learning interest and improve the teaching effect.</w:t>
      </w:r>
    </w:p>
    <w:p w14:paraId="3D50BA96" w14:textId="77777777" w:rsidR="00E51957" w:rsidRDefault="00000000">
      <w:pPr>
        <w:spacing w:line="360" w:lineRule="auto"/>
        <w:rPr>
          <w:rFonts w:ascii="Times New Roman" w:hAnsi="Times New Roman" w:cs="Times New Roman"/>
          <w:sz w:val="24"/>
          <w:szCs w:val="24"/>
        </w:rPr>
      </w:pPr>
      <w:r>
        <w:rPr>
          <w:rFonts w:ascii="Times New Roman" w:hAnsi="Times New Roman" w:cs="Times New Roman" w:hint="eastAsia"/>
          <w:b/>
          <w:bCs/>
          <w:sz w:val="24"/>
          <w:szCs w:val="24"/>
        </w:rPr>
        <w:t>Keywords</w:t>
      </w:r>
      <w:r>
        <w:rPr>
          <w:rFonts w:ascii="Times New Roman" w:hAnsi="Times New Roman" w:cs="Times New Roman"/>
          <w:b/>
          <w:bCs/>
          <w:sz w:val="24"/>
          <w:szCs w:val="24"/>
        </w:rPr>
        <w:t>:</w:t>
      </w:r>
      <w:r>
        <w:rPr>
          <w:rFonts w:ascii="Times New Roman" w:hAnsi="Times New Roman" w:cs="Times New Roman"/>
          <w:sz w:val="24"/>
          <w:szCs w:val="24"/>
        </w:rPr>
        <w:t xml:space="preserve"> Chemical reaction engineering; Case teaching; Comparative teaching; Combination of Science and Education</w:t>
      </w:r>
    </w:p>
    <w:p w14:paraId="5D12E821" w14:textId="77777777" w:rsidR="00E51957" w:rsidRDefault="00E51957">
      <w:pPr>
        <w:tabs>
          <w:tab w:val="left" w:pos="1494"/>
        </w:tabs>
        <w:spacing w:line="360" w:lineRule="auto"/>
        <w:rPr>
          <w:rFonts w:ascii="Times New Roman" w:hAnsi="Times New Roman" w:cs="Times New Roman"/>
          <w:sz w:val="24"/>
          <w:szCs w:val="24"/>
        </w:rPr>
      </w:pPr>
    </w:p>
    <w:p w14:paraId="39601973" w14:textId="77777777" w:rsidR="00E51957" w:rsidRDefault="00000000">
      <w:pPr>
        <w:spacing w:line="360" w:lineRule="auto"/>
        <w:rPr>
          <w:b/>
          <w:bCs/>
        </w:rPr>
      </w:pPr>
      <w:r>
        <w:rPr>
          <w:rFonts w:hint="eastAsia"/>
          <w:b/>
          <w:bCs/>
        </w:rPr>
        <w:lastRenderedPageBreak/>
        <w:t>前言</w:t>
      </w:r>
    </w:p>
    <w:p w14:paraId="36BD13FD" w14:textId="77777777" w:rsidR="00E51957" w:rsidRDefault="00000000">
      <w:pPr>
        <w:spacing w:line="360" w:lineRule="auto"/>
        <w:ind w:firstLineChars="200" w:firstLine="440"/>
      </w:pPr>
      <w:r>
        <w:rPr>
          <w:rFonts w:hint="eastAsia"/>
        </w:rPr>
        <w:t>化学反应工程主要研究内容为在工业过程中实现化学反应放大时所面临的工程技术问题，主要内容涉及物质的转化及反应过程中流动、混合和传递等因素对反应物转化及产物生成选择性的影响，从而根据反应机理和反应特点确定合适的反应器及操作方式。因此，课程内容从反应动力学到反应器的设计及优化，以及非均相反应系统化学反应与传递现象之间的相互作用及定量处理方法。该课程以数学、物理、化学等基础课程和化工热力学、化工传递过程、化工原理、物理化学等专业课程为先修课程，并进一步支撑化工设计、化工安全和化工系统工程等相关专业课的学习</w:t>
      </w:r>
      <w:r>
        <w:fldChar w:fldCharType="begin">
          <w:fldData xml:space="preserve">PEVuZE5vdGU+PENpdGU+PEF1dGhvcj7ph5Hmtow8L0F1dGhvcj48WWVhcj4yMDEzPC9ZZWFyPjxS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</w:fldData>
        </w:fldChar>
      </w:r>
      <w:r>
        <w:instrText xml:space="preserve"> ADDIN EN.CITE </w:instrText>
      </w:r>
      <w:r>
        <w:fldChar w:fldCharType="begin">
          <w:fldData xml:space="preserve">PEVuZE5vdGU+PENpdGU+PEF1dGhvcj7ph5Hmtow8L0F1dGhvcj48WWVhcj4yMDEzPC9ZZWFyPjxS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</w:fldData>
        </w:fldChar>
      </w:r>
      <w:r>
        <w:instrText xml:space="preserve"> ADDIN EN.CITE.DATA </w:instrText>
      </w:r>
      <w:r>
        <w:fldChar w:fldCharType="end"/>
      </w:r>
      <w:r>
        <w:fldChar w:fldCharType="separate"/>
      </w:r>
      <w:r>
        <w:t>[1-3]</w:t>
      </w:r>
      <w:r>
        <w:fldChar w:fldCharType="end"/>
      </w:r>
      <w:r>
        <w:rPr>
          <w:rFonts w:hint="eastAsia"/>
        </w:rPr>
        <w:t>。此外，与反应工程紧密相关的课程还有工业催化、化工工艺学等相关课程。</w:t>
      </w:r>
    </w:p>
    <w:p w14:paraId="0EB4A821" w14:textId="77777777" w:rsidR="00E51957" w:rsidRDefault="00000000">
      <w:pPr>
        <w:spacing w:line="360" w:lineRule="auto"/>
        <w:ind w:firstLineChars="200" w:firstLine="440"/>
      </w:pPr>
      <w:r>
        <w:rPr>
          <w:rFonts w:hint="eastAsia"/>
        </w:rPr>
        <w:t>教学过程中存在的问题</w:t>
      </w:r>
    </w:p>
    <w:p w14:paraId="43A2BDF3" w14:textId="77777777" w:rsidR="00E51957" w:rsidRDefault="00000000">
      <w:pPr>
        <w:spacing w:line="360" w:lineRule="auto"/>
        <w:ind w:firstLineChars="200" w:firstLine="440"/>
      </w:pPr>
      <w:r>
        <w:rPr>
          <w:rFonts w:hint="eastAsia"/>
        </w:rPr>
        <w:t>由于课程涉及工程性内容较多、学时有限、理论联系实际较少，学生普遍反映该课程深奥抽象、难以掌握；学生对理论的理解和掌握有一定难度，这在一定程度上也降低了学生的学习兴趣。此外，该课程内容涉及公式繁多，推演复杂，也让学生倍感枯燥无趣。此外，反应工程教学内容中涉及的固定床和流化床反应器等章节的内容，虽具有很强的实用性和专业性，在学生没有接触相关设备和实验时，对这些内容很难透彻理解，学习起来也尤为费劲。于是，在教学过程中，适当引入科研案例，帮助学生学习和理解，以提升学生的学习兴趣和教学效果。</w:t>
      </w:r>
    </w:p>
    <w:p w14:paraId="555DE373" w14:textId="77777777" w:rsidR="00E51957" w:rsidRDefault="00000000">
      <w:pPr>
        <w:spacing w:line="360" w:lineRule="auto"/>
        <w:ind w:firstLineChars="200" w:firstLine="440"/>
      </w:pPr>
      <w:r>
        <w:rPr>
          <w:rFonts w:hint="eastAsia"/>
        </w:rPr>
        <w:t>案例教学法</w:t>
      </w:r>
      <w:r>
        <w:fldChar w:fldCharType="begin">
          <w:fldData xml:space="preserve">PEVuZE5vdGU+PENpdGU+PEF1dGhvcj5SYW3DrXJlejwvQXV0aG9yPjxZZWFyPjIwMjA8L1llYXI+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</w:fldData>
        </w:fldChar>
      </w:r>
      <w:r>
        <w:instrText xml:space="preserve"> ADDIN EN.CITE </w:instrText>
      </w:r>
      <w:r>
        <w:fldChar w:fldCharType="begin">
          <w:fldData xml:space="preserve">PEVuZE5vdGU+PENpdGU+PEF1dGhvcj5SYW3DrXJlejwvQXV0aG9yPjxZZWFyPjIwMjA8L1llYXI+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</w:fldData>
        </w:fldChar>
      </w:r>
      <w:r>
        <w:instrText xml:space="preserve"> ADDIN EN.CITE.DATA </w:instrText>
      </w:r>
      <w:r>
        <w:fldChar w:fldCharType="end"/>
      </w:r>
      <w:r>
        <w:fldChar w:fldCharType="separate"/>
      </w:r>
      <w:r>
        <w:t>[4, 5]</w:t>
      </w:r>
      <w:r>
        <w:fldChar w:fldCharType="end"/>
      </w:r>
    </w:p>
    <w:p w14:paraId="0DEB9A42" w14:textId="77777777" w:rsidR="00E51957" w:rsidRDefault="00000000">
      <w:pPr>
        <w:spacing w:line="360" w:lineRule="auto"/>
        <w:ind w:firstLineChars="200" w:firstLine="440"/>
      </w:pPr>
      <w:r>
        <w:rPr>
          <w:rFonts w:hint="eastAsia"/>
        </w:rPr>
        <w:t>随着科学技术的不断进步，化学反应工程学科所涉及的内容如反应器等相关知识也在不断发展。在反应工程的发展史上，有几大重要里程碑事件，如，最早始于</w:t>
      </w:r>
      <w:r>
        <w:rPr>
          <w:rFonts w:hint="eastAsia"/>
        </w:rPr>
        <w:t>2</w:t>
      </w:r>
      <w:r>
        <w:t>0</w:t>
      </w:r>
      <w:r>
        <w:rPr>
          <w:rFonts w:hint="eastAsia"/>
        </w:rPr>
        <w:t>世纪</w:t>
      </w:r>
      <w:r>
        <w:rPr>
          <w:rFonts w:hint="eastAsia"/>
        </w:rPr>
        <w:t>2</w:t>
      </w:r>
      <w:r>
        <w:t>0</w:t>
      </w:r>
      <w:r>
        <w:rPr>
          <w:rFonts w:hint="eastAsia"/>
        </w:rPr>
        <w:t>年代大规模合成氨技术的出现，该反应是一个典型的可逆放热反应，温度升高有助于提高反应速率，但不利于提高转化率，在学习温度对反应速率和转化率的影响时，通过引入该案例，既可调动学生的学习积极性，也有助于学生对该部分知识的学习和掌握</w:t>
      </w:r>
      <w:r>
        <w:fldChar w:fldCharType="begin"/>
      </w:r>
      <w:r>
        <w:rPr>
          <w:rFonts w:hint="eastAsia"/>
        </w:rPr>
        <w:instrText xml:space="preserve"> ADDIN EN.CITE &lt;EndNote&gt;&lt;Cite&gt;&lt;Author&gt;</w:instrText>
      </w:r>
      <w:r>
        <w:rPr>
          <w:rFonts w:hint="eastAsia"/>
        </w:rPr>
        <w:instrText>叶依丛</w:instrText>
      </w:r>
      <w:r>
        <w:rPr>
          <w:rFonts w:hint="eastAsia"/>
        </w:rPr>
        <w:instrText>&lt;/Author&gt;&lt;Year&gt;2022&lt;/Year&gt;&lt;RecNum&gt;1000&lt;/RecNum&gt;&lt;DisplayText&gt;[6]&lt;/DisplayText&gt;&lt;record&gt;&lt;rec-number&gt;1000&lt;/rec-number&gt;&lt;foreign-keys&gt;&lt;key app="EN" db-id="0xwe9tp0ra0d2reswtr5sw9itv99aapevzwd" timestamp="1680161391"&gt;1000&lt;/key&gt;&lt;/foreign-keys&gt;&lt;ref-type name="Journal Article"&gt;17&lt;/ref-type&gt;&lt;contributors&gt;&lt;authors&gt;&lt;author&gt;</w:instrText>
      </w:r>
      <w:r>
        <w:rPr>
          <w:rFonts w:hint="eastAsia"/>
        </w:rPr>
        <w:instrText>叶依丛</w:instrText>
      </w:r>
      <w:r>
        <w:rPr>
          <w:rFonts w:hint="eastAsia"/>
        </w:rPr>
        <w:instrText>&lt;/author&gt;&lt;/authors&gt;&lt;/contributors&gt;&lt;auth-address&gt;</w:instrText>
      </w:r>
      <w:r>
        <w:rPr>
          <w:rFonts w:hint="eastAsia"/>
        </w:rPr>
        <w:instrText>浙江大学附属中学</w:instrText>
      </w:r>
      <w:r>
        <w:rPr>
          <w:rFonts w:hint="eastAsia"/>
        </w:rPr>
        <w:instrText>&lt;/auth-address&gt;&lt;titles&gt;&lt;title&gt;</w:instrText>
      </w:r>
      <w:r>
        <w:rPr>
          <w:rFonts w:hint="eastAsia"/>
        </w:rPr>
        <w:instrText>基于信息处理与模型建构的课堂教学设计和实践——从合成氨工业看化工条件的选择与优化</w:instrText>
      </w:r>
      <w:r>
        <w:rPr>
          <w:rFonts w:hint="eastAsia"/>
        </w:rPr>
        <w:instrText>&lt;/title&gt;&lt;secondary-title&gt;</w:instrText>
      </w:r>
      <w:r>
        <w:rPr>
          <w:rFonts w:hint="eastAsia"/>
        </w:rPr>
        <w:instrText>化学教学</w:instrText>
      </w:r>
      <w:r>
        <w:rPr>
          <w:rFonts w:hint="eastAsia"/>
        </w:rPr>
        <w:instrText>&lt;/secondary-title&gt;&lt;/titles&gt;&lt;periodical&gt;&lt;full-title&gt;</w:instrText>
      </w:r>
      <w:r>
        <w:rPr>
          <w:rFonts w:hint="eastAsia"/>
        </w:rPr>
        <w:instrText>化学教学</w:instrText>
      </w:r>
      <w:r>
        <w:rPr>
          <w:rFonts w:hint="eastAsia"/>
        </w:rPr>
        <w:instrText>&lt;/full-title&gt;&lt;/periodical&gt;&lt;pages&gt;41-47&lt;/pages&gt;&lt;number&gt;3&lt;/number&gt;&lt;keywords&gt;&lt;keyword&gt;</w:instrText>
      </w:r>
      <w:r>
        <w:rPr>
          <w:rFonts w:hint="eastAsia"/>
        </w:rPr>
        <w:instrText>信息处理</w:instrText>
      </w:r>
      <w:r>
        <w:rPr>
          <w:rFonts w:hint="eastAsia"/>
        </w:rPr>
        <w:instrText>&lt;/keyword&gt;&lt;keyword&gt;</w:instrText>
      </w:r>
      <w:r>
        <w:rPr>
          <w:rFonts w:hint="eastAsia"/>
        </w:rPr>
        <w:instrText>模型建构</w:instrText>
      </w:r>
      <w:r>
        <w:rPr>
          <w:rFonts w:hint="eastAsia"/>
        </w:rPr>
        <w:instrText>&lt;/keyword&gt;&lt;keyword&gt;</w:instrText>
      </w:r>
      <w:r>
        <w:rPr>
          <w:rFonts w:hint="eastAsia"/>
        </w:rPr>
        <w:instrText>合成氨</w:instrText>
      </w:r>
      <w:r>
        <w:rPr>
          <w:rFonts w:hint="eastAsia"/>
        </w:rPr>
        <w:instrText>&lt;/keyword&gt;&lt;keyword&gt;</w:instrText>
      </w:r>
      <w:r>
        <w:rPr>
          <w:rFonts w:hint="eastAsia"/>
        </w:rPr>
        <w:instrText>调控反应</w:instrText>
      </w:r>
      <w:r>
        <w:rPr>
          <w:rFonts w:hint="eastAsia"/>
        </w:rPr>
        <w:instrText>&lt;/keyword&gt;&lt;/keywords&gt;&lt;dates&gt;&lt;year&gt;2022&lt;/year</w:instrText>
      </w:r>
      <w:r>
        <w:instrText>&gt;&lt;/dates&gt;&lt;isbn&gt;1005-6629&lt;/isbn&gt;&lt;urls&gt;&lt;related-urls&gt;&lt;url&gt;https://d.wanfangdata.com.cn/periodical/ChlQZXJpb2RpY2FsQ0hJTmV3UzIwMjMwMzIxEg1oeGp4MjAyMjAzMDA4Gghzdm0xd2VrYw==&lt;/url&gt;&lt;/related-urls&gt;&lt;/urls&gt;&lt;electronic-resource-num&gt;10.3969/j.issn.1005-6629.2022.03.0</w:instrText>
      </w:r>
      <w:r>
        <w:rPr>
          <w:rFonts w:hint="eastAsia"/>
        </w:rPr>
        <w:instrText>08&lt;/electronic-resource-num&gt;&lt;remote-database-provider&gt;</w:instrText>
      </w:r>
      <w:r>
        <w:rPr>
          <w:rFonts w:hint="eastAsia"/>
        </w:rPr>
        <w:instrText>北京万方数据股份有限公司</w:instrText>
      </w:r>
      <w:r>
        <w:rPr>
          <w:rFonts w:hint="eastAsia"/>
        </w:rPr>
        <w:instrText xml:space="preserve"> </w:instrText>
      </w:r>
      <w:r>
        <w:rPr>
          <w:rFonts w:hint="eastAsia"/>
        </w:rPr>
        <w:instrText>基金项目</w:instrText>
      </w:r>
      <w:r>
        <w:rPr>
          <w:rFonts w:hint="eastAsia"/>
        </w:rPr>
        <w:instrText>:</w:instrText>
      </w:r>
      <w:r>
        <w:rPr>
          <w:rFonts w:hint="eastAsia"/>
        </w:rPr>
        <w:instrText>杭州市基教教研课题</w:instrText>
      </w:r>
      <w:r>
        <w:rPr>
          <w:rFonts w:hint="eastAsia"/>
        </w:rPr>
        <w:instrText>&lt;/remote-database-provider&gt;&lt;language&gt;chi&lt;/language&gt;&lt;/record&gt;&lt;/Cite&gt;&lt;/EndNote&gt;</w:instrText>
      </w:r>
      <w:r>
        <w:fldChar w:fldCharType="separate"/>
      </w:r>
      <w:r>
        <w:t>[6]</w:t>
      </w:r>
      <w:r>
        <w:fldChar w:fldCharType="end"/>
      </w:r>
      <w:r>
        <w:rPr>
          <w:rFonts w:hint="eastAsia"/>
        </w:rPr>
        <w:t>。</w:t>
      </w:r>
    </w:p>
    <w:p w14:paraId="22898389" w14:textId="77777777" w:rsidR="00E51957" w:rsidRDefault="00000000">
      <w:pPr>
        <w:spacing w:line="360" w:lineRule="auto"/>
        <w:ind w:firstLineChars="200" w:firstLine="440"/>
      </w:pPr>
      <w:r>
        <w:rPr>
          <w:noProof/>
        </w:rPr>
        <w:lastRenderedPageBreak/>
        <w:drawing>
          <wp:inline distT="0" distB="0" distL="0" distR="0" wp14:anchorId="43ED999B" wp14:editId="0D2AAB19">
            <wp:extent cx="4146550" cy="274828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159173" cy="2756661"/>
                    </a:xfrm>
                    <a:prstGeom prst="rect">
                      <a:avLst/>
                    </a:prstGeom>
                  </pic:spPr>
                </pic:pic>
              </a:graphicData>
            </a:graphic>
          </wp:inline>
        </w:drawing>
      </w:r>
    </w:p>
    <w:p w14:paraId="1087E308" w14:textId="77777777" w:rsidR="00E51957" w:rsidRDefault="00000000">
      <w:pPr>
        <w:spacing w:line="360" w:lineRule="auto"/>
        <w:ind w:firstLineChars="200" w:firstLine="440"/>
      </w:pPr>
      <w:r>
        <w:rPr>
          <w:rFonts w:hint="eastAsia"/>
        </w:rPr>
        <w:t>图</w:t>
      </w:r>
      <w:r>
        <w:rPr>
          <w:rFonts w:hint="eastAsia"/>
        </w:rPr>
        <w:t>1</w:t>
      </w:r>
      <w:r>
        <w:t xml:space="preserve"> </w:t>
      </w:r>
      <w:r>
        <w:rPr>
          <w:rFonts w:hint="eastAsia"/>
        </w:rPr>
        <w:t>从合成氨看反应条件的选择与优化，教学设计</w:t>
      </w:r>
      <w:r>
        <w:fldChar w:fldCharType="begin"/>
      </w:r>
      <w:r>
        <w:rPr>
          <w:rFonts w:hint="eastAsia"/>
        </w:rPr>
        <w:instrText xml:space="preserve"> ADDIN EN.CITE &lt;EndNote&gt;&lt;Cite&gt;&lt;Author&gt;</w:instrText>
      </w:r>
      <w:r>
        <w:rPr>
          <w:rFonts w:hint="eastAsia"/>
        </w:rPr>
        <w:instrText>叶依丛</w:instrText>
      </w:r>
      <w:r>
        <w:rPr>
          <w:rFonts w:hint="eastAsia"/>
        </w:rPr>
        <w:instrText>&lt;/Author&gt;&lt;Year&gt;2022&lt;/Year&gt;&lt;RecNum&gt;1000&lt;/RecNum&gt;&lt;DisplayText&gt;[6]&lt;/DisplayText&gt;&lt;record&gt;&lt;rec-number&gt;1000&lt;/rec-number&gt;&lt;foreign-keys&gt;&lt;key app="EN" db-id="0xwe9tp0ra0d2reswtr5sw9itv99aapevzwd" timestamp="1680161391"&gt;1000&lt;/key&gt;&lt;/foreign-keys&gt;&lt;ref-type name="Journal Article"&gt;17&lt;/ref-type&gt;&lt;contributors&gt;&lt;authors&gt;&lt;author&gt;</w:instrText>
      </w:r>
      <w:r>
        <w:rPr>
          <w:rFonts w:hint="eastAsia"/>
        </w:rPr>
        <w:instrText>叶依丛</w:instrText>
      </w:r>
      <w:r>
        <w:rPr>
          <w:rFonts w:hint="eastAsia"/>
        </w:rPr>
        <w:instrText>&lt;/author&gt;&lt;/authors&gt;&lt;/contributors&gt;&lt;auth-address&gt;</w:instrText>
      </w:r>
      <w:r>
        <w:rPr>
          <w:rFonts w:hint="eastAsia"/>
        </w:rPr>
        <w:instrText>浙江大学附属中学</w:instrText>
      </w:r>
      <w:r>
        <w:rPr>
          <w:rFonts w:hint="eastAsia"/>
        </w:rPr>
        <w:instrText>&lt;/auth-address&gt;&lt;titles&gt;&lt;title&gt;</w:instrText>
      </w:r>
      <w:r>
        <w:rPr>
          <w:rFonts w:hint="eastAsia"/>
        </w:rPr>
        <w:instrText>基于信息处理与模型建构的课堂教学设计和实践——从合成氨工业看化工条件的选择与优化</w:instrText>
      </w:r>
      <w:r>
        <w:rPr>
          <w:rFonts w:hint="eastAsia"/>
        </w:rPr>
        <w:instrText>&lt;/title&gt;&lt;secondary-title&gt;</w:instrText>
      </w:r>
      <w:r>
        <w:rPr>
          <w:rFonts w:hint="eastAsia"/>
        </w:rPr>
        <w:instrText>化学教学</w:instrText>
      </w:r>
      <w:r>
        <w:rPr>
          <w:rFonts w:hint="eastAsia"/>
        </w:rPr>
        <w:instrText>&lt;/secondary-title&gt;&lt;/titles&gt;&lt;periodical&gt;&lt;full-title&gt;</w:instrText>
      </w:r>
      <w:r>
        <w:rPr>
          <w:rFonts w:hint="eastAsia"/>
        </w:rPr>
        <w:instrText>化学教学</w:instrText>
      </w:r>
      <w:r>
        <w:rPr>
          <w:rFonts w:hint="eastAsia"/>
        </w:rPr>
        <w:instrText>&lt;/full-title&gt;&lt;/periodical&gt;&lt;pages&gt;41-47&lt;/pages&gt;&lt;number&gt;3&lt;/number&gt;&lt;keywords&gt;&lt;keyword&gt;</w:instrText>
      </w:r>
      <w:r>
        <w:rPr>
          <w:rFonts w:hint="eastAsia"/>
        </w:rPr>
        <w:instrText>信息处理</w:instrText>
      </w:r>
      <w:r>
        <w:rPr>
          <w:rFonts w:hint="eastAsia"/>
        </w:rPr>
        <w:instrText>&lt;/keyword&gt;&lt;keyword&gt;</w:instrText>
      </w:r>
      <w:r>
        <w:rPr>
          <w:rFonts w:hint="eastAsia"/>
        </w:rPr>
        <w:instrText>模型建构</w:instrText>
      </w:r>
      <w:r>
        <w:rPr>
          <w:rFonts w:hint="eastAsia"/>
        </w:rPr>
        <w:instrText>&lt;/keyword&gt;&lt;keyword&gt;</w:instrText>
      </w:r>
      <w:r>
        <w:rPr>
          <w:rFonts w:hint="eastAsia"/>
        </w:rPr>
        <w:instrText>合成氨</w:instrText>
      </w:r>
      <w:r>
        <w:rPr>
          <w:rFonts w:hint="eastAsia"/>
        </w:rPr>
        <w:instrText>&lt;/keyword&gt;&lt;keyword&gt;</w:instrText>
      </w:r>
      <w:r>
        <w:rPr>
          <w:rFonts w:hint="eastAsia"/>
        </w:rPr>
        <w:instrText>调控反应</w:instrText>
      </w:r>
      <w:r>
        <w:rPr>
          <w:rFonts w:hint="eastAsia"/>
        </w:rPr>
        <w:instrText>&lt;/keyword&gt;&lt;/keywords&gt;&lt;dates&gt;&lt;year&gt;2022&lt;/year</w:instrText>
      </w:r>
      <w:r>
        <w:instrText>&gt;&lt;/dates&gt;&lt;isbn&gt;1005-6629&lt;/isbn&gt;&lt;urls&gt;&lt;related-urls&gt;&lt;url&gt;https://d.wanfangdata.com.cn/periodical/ChlQZXJpb2RpY2FsQ0hJTmV3UzIwMjMwMzIxEg1oeGp4MjAyMjAzMDA4Gghzdm0xd2VrYw==&lt;/url&gt;&lt;/related-urls&gt;&lt;/urls&gt;&lt;electronic-resource-num&gt;10.3969/j.issn.1005-6629.2022.03.0</w:instrText>
      </w:r>
      <w:r>
        <w:rPr>
          <w:rFonts w:hint="eastAsia"/>
        </w:rPr>
        <w:instrText>08&lt;/electronic-resource-num&gt;&lt;remote-database-provider&gt;</w:instrText>
      </w:r>
      <w:r>
        <w:rPr>
          <w:rFonts w:hint="eastAsia"/>
        </w:rPr>
        <w:instrText>北京万方数据股份有限公司</w:instrText>
      </w:r>
      <w:r>
        <w:rPr>
          <w:rFonts w:hint="eastAsia"/>
        </w:rPr>
        <w:instrText xml:space="preserve"> </w:instrText>
      </w:r>
      <w:r>
        <w:rPr>
          <w:rFonts w:hint="eastAsia"/>
        </w:rPr>
        <w:instrText>基金项目</w:instrText>
      </w:r>
      <w:r>
        <w:rPr>
          <w:rFonts w:hint="eastAsia"/>
        </w:rPr>
        <w:instrText>:</w:instrText>
      </w:r>
      <w:r>
        <w:rPr>
          <w:rFonts w:hint="eastAsia"/>
        </w:rPr>
        <w:instrText>杭州市基教教研课题</w:instrText>
      </w:r>
      <w:r>
        <w:rPr>
          <w:rFonts w:hint="eastAsia"/>
        </w:rPr>
        <w:instrText>&lt;/remote-database-provider&gt;&lt;language&gt;chi&lt;/language&gt;&lt;/record&gt;&lt;/Cite&gt;&lt;/EndNote&gt;</w:instrText>
      </w:r>
      <w:r>
        <w:fldChar w:fldCharType="separate"/>
      </w:r>
      <w:r>
        <w:t>[6]</w:t>
      </w:r>
      <w:r>
        <w:fldChar w:fldCharType="end"/>
      </w:r>
      <w:r>
        <w:t xml:space="preserve"> </w:t>
      </w:r>
    </w:p>
    <w:p w14:paraId="481D6F97" w14:textId="77777777" w:rsidR="00E51957" w:rsidRDefault="00000000">
      <w:pPr>
        <w:spacing w:line="360" w:lineRule="auto"/>
        <w:ind w:firstLineChars="200" w:firstLine="440"/>
      </w:pPr>
      <w:r>
        <w:rPr>
          <w:rFonts w:hint="eastAsia"/>
        </w:rPr>
        <w:t>随着</w:t>
      </w:r>
      <w:r>
        <w:rPr>
          <w:rFonts w:hint="eastAsia"/>
        </w:rPr>
        <w:t>2</w:t>
      </w:r>
      <w:r>
        <w:t>0</w:t>
      </w:r>
      <w:r>
        <w:rPr>
          <w:rFonts w:hint="eastAsia"/>
        </w:rPr>
        <w:t>世纪</w:t>
      </w:r>
      <w:r>
        <w:rPr>
          <w:rFonts w:hint="eastAsia"/>
        </w:rPr>
        <w:t>4</w:t>
      </w:r>
      <w:r>
        <w:t>0</w:t>
      </w:r>
      <w:r>
        <w:rPr>
          <w:rFonts w:hint="eastAsia"/>
        </w:rPr>
        <w:t>年代以催化裂化为代表的石油炼制工业的发展，使得许多化学反应工程问题得以深入研究，解决了不少复杂的反应器设计与控制问题</w:t>
      </w:r>
      <w:r>
        <w:fldChar w:fldCharType="begin"/>
      </w:r>
      <w:r>
        <w:instrText xml:space="preserve"> ADDIN EN.CITE &lt;EndNote&gt;&lt;Cite&gt;&lt;Author&gt;Degnan&lt;/Author&gt;&lt;Year&gt;2021&lt;/Year&gt;&lt;RecNum&gt;933&lt;/RecNum&gt;&lt;DisplayText&gt;[7]&lt;/DisplayText&gt;&lt;record&gt;&lt;rec-number&gt;933&lt;/rec-number&gt;&lt;foreign-keys&gt;&lt;key app="EN" db-id="0xwe9tp0ra0d2reswtr5sw9itv99aapevzwd" timestamp="1669104981"&gt;933&lt;/key&gt;&lt;/foreign-keys&gt;&lt;ref-type name="Journal Article"&gt;17&lt;/ref-type&gt;&lt;contributors&gt;&lt;authors&gt;&lt;author&gt;Degnan, Tom&lt;/author&gt;&lt;/authors&gt;&lt;/contributors&gt;&lt;titles&gt;&lt;title&gt;W. Nicholas Delgass (1942–2021) and H. Scott Fogler (1939–2021) – Giants in catalysis and Chemical reaction Engineering&lt;/title&gt;&lt;secondary-title&gt;Focus on Catalysts&lt;/secondary-title&gt;&lt;/titles&gt;&lt;periodical&gt;&lt;full-title&gt;Focus on Catalysts&lt;/full-title&gt;&lt;/periodical&gt;&lt;pages&gt;1-2&lt;/pages&gt;&lt;volume&gt;2021&lt;/volume&gt;&lt;number&gt;10&lt;/number&gt;&lt;dates&gt;&lt;year&gt;2021&lt;/year&gt;&lt;pub-dates&gt;&lt;date&gt;2021/10/01/&lt;/date&gt;&lt;/pub-dates&gt;&lt;/dates&gt;&lt;isbn&gt;1351-4180&lt;/isbn&gt;&lt;urls&gt;&lt;related-urls&gt;&lt;url&gt;https://www.sciencedirect.com/science/article/pii/S1351418021004104&lt;/url&gt;&lt;/related-urls&gt;&lt;/urls&gt;&lt;electronic-resource-num&gt;https://doi.org/10.1016/j.focat.2021.09.001&lt;/electronic-resource-num&gt;&lt;/record&gt;&lt;/Cite&gt;&lt;/EndNote&gt;</w:instrText>
      </w:r>
      <w:r>
        <w:fldChar w:fldCharType="separate"/>
      </w:r>
      <w:r>
        <w:t>[7]</w:t>
      </w:r>
      <w:r>
        <w:fldChar w:fldCharType="end"/>
      </w:r>
      <w:r>
        <w:rPr>
          <w:rFonts w:hint="eastAsia"/>
        </w:rPr>
        <w:t>。最初的石油炼制，即石油蒸馏，采用蒸馏釜进行，属于间歇生产，这里引入釜式反应器和操作方式；随着技术的进步，又出现了多釜串联的连续生产工艺。通过引入石油炼制发展史，将单调的反应器和操作方式相关内容进行引入，可以极大提高学生的学习兴趣，拓展相关知识。此外，借助计算机虚拟仿真技术，可将这些案例引入课堂辅助教学，有利于调动学生学习兴趣，帮助学生学习和理解</w:t>
      </w:r>
      <w:r>
        <w:fldChar w:fldCharType="begin">
          <w:fldData xml:space="preserve">PEVuZE5vdGU+PENpdGU+PEF1dGhvcj5SYW3DrXJlejwvQXV0aG9yPjxZZWFyPjIwMjA8L1llYXI+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</w:fldData>
        </w:fldChar>
      </w:r>
      <w:r>
        <w:instrText xml:space="preserve"> ADDIN EN.CITE </w:instrText>
      </w:r>
      <w:r>
        <w:fldChar w:fldCharType="begin">
          <w:fldData xml:space="preserve">PEVuZE5vdGU+PENpdGU+PEF1dGhvcj5SYW3DrXJlejwvQXV0aG9yPjxZZWFyPjIwMjA8L1llYXI+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</w:fldData>
        </w:fldChar>
      </w:r>
      <w:r>
        <w:instrText xml:space="preserve"> ADDIN EN.CITE.DATA </w:instrText>
      </w:r>
      <w:r>
        <w:fldChar w:fldCharType="end"/>
      </w:r>
      <w:r>
        <w:fldChar w:fldCharType="separate"/>
      </w:r>
      <w:r>
        <w:t>[4, 8]</w:t>
      </w:r>
      <w:r>
        <w:fldChar w:fldCharType="end"/>
      </w:r>
      <w:r>
        <w:rPr>
          <w:rFonts w:hint="eastAsia"/>
        </w:rPr>
        <w:t>。在讲述多相催化动力学及传递扩散相关内容时，引入经典的一氧化碳氧化反应，水气变换和蒸汽重整等反应，并对这些经典反应所用催化剂的前沿进展及相关机理进行介绍，可以将这些抽象枯燥的知识点通过相对具体生动的案例展现出来，不仅可以提高学生的学习兴趣和积极性，也有利于学生将不同的知识点融会贯通。学生通过案例的学习，可以了解这些前沿科技与自己学科的联系，明晰自己的职业志向</w:t>
      </w:r>
      <w:r>
        <w:fldChar w:fldCharType="begin"/>
      </w:r>
      <w:r>
        <w:rPr>
          <w:rFonts w:hint="eastAsia"/>
        </w:rPr>
        <w:instrText xml:space="preserve"> ADDIN EN.CITE &lt;EndNote&gt;&lt;Cite&gt;&lt;Author&gt;</w:instrText>
      </w:r>
      <w:r>
        <w:rPr>
          <w:rFonts w:hint="eastAsia"/>
        </w:rPr>
        <w:instrText>闫鹏</w:instrText>
      </w:r>
      <w:r>
        <w:rPr>
          <w:rFonts w:hint="eastAsia"/>
        </w:rPr>
        <w:instrText>&lt;/Author&gt;&lt;Year&gt;2022&lt;/Year&gt;&lt;RecNum&gt;1281&lt;/RecNum&gt;&lt;DisplayText&gt;[9]&lt;/DisplayText&gt;&lt;record&gt;&lt;rec-number&gt;1281&lt;/rec-number&gt;&lt;foreign-keys&gt;&lt;key app="EN" db-id="52s0fapdvs9227es5a1xses8f0xtzptsavwr" timestamp="1669259067"&gt;1281&lt;/key&gt;&lt;/foreign-keys&gt;&lt;ref-type name="Journal Article"&gt;17&lt;/ref-type&gt;&lt;contributors&gt;&lt;authors&gt;&lt;author&gt;</w:instrText>
      </w:r>
      <w:r>
        <w:rPr>
          <w:rFonts w:hint="eastAsia"/>
        </w:rPr>
        <w:instrText>闫鹏</w:instrText>
      </w:r>
      <w:r>
        <w:rPr>
          <w:rFonts w:hint="eastAsia"/>
        </w:rPr>
        <w:instrText>&lt;/author&gt;&lt;author&gt;</w:instrText>
      </w:r>
      <w:r>
        <w:rPr>
          <w:rFonts w:hint="eastAsia"/>
        </w:rPr>
        <w:instrText>程易</w:instrText>
      </w:r>
      <w:r>
        <w:rPr>
          <w:rFonts w:hint="eastAsia"/>
        </w:rPr>
        <w:instrText>&lt;/author&gt;&lt;/authors&gt;&lt;translated-authors&gt;&lt;author&gt;Yan, Peng&lt;/author&gt;&lt;author&gt;Cheng, Yi&lt;/author&gt;&lt;/translated-authors&gt;&lt;/contributors&gt;&lt;auth-address&gt;</w:instrText>
      </w:r>
      <w:r>
        <w:rPr>
          <w:rFonts w:hint="eastAsia"/>
        </w:rPr>
        <w:instrText>清华大学</w:instrText>
      </w:r>
      <w:r>
        <w:rPr>
          <w:rFonts w:hint="eastAsia"/>
        </w:rPr>
        <w:instrText>&lt;/auth-address&gt;&lt;titles&gt;&lt;title&gt;</w:instrText>
      </w:r>
      <w:r>
        <w:rPr>
          <w:rFonts w:hint="eastAsia"/>
        </w:rPr>
        <w:instrText>化学反应工程课程案例教学之膜反应器基本原理及应用</w:instrText>
      </w:r>
      <w:r>
        <w:rPr>
          <w:rFonts w:hint="eastAsia"/>
        </w:rPr>
        <w:instrText>&lt;/title&gt;&lt;secondary-title&gt;</w:instrText>
      </w:r>
      <w:r>
        <w:rPr>
          <w:rFonts w:hint="eastAsia"/>
        </w:rPr>
        <w:instrText>化工高等教育</w:instrText>
      </w:r>
      <w:r>
        <w:rPr>
          <w:rFonts w:hint="eastAsia"/>
        </w:rPr>
        <w:instrText>&lt;/secondary-title&gt;&lt;/titles&gt;&lt;periodical&gt;&lt;full-title&gt;</w:instrText>
      </w:r>
      <w:r>
        <w:rPr>
          <w:rFonts w:hint="eastAsia"/>
        </w:rPr>
        <w:instrText>化工高等教育</w:instrText>
      </w:r>
      <w:r>
        <w:rPr>
          <w:rFonts w:hint="eastAsia"/>
        </w:rPr>
        <w:instrText>&lt;/full-title&gt;&lt;/periodical&gt;&lt;pages&gt;151-156&lt;/pages&gt;&lt;volume&gt;39&lt;/volume&gt;&lt;number&gt;3&lt;/number&gt;&lt;keywords&gt;&lt;keyword&gt;</w:instrText>
      </w:r>
      <w:r>
        <w:rPr>
          <w:rFonts w:hint="eastAsia"/>
        </w:rPr>
        <w:instrText>化学反应工程</w:instrText>
      </w:r>
      <w:r>
        <w:rPr>
          <w:rFonts w:hint="eastAsia"/>
        </w:rPr>
        <w:instrText>&lt;/keyword&gt;&lt;keyword&gt;</w:instrText>
      </w:r>
      <w:r>
        <w:rPr>
          <w:rFonts w:hint="eastAsia"/>
        </w:rPr>
        <w:instrText>案例教学</w:instrText>
      </w:r>
      <w:r>
        <w:rPr>
          <w:rFonts w:hint="eastAsia"/>
        </w:rPr>
        <w:instrText>&lt;/keyword&gt;&lt;keyword&gt;</w:instrText>
      </w:r>
      <w:r>
        <w:rPr>
          <w:rFonts w:hint="eastAsia"/>
        </w:rPr>
        <w:instrText>膜反应器</w:instrText>
      </w:r>
      <w:r>
        <w:rPr>
          <w:rFonts w:hint="eastAsia"/>
        </w:rPr>
        <w:instrText>&lt;/keyword&gt;&lt;keyword&gt;</w:instrText>
      </w:r>
      <w:r>
        <w:rPr>
          <w:rFonts w:hint="eastAsia"/>
        </w:rPr>
        <w:instrText>制氢</w:instrText>
      </w:r>
      <w:r>
        <w:rPr>
          <w:rFonts w:hint="eastAsia"/>
        </w:rPr>
        <w:instrText>&lt;/keyword&gt;&lt;keyword&gt;</w:instrText>
      </w:r>
      <w:r>
        <w:rPr>
          <w:rFonts w:hint="eastAsia"/>
        </w:rPr>
        <w:instrText>碳中和</w:instrText>
      </w:r>
      <w:r>
        <w:rPr>
          <w:rFonts w:hint="eastAsia"/>
        </w:rPr>
        <w:instrText>&lt;/keyword&gt;&lt;/keywords&gt;&lt;dates&gt;&lt;year&gt;2022&lt;/year&gt;&lt;/dates&gt;&lt;isbn&gt;1000-6168&lt;/isbn&gt;&lt;urls&gt;&lt;related-urls&gt;&lt;url&gt;https://d.wanfangdata.com.cn/periodical/ChlQZXJpb2RpY2FsQ0hJTmV3UzIwMjIxMTE1Eg9oZ2dkankyMDIyMDMwMjYaCDFsNjN4eHg1&lt;/url&gt;&lt;/related-urls&gt;&lt;/urls&gt;&lt;electronic-resource-num&gt;10.3969/j.issn.1000-6168.2022.03.026&lt;/electronic-resource-num&gt;&lt;remote-database-provider&gt;</w:instrText>
      </w:r>
      <w:r>
        <w:rPr>
          <w:rFonts w:hint="eastAsia"/>
        </w:rPr>
        <w:instrText>北京万方数据股份有限公司</w:instrText>
      </w:r>
      <w:r>
        <w:rPr>
          <w:rFonts w:hint="eastAsia"/>
        </w:rPr>
        <w:instrText xml:space="preserve"> </w:instrText>
      </w:r>
      <w:r>
        <w:rPr>
          <w:rFonts w:hint="eastAsia"/>
        </w:rPr>
        <w:instrText>基金项目</w:instrText>
      </w:r>
      <w:r>
        <w:rPr>
          <w:rFonts w:hint="eastAsia"/>
        </w:rPr>
        <w:instrText>:</w:instrText>
      </w:r>
      <w:r>
        <w:rPr>
          <w:rFonts w:hint="eastAsia"/>
        </w:rPr>
        <w:instrText>国家自然科学基金</w:instrText>
      </w:r>
      <w:r>
        <w:rPr>
          <w:rFonts w:hint="eastAsia"/>
        </w:rPr>
        <w:instrText>&lt;/remote-database-provider&gt;&lt;language&gt;</w:instrText>
      </w:r>
      <w:r>
        <w:instrText>chi&lt;/language&gt;&lt;/record&gt;&lt;/Cite&gt;&lt;/EndNote&gt;</w:instrText>
      </w:r>
      <w:r>
        <w:fldChar w:fldCharType="separate"/>
      </w:r>
      <w:r>
        <w:t>[9]</w:t>
      </w:r>
      <w:r>
        <w:fldChar w:fldCharType="end"/>
      </w:r>
      <w:r>
        <w:rPr>
          <w:rFonts w:hint="eastAsia"/>
        </w:rPr>
        <w:t>。</w:t>
      </w:r>
    </w:p>
    <w:p w14:paraId="2C4ECAD9" w14:textId="77777777" w:rsidR="00E51957" w:rsidRDefault="00000000">
      <w:pPr>
        <w:spacing w:line="360" w:lineRule="auto"/>
        <w:ind w:firstLineChars="200" w:firstLine="440"/>
      </w:pPr>
      <w:r>
        <w:rPr>
          <w:rFonts w:hint="eastAsia"/>
        </w:rPr>
        <w:t>科研案例融入教学</w:t>
      </w:r>
    </w:p>
    <w:p w14:paraId="65C8BC40" w14:textId="77777777" w:rsidR="00E51957" w:rsidRDefault="00000000">
      <w:pPr>
        <w:spacing w:line="360" w:lineRule="auto"/>
        <w:ind w:firstLineChars="200" w:firstLine="440"/>
      </w:pPr>
      <w:r>
        <w:rPr>
          <w:rFonts w:hint="eastAsia"/>
        </w:rPr>
        <w:t>学科老师可通过科研反哺教学将相关科研成果在教学过程中与学生分享，从而强化学习效果。在反应工程这门课程中，其中很多内容和知识点仍处于新兴阶段，有许多科研前沿案例</w:t>
      </w:r>
      <w:r>
        <w:fldChar w:fldCharType="begin">
          <w:fldData xml:space="preserve">PEVuZE5vdGU+PENpdGU+PEF1dGhvcj5NYWhlY2hhLUJvdGVybzwvQXV0aG9yPjxZZWFyPjIwMTE8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==
</w:fldData>
        </w:fldChar>
      </w:r>
      <w:r>
        <w:instrText xml:space="preserve"> ADDIN EN.CITE </w:instrText>
      </w:r>
      <w:r>
        <w:fldChar w:fldCharType="begin">
          <w:fldData xml:space="preserve">PEVuZE5vdGU+PENpdGU+PEF1dGhvcj5NYWhlY2hhLUJvdGVybzwvQXV0aG9yPjxZZWFyPjIwMTE8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==
</w:fldData>
        </w:fldChar>
      </w:r>
      <w:r>
        <w:instrText xml:space="preserve"> ADDIN EN.CITE.DATA </w:instrText>
      </w:r>
      <w:r>
        <w:fldChar w:fldCharType="end"/>
      </w:r>
      <w:r>
        <w:fldChar w:fldCharType="separate"/>
      </w:r>
      <w:r>
        <w:t>[5, 10]</w:t>
      </w:r>
      <w:r>
        <w:fldChar w:fldCharType="end"/>
      </w:r>
      <w:r>
        <w:rPr>
          <w:rFonts w:hint="eastAsia"/>
        </w:rPr>
        <w:t>可作为教学内容，如微反应器，多相催化动力学，多相催化反应器的设计与分析等。在课堂教学中，选取某个问题或知识点作为切入，让学生运用所学知识内容，通</w:t>
      </w:r>
      <w:r>
        <w:rPr>
          <w:rFonts w:hint="eastAsia"/>
        </w:rPr>
        <w:lastRenderedPageBreak/>
        <w:t>过查阅文献资料和小组课堂讨论，给出解决办法。这不仅有利于开阔学生视野，培养科研兴趣，也有利于调动学生的主观能动性，使其在探寻解决问题方法的过程中加深对知识点的理解和体会，提升教学效果。</w:t>
      </w:r>
    </w:p>
    <w:p w14:paraId="60EABFC9" w14:textId="77777777" w:rsidR="00E51957" w:rsidRDefault="00000000">
      <w:pPr>
        <w:spacing w:line="360" w:lineRule="auto"/>
        <w:ind w:firstLineChars="200" w:firstLine="440"/>
      </w:pPr>
      <w:r>
        <w:rPr>
          <w:rFonts w:hint="eastAsia"/>
        </w:rPr>
        <w:t>有关多相催化反应动力学的相关知识，可结合科研案例如一氧化碳氧化反应，对多相催化反应动力学机理进行探讨</w:t>
      </w:r>
      <w:r>
        <w:fldChar w:fldCharType="begin"/>
      </w:r>
      <w:r>
        <w:instrText xml:space="preserve"> ADDIN EN.CITE &lt;EndNote&gt;&lt;Cite&gt;&lt;Author&gt;Wang&lt;/Author&gt;&lt;Year&gt;2021&lt;/Year&gt;&lt;RecNum&gt;888&lt;/RecNum&gt;&lt;DisplayText&gt;[11]&lt;/DisplayText&gt;&lt;record&gt;&lt;rec-number&gt;888&lt;/rec-number&gt;&lt;foreign-keys&gt;&lt;key app="EN" db-id="0xwe9tp0ra0d2reswtr5sw9itv99aapevzwd" timestamp="1640141066"&gt;888&lt;/key&gt;&lt;/foreign-keys&gt;&lt;ref-type name="Journal Article"&gt;17&lt;/ref-type&gt;&lt;contributors&gt;&lt;authors&gt;&lt;author&gt;Wang, Yanru&lt;/author&gt;&lt;author&gt;Ma, Jiamin&lt;/author&gt;&lt;author&gt;Wang, Xiuyi&lt;/author&gt;&lt;author&gt;Zhang, Zheshan&lt;/author&gt;&lt;author&gt;Zhao, Jiahan&lt;/author&gt;&lt;author&gt;Yan, Jie&lt;/author&gt;&lt;author&gt;Du, Yaping&lt;/author&gt;&lt;author&gt;Zhang, Hongbo&lt;/author&gt;&lt;author&gt;Ma, Ding&lt;/author&gt;&lt;/authors&gt;&lt;/contributors&gt;&lt;titles&gt;&lt;title&gt;Complete CO Oxidation by O2 and H2O over Pt–CeO2−δ/MgO Following Langmuir–Hinshelwood and Mars–van Krevelen Mechanisms, Respectively&lt;/title&gt;&lt;secondary-title&gt;ACS Catalysis&lt;/secondary-title&gt;&lt;/titles&gt;&lt;periodical&gt;&lt;full-title&gt;ACS Catalysis&lt;/full-title&gt;&lt;/periodical&gt;&lt;pages&gt;11820-11830&lt;/pages&gt;&lt;volume&gt;11&lt;/volume&gt;&lt;number&gt;19&lt;/number&gt;&lt;dates&gt;&lt;year&gt;2021&lt;/year&gt;&lt;pub-dates&gt;&lt;date&gt;2021/10/01&lt;/date&gt;&lt;/pub-dates&gt;&lt;/dates&gt;&lt;publisher&gt;American Chemical Society&lt;/publisher&gt;&lt;urls&gt;&lt;related-urls&gt;&lt;url&gt;https://doi.org/10.1021/acscatal.1c02507&lt;/url&gt;&lt;/related-urls&gt;&lt;/urls&gt;&lt;electronic-resource-num&gt;10.1021/acscatal.1c02507&lt;/electronic-resource-num&gt;&lt;/record&gt;&lt;/Cite&gt;&lt;/EndNote&gt;</w:instrText>
      </w:r>
      <w:r>
        <w:fldChar w:fldCharType="separate"/>
      </w:r>
      <w:r>
        <w:t>[11]</w:t>
      </w:r>
      <w:r>
        <w:fldChar w:fldCharType="end"/>
      </w:r>
      <w:r>
        <w:rPr>
          <w:rFonts w:hint="eastAsia"/>
        </w:rPr>
        <w:t>。相比于其他多相催化反应，一氧化碳氧化反应作为典型的气固相反应体系模型，机理模型研究较为透彻。在实验过程中，常选用负载型催化剂，如</w:t>
      </w:r>
      <w:r>
        <w:rPr>
          <w:rFonts w:hint="eastAsia"/>
        </w:rPr>
        <w:t>Pt-CeO</w:t>
      </w:r>
      <w:r>
        <w:rPr>
          <w:rFonts w:hint="eastAsia"/>
          <w:vertAlign w:val="subscript"/>
        </w:rPr>
        <w:t>2</w:t>
      </w:r>
      <w:r>
        <w:rPr>
          <w:rFonts w:hint="eastAsia"/>
        </w:rPr>
        <w:t>/MgO</w:t>
      </w:r>
      <w:r>
        <w:rPr>
          <w:rFonts w:hint="eastAsia"/>
        </w:rPr>
        <w:t>、</w:t>
      </w:r>
      <w:r>
        <w:rPr>
          <w:rFonts w:hint="eastAsia"/>
        </w:rPr>
        <w:t>Co</w:t>
      </w:r>
      <w:r>
        <w:rPr>
          <w:rFonts w:hint="eastAsia"/>
          <w:vertAlign w:val="subscript"/>
        </w:rPr>
        <w:t>3</w:t>
      </w:r>
      <w:r>
        <w:rPr>
          <w:rFonts w:hint="eastAsia"/>
        </w:rPr>
        <w:t>O</w:t>
      </w:r>
      <w:r>
        <w:rPr>
          <w:rFonts w:hint="eastAsia"/>
          <w:vertAlign w:val="subscript"/>
        </w:rPr>
        <w:t>4</w:t>
      </w:r>
      <w:r>
        <w:rPr>
          <w:rFonts w:hint="eastAsia"/>
        </w:rPr>
        <w:t>/Ta</w:t>
      </w:r>
      <w:r>
        <w:rPr>
          <w:rFonts w:hint="eastAsia"/>
          <w:vertAlign w:val="subscript"/>
        </w:rPr>
        <w:t>2</w:t>
      </w:r>
      <w:r>
        <w:rPr>
          <w:rFonts w:hint="eastAsia"/>
        </w:rPr>
        <w:t>O</w:t>
      </w:r>
      <w:r>
        <w:rPr>
          <w:rFonts w:hint="eastAsia"/>
          <w:vertAlign w:val="subscript"/>
        </w:rPr>
        <w:t>5</w:t>
      </w:r>
      <w:r>
        <w:rPr>
          <w:rFonts w:hint="eastAsia"/>
        </w:rPr>
        <w:t>等，借助这些科研案例，可以把催化剂、活性组分以及助催化剂等相关催化剂知识进行巩固，此外，吸附、解吸、活性位点、理想吸附方程等一个个抽象的概念通过实验案例进行讲解。结合实验过程中不同反应条件（一氧化碳浓度、氧气浓度、反应温度等）下的一氧化碳转化情况，让学生对反应过程可能涉及的反应机理进行分析，如</w:t>
      </w:r>
      <w:r>
        <w:rPr>
          <w:rFonts w:hint="eastAsia"/>
        </w:rPr>
        <w:t>Langmuir-Hinshelwood</w:t>
      </w:r>
      <w:r>
        <w:rPr>
          <w:rFonts w:hint="eastAsia"/>
        </w:rPr>
        <w:t>机理，</w:t>
      </w:r>
      <w:r>
        <w:rPr>
          <w:rFonts w:hint="eastAsia"/>
        </w:rPr>
        <w:t xml:space="preserve">Mars-van </w:t>
      </w:r>
      <w:proofErr w:type="spellStart"/>
      <w:r>
        <w:rPr>
          <w:rFonts w:hint="eastAsia"/>
        </w:rPr>
        <w:t>Krevelen</w:t>
      </w:r>
      <w:proofErr w:type="spellEnd"/>
      <w:r>
        <w:rPr>
          <w:rFonts w:hint="eastAsia"/>
        </w:rPr>
        <w:t>机理和</w:t>
      </w:r>
      <w:r>
        <w:rPr>
          <w:rFonts w:hint="eastAsia"/>
        </w:rPr>
        <w:t>Eley-</w:t>
      </w:r>
      <w:proofErr w:type="spellStart"/>
      <w:r>
        <w:rPr>
          <w:rFonts w:hint="eastAsia"/>
        </w:rPr>
        <w:t>Rideal</w:t>
      </w:r>
      <w:proofErr w:type="spellEnd"/>
      <w:r>
        <w:rPr>
          <w:rFonts w:hint="eastAsia"/>
        </w:rPr>
        <w:t>机理等。结合不同空速及不同反应物浓度等参数改变情况下，一氧化碳转化率情况，让学生对反应动力学方程进行分析推导。在此过程中，不仅可以强化概念和对反应机理的理解，也有助于他们对反应工程涉及的许多内容进行整合，如催化剂的制备、固定床反应器、转化率、反应速率、及反应空速等计算，以及气体压力、反应温度、催化剂粒径等对传递过程和反应速率的影响；并且根据实验条件分析推导影响反应过程的关键因素，从而得到非均相动力学速率表达式，如公式</w:t>
      </w:r>
      <w:r>
        <w:t>2</w:t>
      </w:r>
      <w:r>
        <w:rPr>
          <w:rFonts w:hint="eastAsia"/>
        </w:rPr>
        <w:t>所示，并能推出相关的反应路径机理（图</w:t>
      </w:r>
      <w:r>
        <w:t>2</w:t>
      </w:r>
      <w:r>
        <w:rPr>
          <w:rFonts w:hint="eastAsia"/>
        </w:rPr>
        <w:t>）。通过科研中的实验案例，将抽象的多相催化反应动力学、多相系统中的化学反应和传递现象及多相催化反应器的设计与分析相关知识结合起来，同时也有助于学生对这些知识点的理解和掌握。</w:t>
      </w:r>
    </w:p>
    <w:p w14:paraId="28CC6860" w14:textId="77777777" w:rsidR="00E51957" w:rsidRDefault="00000000">
      <w:pPr>
        <w:spacing w:line="360" w:lineRule="auto"/>
        <w:ind w:firstLineChars="200" w:firstLine="440"/>
        <w:jc w:val="center"/>
      </w:pPr>
      <w:r>
        <w:t xml:space="preserve"> </w:t>
      </w:r>
      <w:r>
        <w:rPr>
          <w:position w:val="-44"/>
        </w:rPr>
        <w:object w:dxaOrig="3653" w:dyaOrig="916" w14:anchorId="38F2A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7pt;height:45.85pt" o:ole="">
            <v:imagedata r:id="rId8" o:title=""/>
          </v:shape>
          <o:OLEObject Type="Embed" ProgID="Equation.DSMT4" ShapeID="_x0000_i1025" DrawAspect="Content" ObjectID="_1753084617" r:id="rId9"/>
        </w:object>
      </w:r>
      <w:r>
        <w:t xml:space="preserve">      </w:t>
      </w:r>
      <w:r>
        <w:rPr>
          <w:rFonts w:hint="eastAsia"/>
        </w:rPr>
        <w:t>（</w:t>
      </w:r>
      <w:r>
        <w:rPr>
          <w:rFonts w:hint="eastAsia"/>
        </w:rPr>
        <w:t>1</w:t>
      </w:r>
      <w:r>
        <w:rPr>
          <w:rFonts w:hint="eastAsia"/>
        </w:rPr>
        <w:t>）</w:t>
      </w:r>
    </w:p>
    <w:p w14:paraId="44CCE2FF" w14:textId="77777777" w:rsidR="00E51957" w:rsidRDefault="00000000">
      <w:pPr>
        <w:spacing w:line="360" w:lineRule="auto"/>
        <w:ind w:firstLineChars="200" w:firstLine="440"/>
        <w:jc w:val="center"/>
      </w:pPr>
      <w:r>
        <w:rPr>
          <w:noProof/>
        </w:rPr>
        <w:drawing>
          <wp:inline distT="0" distB="0" distL="0" distR="0" wp14:anchorId="4FB52ADE" wp14:editId="743A5E9D">
            <wp:extent cx="1532890" cy="137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541526" cy="1379260"/>
                    </a:xfrm>
                    <a:prstGeom prst="rect">
                      <a:avLst/>
                    </a:prstGeom>
                  </pic:spPr>
                </pic:pic>
              </a:graphicData>
            </a:graphic>
          </wp:inline>
        </w:drawing>
      </w:r>
    </w:p>
    <w:p w14:paraId="032D2C5A" w14:textId="77777777" w:rsidR="00E51957" w:rsidRDefault="00000000">
      <w:pPr>
        <w:spacing w:line="360" w:lineRule="auto"/>
        <w:ind w:firstLineChars="200" w:firstLine="440"/>
        <w:jc w:val="center"/>
      </w:pPr>
      <w:r>
        <w:rPr>
          <w:rFonts w:hint="eastAsia"/>
        </w:rPr>
        <w:t>图</w:t>
      </w:r>
      <w:r>
        <w:t>2</w:t>
      </w:r>
      <w:r>
        <w:rPr>
          <w:rFonts w:hint="eastAsia"/>
        </w:rPr>
        <w:t>：一氧化碳氧化反应机理分析</w:t>
      </w:r>
      <w:r>
        <w:fldChar w:fldCharType="begin"/>
      </w:r>
      <w:r>
        <w:instrText xml:space="preserve"> ADDIN EN.CITE &lt;EndNote&gt;&lt;Cite&gt;&lt;Author&gt;Wang&lt;/Author&gt;&lt;Year&gt;2021&lt;/Year&gt;&lt;RecNum&gt;888&lt;/RecNum&gt;&lt;DisplayText&gt;[11]&lt;/DisplayText&gt;&lt;record&gt;&lt;rec-number&gt;888&lt;/rec-number&gt;&lt;foreign-keys&gt;&lt;key app="EN" db-id="0xwe9tp0ra0d2reswtr5sw9itv99aapevzwd" timestamp="1640141066"&gt;888&lt;/key&gt;&lt;/foreign-keys&gt;&lt;ref-type name="Journal Article"&gt;17&lt;/ref-type&gt;&lt;contributors&gt;&lt;authors&gt;&lt;author&gt;Wang, Yanru&lt;/author&gt;&lt;author&gt;Ma, Jiamin&lt;/author&gt;&lt;author&gt;Wang, Xiuyi&lt;/author&gt;&lt;author&gt;Zhang, Zheshan&lt;/author&gt;&lt;author&gt;Zhao, Jiahan&lt;/author&gt;&lt;author&gt;Yan, Jie&lt;/author&gt;&lt;author&gt;Du, Yaping&lt;/author&gt;&lt;author&gt;Zhang, Hongbo&lt;/author&gt;&lt;author&gt;Ma, Ding&lt;/author&gt;&lt;/authors&gt;&lt;/contributors&gt;&lt;titles&gt;&lt;title&gt;Complete CO Oxidation by O2 and H2O over Pt–CeO2−δ/MgO Following Langmuir–Hinshelwood and Mars–van Krevelen Mechanisms, Respectively&lt;/title&gt;&lt;secondary-title&gt;ACS Catalysis&lt;/secondary-title&gt;&lt;/titles&gt;&lt;periodical&gt;&lt;full-title&gt;ACS Catalysis&lt;/full-title&gt;&lt;/periodical&gt;&lt;pages&gt;11820-11830&lt;/pages&gt;&lt;volume&gt;11&lt;/volume&gt;&lt;number&gt;19&lt;/number&gt;&lt;dates&gt;&lt;year&gt;2021&lt;/year&gt;&lt;pub-dates&gt;&lt;date&gt;2021/10/01&lt;/date&gt;&lt;/pub-dates&gt;&lt;/dates&gt;&lt;publisher&gt;American Chemical Society&lt;/publisher&gt;&lt;urls&gt;&lt;related-urls&gt;&lt;url&gt;https://doi.org/10.1021/acscatal.1c02507&lt;/url&gt;&lt;/related-urls&gt;&lt;/urls&gt;&lt;electronic-resource-num&gt;10.1021/acscatal.1c02507&lt;/electronic-resource-num&gt;&lt;/record&gt;&lt;/Cite&gt;&lt;/EndNote&gt;</w:instrText>
      </w:r>
      <w:r>
        <w:fldChar w:fldCharType="separate"/>
      </w:r>
      <w:r>
        <w:t>[11]</w:t>
      </w:r>
      <w:r>
        <w:fldChar w:fldCharType="end"/>
      </w:r>
    </w:p>
    <w:p w14:paraId="770B38C2" w14:textId="77777777" w:rsidR="00E51957" w:rsidRDefault="00000000">
      <w:pPr>
        <w:spacing w:line="360" w:lineRule="auto"/>
        <w:ind w:firstLineChars="200" w:firstLine="440"/>
      </w:pPr>
      <w:r>
        <w:rPr>
          <w:rFonts w:hint="eastAsia"/>
        </w:rPr>
        <w:lastRenderedPageBreak/>
        <w:t>虽然化学反应工程的课程内容相对复杂，但是其中大部分内容具有较强的系统性和逻辑性，通过对比教学和系统讲授，学生学习效果相对较好。如，反应物浓度对反应速率和选择性的影响，会直接影响反应器的型式和操作方法，如果学生对动力学相关知识点掌握扎实，结合不同型式反应器的浓度特点，即间歇反应器反应物浓度随反应时间而降低，活塞流反应器反应物浓度随反应器位置而改变，全混流反应器浓度均一的特点，那么这部分知识通过对比和系统学习，掌握起来相对容易很多。此外，化学反应工程关于停留时间分布的内容相对抽象，不易理解，学生在理解不同型式反应器物料混合特点的基础上，对停留时间分布的相关内容进行推进，结合不同型式反应器的混合特点进行讲授，在教学过程中可通过动画引入和软件模拟，帮助学生的理解和掌握</w:t>
      </w:r>
      <w:r>
        <w:fldChar w:fldCharType="begin">
          <w:fldData xml:space="preserve">PEVuZE5vdGU+PENpdGU+PFllYXI+MjAxNzwvWWVhcj48UmVjTnVtPjEyODA8L1JlY051bT48RGlz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</w:fldData>
        </w:fldChar>
      </w:r>
      <w:r>
        <w:instrText xml:space="preserve"> ADDIN EN.CITE </w:instrText>
      </w:r>
      <w:r>
        <w:fldChar w:fldCharType="begin">
          <w:fldData xml:space="preserve">PEVuZE5vdGU+PENpdGU+PFllYXI+MjAxNzwvWWVhcj48UmVjTnVtPjEyODA8L1JlY051bT48RGlz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</w:fldData>
        </w:fldChar>
      </w:r>
      <w:r>
        <w:instrText xml:space="preserve"> ADDIN EN.CITE.DATA </w:instrText>
      </w:r>
      <w:r>
        <w:fldChar w:fldCharType="end"/>
      </w:r>
      <w:r>
        <w:fldChar w:fldCharType="separate"/>
      </w:r>
      <w:r>
        <w:t>[12, 13]</w:t>
      </w:r>
      <w:r>
        <w:fldChar w:fldCharType="end"/>
      </w:r>
      <w:r>
        <w:rPr>
          <w:rFonts w:hint="eastAsia"/>
        </w:rPr>
        <w:t>。如，在多相系统中的化学反应与传递现象中，关于内外扩散对反应过程和目标产物选择性的影响，可结合反应动力学及对比反应器中返混的知识进行讲授，更有利于学生理解和接受，也可进一步加强学生对所学知识的掌握。</w:t>
      </w:r>
    </w:p>
    <w:p w14:paraId="048D4FF0" w14:textId="77777777" w:rsidR="00E51957" w:rsidRDefault="00000000">
      <w:pPr>
        <w:spacing w:line="360" w:lineRule="auto"/>
        <w:ind w:firstLineChars="200" w:firstLine="440"/>
      </w:pPr>
      <w:r>
        <w:rPr>
          <w:rFonts w:hint="eastAsia"/>
        </w:rPr>
        <w:t>总结：化学反应工程是一门知识领域涉及广泛、内容新颖、难度较多的化学工程专业课，学生学习这门课程需要重点把握科学思维方法和工程分析能力，通过原理分析、数学推导和推理及实验验证，给出工程问题的分析思路和解决方法。在科研过程中，新型反应器的设计开发、化工过程的应用和强化等均与反应工程密切相关，通过典型案例的引入，将这些复杂抽象的问题形象化，促进化学反应工理论与实践相结合，学生可以在学习过程中通过抽象和直观的角度全面理解反应工程课程的内涵及在相关领域发展中的作用，促进化工学科发展的同时提升反应工程课程的可持续发展和学生的工程素养。</w:t>
      </w:r>
    </w:p>
    <w:p w14:paraId="3C404C21" w14:textId="77777777" w:rsidR="00E51957" w:rsidRDefault="00E51957">
      <w:pPr>
        <w:spacing w:line="360" w:lineRule="auto"/>
        <w:ind w:firstLineChars="200" w:firstLine="440"/>
      </w:pPr>
    </w:p>
    <w:p w14:paraId="09B572B2" w14:textId="77777777" w:rsidR="00E51957" w:rsidRDefault="00000000">
      <w:pPr>
        <w:pStyle w:val="EndNoteBibliography"/>
        <w:spacing w:after="0"/>
        <w:ind w:left="720" w:hanging="720"/>
      </w:pPr>
      <w:r>
        <w:fldChar w:fldCharType="begin"/>
      </w:r>
      <w:r>
        <w:instrText xml:space="preserve"> ADDIN EN.REFLIST </w:instrText>
      </w:r>
      <w:r>
        <w:fldChar w:fldCharType="separate"/>
      </w:r>
      <w:r>
        <w:rPr>
          <w:rFonts w:hint="eastAsia"/>
        </w:rPr>
        <w:t>1.</w:t>
      </w:r>
      <w:r>
        <w:rPr>
          <w:rFonts w:hint="eastAsia"/>
        </w:rPr>
        <w:tab/>
      </w:r>
      <w:r>
        <w:rPr>
          <w:rFonts w:hint="eastAsia"/>
        </w:rPr>
        <w:t>金涌</w:t>
      </w:r>
      <w:r>
        <w:rPr>
          <w:rFonts w:hint="eastAsia"/>
        </w:rPr>
        <w:t xml:space="preserve">, </w:t>
      </w:r>
      <w:r>
        <w:rPr>
          <w:rFonts w:hint="eastAsia"/>
        </w:rPr>
        <w:t>程易</w:t>
      </w:r>
      <w:r>
        <w:rPr>
          <w:rFonts w:hint="eastAsia"/>
        </w:rPr>
        <w:t xml:space="preserve">, and </w:t>
      </w:r>
      <w:r>
        <w:rPr>
          <w:rFonts w:hint="eastAsia"/>
        </w:rPr>
        <w:t>颜彬航</w:t>
      </w:r>
      <w:r>
        <w:rPr>
          <w:rFonts w:hint="eastAsia"/>
        </w:rPr>
        <w:t xml:space="preserve">, </w:t>
      </w:r>
      <w:r>
        <w:rPr>
          <w:rFonts w:hint="eastAsia"/>
          <w:i/>
        </w:rPr>
        <w:t>化学反应工程的前世、今生与未来</w:t>
      </w:r>
      <w:r>
        <w:rPr>
          <w:rFonts w:hint="eastAsia"/>
          <w:i/>
        </w:rPr>
        <w:t>.</w:t>
      </w:r>
      <w:r>
        <w:rPr>
          <w:rFonts w:hint="eastAsia"/>
        </w:rPr>
        <w:t xml:space="preserve"> </w:t>
      </w:r>
      <w:r>
        <w:rPr>
          <w:rFonts w:hint="eastAsia"/>
        </w:rPr>
        <w:t>化工学报</w:t>
      </w:r>
      <w:r>
        <w:rPr>
          <w:rFonts w:hint="eastAsia"/>
        </w:rPr>
        <w:t xml:space="preserve">, 2013. </w:t>
      </w:r>
      <w:r>
        <w:rPr>
          <w:rFonts w:hint="eastAsia"/>
          <w:b/>
        </w:rPr>
        <w:t>64</w:t>
      </w:r>
      <w:r>
        <w:rPr>
          <w:rFonts w:hint="eastAsia"/>
        </w:rPr>
        <w:t>(1): p. 34-43.</w:t>
      </w:r>
    </w:p>
    <w:p w14:paraId="10FDCEF0" w14:textId="77777777" w:rsidR="00E51957" w:rsidRDefault="00000000">
      <w:pPr>
        <w:pStyle w:val="EndNoteBibliography"/>
        <w:spacing w:after="0"/>
        <w:ind w:left="720" w:hanging="720"/>
      </w:pPr>
      <w:r>
        <w:t>2.</w:t>
      </w:r>
      <w:r>
        <w:tab/>
        <w:t xml:space="preserve">Lerou, J.J. and K.M. Ng, </w:t>
      </w:r>
      <w:r>
        <w:rPr>
          <w:i/>
        </w:rPr>
        <w:t>Chemical reaction engineering: A multiscale approach to a multiobjective task.</w:t>
      </w:r>
      <w:r>
        <w:t xml:space="preserve"> Chemical Engineering Science, 1996. </w:t>
      </w:r>
      <w:r>
        <w:rPr>
          <w:b/>
        </w:rPr>
        <w:t>51</w:t>
      </w:r>
      <w:r>
        <w:t>(10): p. 1595-1614.</w:t>
      </w:r>
    </w:p>
    <w:p w14:paraId="73F89078" w14:textId="77777777" w:rsidR="00E51957" w:rsidRDefault="00000000">
      <w:pPr>
        <w:pStyle w:val="EndNoteBibliography"/>
        <w:spacing w:after="0"/>
        <w:ind w:left="720" w:hanging="720"/>
      </w:pPr>
      <w:r>
        <w:t>3.</w:t>
      </w:r>
      <w:r>
        <w:tab/>
      </w:r>
      <w:r>
        <w:rPr>
          <w:i/>
        </w:rPr>
        <w:t>Chapter Twelve - Safety in Chemical Reaction Engineering</w:t>
      </w:r>
      <w:r>
        <w:t xml:space="preserve">, in </w:t>
      </w:r>
      <w:r>
        <w:rPr>
          <w:i/>
        </w:rPr>
        <w:t>Modeling of Chemical Kinetics and Reactor Design</w:t>
      </w:r>
      <w:r>
        <w:t>, A.K. Coker and C.A. Kayode, Editors. 2001, Gulf Professional Publishing: Woburn. p. 910-1033.</w:t>
      </w:r>
    </w:p>
    <w:p w14:paraId="21CB5025" w14:textId="77777777" w:rsidR="00E51957" w:rsidRDefault="00000000">
      <w:pPr>
        <w:pStyle w:val="EndNoteBibliography"/>
        <w:spacing w:after="0"/>
        <w:ind w:left="720" w:hanging="720"/>
      </w:pPr>
      <w:r>
        <w:t>4.</w:t>
      </w:r>
      <w:r>
        <w:tab/>
        <w:t xml:space="preserve">Ramírez, J., et al., </w:t>
      </w:r>
      <w:r>
        <w:rPr>
          <w:i/>
        </w:rPr>
        <w:t>A virtual laboratory to support chemical reaction engineering courses using real-life problems and industrial software.</w:t>
      </w:r>
      <w:r>
        <w:t xml:space="preserve"> Education for Chemical Engineers, 2020. </w:t>
      </w:r>
      <w:r>
        <w:rPr>
          <w:b/>
        </w:rPr>
        <w:t>33</w:t>
      </w:r>
      <w:r>
        <w:t>: p. 36-44.</w:t>
      </w:r>
    </w:p>
    <w:p w14:paraId="0FCE5B5C" w14:textId="77777777" w:rsidR="00E51957" w:rsidRDefault="00000000">
      <w:pPr>
        <w:pStyle w:val="EndNoteBibliography"/>
        <w:spacing w:after="0"/>
        <w:ind w:left="720" w:hanging="720"/>
      </w:pPr>
      <w:r>
        <w:t>5.</w:t>
      </w:r>
      <w:r>
        <w:tab/>
        <w:t xml:space="preserve">Mahecha-Botero, A., et al., </w:t>
      </w:r>
      <w:r>
        <w:rPr>
          <w:i/>
        </w:rPr>
        <w:t>Independent research as a teaching tool in graduate chemical reaction engineering. Case study: Modelling isomerization of unsaturated fatty acids with catalyst deactivation.</w:t>
      </w:r>
      <w:r>
        <w:t xml:space="preserve"> Education for Chemical Engineers, 2011. </w:t>
      </w:r>
      <w:r>
        <w:rPr>
          <w:b/>
        </w:rPr>
        <w:t>6</w:t>
      </w:r>
      <w:r>
        <w:t>(1): p. e1-e9.</w:t>
      </w:r>
    </w:p>
    <w:p w14:paraId="7A938992" w14:textId="77777777" w:rsidR="00E51957" w:rsidRDefault="00000000">
      <w:pPr>
        <w:pStyle w:val="EndNoteBibliography"/>
        <w:spacing w:after="0"/>
        <w:ind w:left="720" w:hanging="720"/>
      </w:pPr>
      <w:r>
        <w:rPr>
          <w:rFonts w:hint="eastAsia"/>
        </w:rPr>
        <w:lastRenderedPageBreak/>
        <w:t>6.</w:t>
      </w:r>
      <w:r>
        <w:rPr>
          <w:rFonts w:hint="eastAsia"/>
        </w:rPr>
        <w:tab/>
      </w:r>
      <w:r>
        <w:rPr>
          <w:rFonts w:hint="eastAsia"/>
        </w:rPr>
        <w:t>叶依丛</w:t>
      </w:r>
      <w:r>
        <w:rPr>
          <w:rFonts w:hint="eastAsia"/>
        </w:rPr>
        <w:t xml:space="preserve">, </w:t>
      </w:r>
      <w:r>
        <w:rPr>
          <w:rFonts w:hint="eastAsia"/>
          <w:i/>
        </w:rPr>
        <w:t>基于信息处理与模型建构的课堂教学设计和实践——从合成氨工业看化工条件的选择与优化</w:t>
      </w:r>
      <w:r>
        <w:rPr>
          <w:rFonts w:hint="eastAsia"/>
          <w:i/>
        </w:rPr>
        <w:t>.</w:t>
      </w:r>
      <w:r>
        <w:rPr>
          <w:rFonts w:hint="eastAsia"/>
        </w:rPr>
        <w:t xml:space="preserve"> </w:t>
      </w:r>
      <w:r>
        <w:rPr>
          <w:rFonts w:hint="eastAsia"/>
        </w:rPr>
        <w:t>化学教学</w:t>
      </w:r>
      <w:r>
        <w:rPr>
          <w:rFonts w:hint="eastAsia"/>
        </w:rPr>
        <w:t>, 2022(3): p. 41-47.</w:t>
      </w:r>
    </w:p>
    <w:p w14:paraId="0911AC3D" w14:textId="77777777" w:rsidR="00E51957" w:rsidRDefault="00000000">
      <w:pPr>
        <w:pStyle w:val="EndNoteBibliography"/>
        <w:spacing w:after="0"/>
        <w:ind w:left="720" w:hanging="720"/>
      </w:pPr>
      <w:r>
        <w:t>7.</w:t>
      </w:r>
      <w:r>
        <w:tab/>
        <w:t xml:space="preserve">Degnan, T., </w:t>
      </w:r>
      <w:r>
        <w:rPr>
          <w:i/>
        </w:rPr>
        <w:t>W. Nicholas Delgass (1942–2021) and H. Scott Fogler (1939–2021) – Giants in catalysis and Chemical reaction Engineering.</w:t>
      </w:r>
      <w:r>
        <w:t xml:space="preserve"> Focus on Catalysts, 2021. </w:t>
      </w:r>
      <w:r>
        <w:rPr>
          <w:b/>
        </w:rPr>
        <w:t>2021</w:t>
      </w:r>
      <w:r>
        <w:t>(10): p. 1-2.</w:t>
      </w:r>
    </w:p>
    <w:p w14:paraId="06095FEE" w14:textId="77777777" w:rsidR="00E51957" w:rsidRDefault="00000000">
      <w:pPr>
        <w:pStyle w:val="EndNoteBibliography"/>
        <w:spacing w:after="0"/>
        <w:ind w:left="720" w:hanging="720"/>
      </w:pPr>
      <w:r>
        <w:t>8.</w:t>
      </w:r>
      <w:r>
        <w:tab/>
        <w:t xml:space="preserve">Naukkarinen, J. and T. Sainio, </w:t>
      </w:r>
      <w:r>
        <w:rPr>
          <w:i/>
        </w:rPr>
        <w:t>Supporting student learning of chemical reaction engineering using a socially scaffolded virtual laboratory concept.</w:t>
      </w:r>
      <w:r>
        <w:t xml:space="preserve"> Education for Chemical Engineers, 2018. </w:t>
      </w:r>
      <w:r>
        <w:rPr>
          <w:b/>
        </w:rPr>
        <w:t>22</w:t>
      </w:r>
      <w:r>
        <w:t>: p. 61-68.</w:t>
      </w:r>
    </w:p>
    <w:p w14:paraId="30B1D0AE" w14:textId="77777777" w:rsidR="00E51957" w:rsidRDefault="00000000">
      <w:pPr>
        <w:pStyle w:val="EndNoteBibliography"/>
        <w:spacing w:after="0"/>
        <w:ind w:left="720" w:hanging="720"/>
      </w:pPr>
      <w:r>
        <w:rPr>
          <w:rFonts w:hint="eastAsia"/>
        </w:rPr>
        <w:t>9.</w:t>
      </w:r>
      <w:r>
        <w:rPr>
          <w:rFonts w:hint="eastAsia"/>
        </w:rPr>
        <w:tab/>
      </w:r>
      <w:r>
        <w:rPr>
          <w:rFonts w:hint="eastAsia"/>
        </w:rPr>
        <w:t>闫鹏</w:t>
      </w:r>
      <w:r>
        <w:rPr>
          <w:rFonts w:hint="eastAsia"/>
        </w:rPr>
        <w:t xml:space="preserve"> and </w:t>
      </w:r>
      <w:r>
        <w:rPr>
          <w:rFonts w:hint="eastAsia"/>
        </w:rPr>
        <w:t>程易</w:t>
      </w:r>
      <w:r>
        <w:rPr>
          <w:rFonts w:hint="eastAsia"/>
        </w:rPr>
        <w:t xml:space="preserve">, </w:t>
      </w:r>
      <w:r>
        <w:rPr>
          <w:rFonts w:hint="eastAsia"/>
          <w:i/>
        </w:rPr>
        <w:t>化学反应工程课程案例教学之膜反应器基本原理及应用</w:t>
      </w:r>
      <w:r>
        <w:rPr>
          <w:rFonts w:hint="eastAsia"/>
          <w:i/>
        </w:rPr>
        <w:t>.</w:t>
      </w:r>
      <w:r>
        <w:rPr>
          <w:rFonts w:hint="eastAsia"/>
        </w:rPr>
        <w:t xml:space="preserve"> </w:t>
      </w:r>
      <w:r>
        <w:rPr>
          <w:rFonts w:hint="eastAsia"/>
        </w:rPr>
        <w:t>化工高等教育</w:t>
      </w:r>
      <w:r>
        <w:rPr>
          <w:rFonts w:hint="eastAsia"/>
        </w:rPr>
        <w:t xml:space="preserve">, 2022. </w:t>
      </w:r>
      <w:r>
        <w:rPr>
          <w:rFonts w:hint="eastAsia"/>
          <w:b/>
        </w:rPr>
        <w:t>39</w:t>
      </w:r>
      <w:r>
        <w:rPr>
          <w:rFonts w:hint="eastAsia"/>
        </w:rPr>
        <w:t>(3): p. 151-156.</w:t>
      </w:r>
    </w:p>
    <w:p w14:paraId="309F64ED" w14:textId="77777777" w:rsidR="00E51957" w:rsidRDefault="00000000">
      <w:pPr>
        <w:pStyle w:val="EndNoteBibliography"/>
        <w:spacing w:after="0"/>
        <w:ind w:left="720" w:hanging="720"/>
      </w:pPr>
      <w:r>
        <w:t>10.</w:t>
      </w:r>
      <w:r>
        <w:tab/>
        <w:t xml:space="preserve">Rossetti, I. and M. Compagnoni, </w:t>
      </w:r>
      <w:r>
        <w:rPr>
          <w:i/>
        </w:rPr>
        <w:t>Chemical reaction engineering, process design and scale-up issues at the frontier of synthesis: Flow chemistry.</w:t>
      </w:r>
      <w:r>
        <w:t xml:space="preserve"> Chemical Engineering Journal, 2016. </w:t>
      </w:r>
      <w:r>
        <w:rPr>
          <w:b/>
        </w:rPr>
        <w:t>296</w:t>
      </w:r>
      <w:r>
        <w:t>: p. 56-70.</w:t>
      </w:r>
    </w:p>
    <w:p w14:paraId="6DEF9709" w14:textId="77777777" w:rsidR="00E51957" w:rsidRDefault="00000000">
      <w:pPr>
        <w:pStyle w:val="EndNoteBibliography"/>
        <w:spacing w:after="0"/>
        <w:ind w:left="720" w:hanging="720"/>
      </w:pPr>
      <w:r>
        <w:t>11.</w:t>
      </w:r>
      <w:r>
        <w:tab/>
        <w:t xml:space="preserve">Wang, Y., et al., </w:t>
      </w:r>
      <w:r>
        <w:rPr>
          <w:i/>
        </w:rPr>
        <w:t>Complete CO Oxidation by O2 and H2O over Pt–CeO2−δ/MgO Following Langmuir–Hinshelwood and Mars–van Krevelen Mechanisms, Respectively.</w:t>
      </w:r>
      <w:r>
        <w:t xml:space="preserve"> ACS Catalysis, 2021. </w:t>
      </w:r>
      <w:r>
        <w:rPr>
          <w:b/>
        </w:rPr>
        <w:t>11</w:t>
      </w:r>
      <w:r>
        <w:t>(19): p. 11820-11830.</w:t>
      </w:r>
    </w:p>
    <w:p w14:paraId="1B82244A" w14:textId="77777777" w:rsidR="00E51957" w:rsidRDefault="00000000">
      <w:pPr>
        <w:pStyle w:val="EndNoteBibliography"/>
        <w:spacing w:after="0"/>
        <w:ind w:left="720" w:hanging="720"/>
      </w:pPr>
      <w:r>
        <w:t>12.</w:t>
      </w:r>
      <w:r>
        <w:tab/>
      </w:r>
      <w:r>
        <w:rPr>
          <w:i/>
        </w:rPr>
        <w:t>Essentials of Chemical Reaction Engineering.</w:t>
      </w:r>
      <w:r>
        <w:t xml:space="preserve"> Focus on Catalysts, 2017. </w:t>
      </w:r>
      <w:r>
        <w:rPr>
          <w:b/>
        </w:rPr>
        <w:t>2017</w:t>
      </w:r>
      <w:r>
        <w:t>(7): p. 7.</w:t>
      </w:r>
    </w:p>
    <w:p w14:paraId="6AB6F3A3" w14:textId="77777777" w:rsidR="00E51957" w:rsidRDefault="00000000">
      <w:pPr>
        <w:pStyle w:val="EndNoteBibliography"/>
        <w:ind w:left="720" w:hanging="720"/>
      </w:pPr>
      <w:r>
        <w:rPr>
          <w:rFonts w:hint="eastAsia"/>
        </w:rPr>
        <w:t>13.</w:t>
      </w:r>
      <w:r>
        <w:rPr>
          <w:rFonts w:hint="eastAsia"/>
        </w:rPr>
        <w:tab/>
      </w:r>
      <w:r>
        <w:rPr>
          <w:rFonts w:hint="eastAsia"/>
        </w:rPr>
        <w:t>王世腾</w:t>
      </w:r>
      <w:r>
        <w:rPr>
          <w:rFonts w:hint="eastAsia"/>
        </w:rPr>
        <w:t xml:space="preserve"> and </w:t>
      </w:r>
      <w:r>
        <w:rPr>
          <w:rFonts w:hint="eastAsia"/>
        </w:rPr>
        <w:t>程易</w:t>
      </w:r>
      <w:r>
        <w:rPr>
          <w:rFonts w:hint="eastAsia"/>
        </w:rPr>
        <w:t xml:space="preserve">, </w:t>
      </w:r>
      <w:r>
        <w:rPr>
          <w:rFonts w:hint="eastAsia"/>
          <w:i/>
        </w:rPr>
        <w:t>化学反应工程课程停留时间分布理论的教学案例</w:t>
      </w:r>
      <w:r>
        <w:rPr>
          <w:rFonts w:hint="eastAsia"/>
          <w:i/>
        </w:rPr>
        <w:t>.</w:t>
      </w:r>
      <w:r>
        <w:rPr>
          <w:rFonts w:hint="eastAsia"/>
        </w:rPr>
        <w:t xml:space="preserve"> </w:t>
      </w:r>
      <w:r>
        <w:rPr>
          <w:rFonts w:hint="eastAsia"/>
        </w:rPr>
        <w:t>化工高等教育</w:t>
      </w:r>
      <w:r>
        <w:rPr>
          <w:rFonts w:hint="eastAsia"/>
        </w:rPr>
        <w:t xml:space="preserve">, 2022. </w:t>
      </w:r>
      <w:r>
        <w:rPr>
          <w:rFonts w:hint="eastAsia"/>
          <w:b/>
        </w:rPr>
        <w:t>39</w:t>
      </w:r>
      <w:r>
        <w:rPr>
          <w:rFonts w:hint="eastAsia"/>
        </w:rPr>
        <w:t>(4): p. 116-121.</w:t>
      </w:r>
    </w:p>
    <w:p w14:paraId="07AD9C5E" w14:textId="77777777" w:rsidR="00E51957" w:rsidRDefault="00000000">
      <w:pPr>
        <w:spacing w:line="360" w:lineRule="auto"/>
        <w:ind w:firstLineChars="200" w:firstLine="440"/>
      </w:pPr>
      <w:r>
        <w:fldChar w:fldCharType="end"/>
      </w:r>
    </w:p>
    <w:p w14:paraId="07F46CFD" w14:textId="77777777" w:rsidR="00E51957" w:rsidRDefault="00E51957">
      <w:pPr>
        <w:spacing w:line="360" w:lineRule="auto"/>
        <w:ind w:firstLineChars="200" w:firstLine="440"/>
      </w:pPr>
    </w:p>
    <w:p w14:paraId="4705C89A" w14:textId="5342D38C" w:rsidR="00E51957" w:rsidRDefault="00E51957">
      <w:pPr>
        <w:spacing w:line="360" w:lineRule="auto"/>
        <w:ind w:firstLineChars="200" w:firstLine="440"/>
      </w:pPr>
    </w:p>
    <w:sectPr w:rsidR="00E5195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E468" w14:textId="77777777" w:rsidR="00506E76" w:rsidRDefault="00506E76">
      <w:pPr>
        <w:spacing w:line="240" w:lineRule="auto"/>
      </w:pPr>
      <w:r>
        <w:separator/>
      </w:r>
    </w:p>
  </w:endnote>
  <w:endnote w:type="continuationSeparator" w:id="0">
    <w:p w14:paraId="0C15BA2A" w14:textId="77777777" w:rsidR="00506E76" w:rsidRDefault="00506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B61E" w14:textId="77777777" w:rsidR="00506E76" w:rsidRDefault="00506E76">
      <w:pPr>
        <w:spacing w:after="0"/>
      </w:pPr>
      <w:r>
        <w:separator/>
      </w:r>
    </w:p>
  </w:footnote>
  <w:footnote w:type="continuationSeparator" w:id="0">
    <w:p w14:paraId="7B22E453" w14:textId="77777777" w:rsidR="00506E76" w:rsidRDefault="00506E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kZjJmZjRhMDQ0MDY2NTZhYmFkNjhiYWIwOTk5ZWEifQ=="/>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we9tp0ra0d2reswtr5sw9itv99aapevzwd&quot;&gt;other&lt;record-ids&gt;&lt;item&gt;888&lt;/item&gt;&lt;item&gt;932&lt;/item&gt;&lt;item&gt;933&lt;/item&gt;&lt;item&gt;934&lt;/item&gt;&lt;item&gt;935&lt;/item&gt;&lt;item&gt;936&lt;/item&gt;&lt;item&gt;937&lt;/item&gt;&lt;item&gt;938&lt;/item&gt;&lt;item&gt;939&lt;/item&gt;&lt;item&gt;940&lt;/item&gt;&lt;item&gt;1000&lt;/item&gt;&lt;/record-ids&gt;&lt;/item&gt;&lt;/Libraries&gt;"/>
  </w:docVars>
  <w:rsids>
    <w:rsidRoot w:val="007F36C3"/>
    <w:rsid w:val="000129A8"/>
    <w:rsid w:val="0006227F"/>
    <w:rsid w:val="00073A09"/>
    <w:rsid w:val="00103E2B"/>
    <w:rsid w:val="00122515"/>
    <w:rsid w:val="00126816"/>
    <w:rsid w:val="001A7346"/>
    <w:rsid w:val="001B2C09"/>
    <w:rsid w:val="001C09DC"/>
    <w:rsid w:val="001E776B"/>
    <w:rsid w:val="00200194"/>
    <w:rsid w:val="0022099C"/>
    <w:rsid w:val="00244A11"/>
    <w:rsid w:val="00270EFF"/>
    <w:rsid w:val="00281842"/>
    <w:rsid w:val="0029007B"/>
    <w:rsid w:val="002A1486"/>
    <w:rsid w:val="002C659D"/>
    <w:rsid w:val="002D0C32"/>
    <w:rsid w:val="002F3797"/>
    <w:rsid w:val="00304624"/>
    <w:rsid w:val="00315332"/>
    <w:rsid w:val="0031707F"/>
    <w:rsid w:val="00344E23"/>
    <w:rsid w:val="00357675"/>
    <w:rsid w:val="003717E3"/>
    <w:rsid w:val="003909FE"/>
    <w:rsid w:val="00390C70"/>
    <w:rsid w:val="0039433C"/>
    <w:rsid w:val="003974AB"/>
    <w:rsid w:val="003A00A8"/>
    <w:rsid w:val="003D4900"/>
    <w:rsid w:val="003D5744"/>
    <w:rsid w:val="003D5EE2"/>
    <w:rsid w:val="003F3522"/>
    <w:rsid w:val="0043587A"/>
    <w:rsid w:val="004363C2"/>
    <w:rsid w:val="00436E01"/>
    <w:rsid w:val="00440A0D"/>
    <w:rsid w:val="004575F1"/>
    <w:rsid w:val="0046180C"/>
    <w:rsid w:val="00481B46"/>
    <w:rsid w:val="004A1FD8"/>
    <w:rsid w:val="004C1766"/>
    <w:rsid w:val="004C6772"/>
    <w:rsid w:val="004C6CF7"/>
    <w:rsid w:val="005069AF"/>
    <w:rsid w:val="00506E76"/>
    <w:rsid w:val="005276F7"/>
    <w:rsid w:val="005520C3"/>
    <w:rsid w:val="005745CD"/>
    <w:rsid w:val="005B09FC"/>
    <w:rsid w:val="005C74A4"/>
    <w:rsid w:val="005D659A"/>
    <w:rsid w:val="00600C90"/>
    <w:rsid w:val="006050B8"/>
    <w:rsid w:val="006266A3"/>
    <w:rsid w:val="00651552"/>
    <w:rsid w:val="00672BD1"/>
    <w:rsid w:val="006B0D57"/>
    <w:rsid w:val="006B1DCE"/>
    <w:rsid w:val="006B332F"/>
    <w:rsid w:val="006B3796"/>
    <w:rsid w:val="006F6C4D"/>
    <w:rsid w:val="00706592"/>
    <w:rsid w:val="00742FD5"/>
    <w:rsid w:val="0076527D"/>
    <w:rsid w:val="007828E0"/>
    <w:rsid w:val="007B2DFF"/>
    <w:rsid w:val="007F36C3"/>
    <w:rsid w:val="0082403B"/>
    <w:rsid w:val="00853CC9"/>
    <w:rsid w:val="00877028"/>
    <w:rsid w:val="0088517B"/>
    <w:rsid w:val="008A56D3"/>
    <w:rsid w:val="008B01B7"/>
    <w:rsid w:val="008C0989"/>
    <w:rsid w:val="008D597E"/>
    <w:rsid w:val="008E1732"/>
    <w:rsid w:val="00913396"/>
    <w:rsid w:val="00913EA3"/>
    <w:rsid w:val="00927A56"/>
    <w:rsid w:val="0095067F"/>
    <w:rsid w:val="0095580B"/>
    <w:rsid w:val="0098117A"/>
    <w:rsid w:val="009A6DFA"/>
    <w:rsid w:val="00A272AB"/>
    <w:rsid w:val="00A47761"/>
    <w:rsid w:val="00A664C1"/>
    <w:rsid w:val="00A8638A"/>
    <w:rsid w:val="00A92658"/>
    <w:rsid w:val="00AD5A41"/>
    <w:rsid w:val="00AE2D43"/>
    <w:rsid w:val="00B22ED7"/>
    <w:rsid w:val="00B45C56"/>
    <w:rsid w:val="00B77180"/>
    <w:rsid w:val="00BB6E60"/>
    <w:rsid w:val="00BC2B2D"/>
    <w:rsid w:val="00BD704F"/>
    <w:rsid w:val="00BF5EE5"/>
    <w:rsid w:val="00C24A53"/>
    <w:rsid w:val="00C3280C"/>
    <w:rsid w:val="00C76B05"/>
    <w:rsid w:val="00CC2751"/>
    <w:rsid w:val="00CE764C"/>
    <w:rsid w:val="00CF784F"/>
    <w:rsid w:val="00D008BC"/>
    <w:rsid w:val="00D067A1"/>
    <w:rsid w:val="00D07798"/>
    <w:rsid w:val="00D11CA1"/>
    <w:rsid w:val="00D56A11"/>
    <w:rsid w:val="00D63DF3"/>
    <w:rsid w:val="00D67CB9"/>
    <w:rsid w:val="00D844CF"/>
    <w:rsid w:val="00DA6ACD"/>
    <w:rsid w:val="00DC0C4D"/>
    <w:rsid w:val="00DC669D"/>
    <w:rsid w:val="00DE05D8"/>
    <w:rsid w:val="00DF7EFA"/>
    <w:rsid w:val="00E02113"/>
    <w:rsid w:val="00E119BB"/>
    <w:rsid w:val="00E219FE"/>
    <w:rsid w:val="00E22B22"/>
    <w:rsid w:val="00E26674"/>
    <w:rsid w:val="00E51957"/>
    <w:rsid w:val="00E53768"/>
    <w:rsid w:val="00E8408F"/>
    <w:rsid w:val="00EA474A"/>
    <w:rsid w:val="00ED1375"/>
    <w:rsid w:val="00ED5A27"/>
    <w:rsid w:val="00EE073F"/>
    <w:rsid w:val="00F25AD5"/>
    <w:rsid w:val="00F60143"/>
    <w:rsid w:val="00FA6D5A"/>
    <w:rsid w:val="00FD0B34"/>
    <w:rsid w:val="00FF3C47"/>
    <w:rsid w:val="01972F1D"/>
    <w:rsid w:val="025C20B4"/>
    <w:rsid w:val="0AB02A4B"/>
    <w:rsid w:val="1F534DA5"/>
    <w:rsid w:val="2197104F"/>
    <w:rsid w:val="236E2E77"/>
    <w:rsid w:val="25F844E1"/>
    <w:rsid w:val="421A2E56"/>
    <w:rsid w:val="492E5BE1"/>
    <w:rsid w:val="4EBA6E05"/>
    <w:rsid w:val="54406886"/>
    <w:rsid w:val="5C742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9E885"/>
  <w15:docId w15:val="{16C4EDCB-339B-4B06-825A-F10917A4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endnote text"/>
    <w:basedOn w:val="a"/>
    <w:link w:val="a6"/>
    <w:uiPriority w:val="99"/>
    <w:semiHidden/>
    <w:unhideWhenUsed/>
    <w:qFormat/>
    <w:pPr>
      <w:snapToGrid w:val="0"/>
    </w:pPr>
  </w:style>
  <w:style w:type="paragraph" w:styleId="a7">
    <w:name w:val="footer"/>
    <w:basedOn w:val="a"/>
    <w:link w:val="a8"/>
    <w:uiPriority w:val="99"/>
    <w:unhideWhenUsed/>
    <w:qFormat/>
    <w:pPr>
      <w:tabs>
        <w:tab w:val="center" w:pos="4320"/>
        <w:tab w:val="right" w:pos="8640"/>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endnote reference"/>
    <w:basedOn w:val="a0"/>
    <w:uiPriority w:val="99"/>
    <w:semiHidden/>
    <w:unhideWhenUsed/>
    <w:qFormat/>
    <w:rPr>
      <w:vertAlign w:val="superscript"/>
    </w:r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EndNoteBibliographyTitle">
    <w:name w:val="EndNote Bibliography Title"/>
    <w:basedOn w:val="a"/>
    <w:link w:val="EndNoteBibliographyTitle0"/>
    <w:qFormat/>
    <w:pPr>
      <w:spacing w:after="0"/>
      <w:jc w:val="center"/>
    </w:pPr>
    <w:rPr>
      <w:rFonts w:ascii="Calibri" w:hAnsi="Calibri" w:cs="Calibri"/>
    </w:rPr>
  </w:style>
  <w:style w:type="character" w:customStyle="1" w:styleId="EndNoteBibliographyTitle0">
    <w:name w:val="EndNote Bibliography Title 字符"/>
    <w:basedOn w:val="a0"/>
    <w:link w:val="EndNoteBibliographyTitle"/>
    <w:qFormat/>
    <w:rPr>
      <w:rFonts w:ascii="Calibri" w:hAnsi="Calibri" w:cs="Calibri"/>
      <w:sz w:val="22"/>
      <w:szCs w:val="22"/>
    </w:rPr>
  </w:style>
  <w:style w:type="paragraph" w:customStyle="1" w:styleId="EndNoteBibliography">
    <w:name w:val="EndNote Bibliography"/>
    <w:basedOn w:val="a"/>
    <w:link w:val="EndNoteBibliography0"/>
    <w:qFormat/>
    <w:pPr>
      <w:spacing w:line="240" w:lineRule="auto"/>
    </w:pPr>
    <w:rPr>
      <w:rFonts w:ascii="Calibri" w:hAnsi="Calibri" w:cs="Calibri"/>
    </w:rPr>
  </w:style>
  <w:style w:type="character" w:customStyle="1" w:styleId="EndNoteBibliography0">
    <w:name w:val="EndNote Bibliography 字符"/>
    <w:basedOn w:val="a0"/>
    <w:link w:val="EndNoteBibliography"/>
    <w:qFormat/>
    <w:rPr>
      <w:rFonts w:ascii="Calibri" w:hAnsi="Calibri" w:cs="Calibri"/>
      <w:sz w:val="22"/>
      <w:szCs w:val="22"/>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尾注文本 字符"/>
    <w:basedOn w:val="a0"/>
    <w:link w:val="a5"/>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E091-272E-46D6-90B2-FA3D61AD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5335</Words>
  <Characters>8697</Characters>
  <Application>Microsoft Office Word</Application>
  <DocSecurity>0</DocSecurity>
  <Lines>223</Lines>
  <Paragraphs>92</Paragraphs>
  <ScaleCrop>false</ScaleCrop>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fisheep</dc:creator>
  <cp:lastModifiedBy>杨 凤丽</cp:lastModifiedBy>
  <cp:revision>113</cp:revision>
  <dcterms:created xsi:type="dcterms:W3CDTF">2022-06-07T06:02:00Z</dcterms:created>
  <dcterms:modified xsi:type="dcterms:W3CDTF">2023-08-09T03:10:00Z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39AA6A88E6904A258C87EAE763EA9431</vt:lpwstr>
  </property>
</Properties>
</file>