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9F62" w14:textId="0D931327" w:rsidR="0083060B" w:rsidRPr="00FA07D5" w:rsidRDefault="0019301B" w:rsidP="00841106">
      <w:pPr>
        <w:spacing w:line="360" w:lineRule="exact"/>
        <w:jc w:val="center"/>
        <w:outlineLvl w:val="0"/>
        <w:rPr>
          <w:rFonts w:ascii="黑体" w:eastAsia="黑体" w:hAnsi="黑体" w:cs="Times New Roman"/>
          <w:szCs w:val="21"/>
        </w:rPr>
      </w:pPr>
      <w:r w:rsidRPr="00FA07D5">
        <w:rPr>
          <w:rFonts w:ascii="黑体" w:eastAsia="黑体" w:hAnsi="黑体" w:cs="Times New Roman"/>
          <w:szCs w:val="21"/>
        </w:rPr>
        <w:t>环境管理体系课程</w:t>
      </w:r>
      <w:proofErr w:type="gramStart"/>
      <w:r w:rsidRPr="00FA07D5">
        <w:rPr>
          <w:rFonts w:ascii="黑体" w:eastAsia="黑体" w:hAnsi="黑体" w:cs="Times New Roman"/>
          <w:szCs w:val="21"/>
        </w:rPr>
        <w:t>思政教学</w:t>
      </w:r>
      <w:proofErr w:type="gramEnd"/>
      <w:r w:rsidRPr="00FA07D5">
        <w:rPr>
          <w:rFonts w:ascii="黑体" w:eastAsia="黑体" w:hAnsi="黑体" w:cs="Times New Roman"/>
          <w:szCs w:val="21"/>
        </w:rPr>
        <w:t>设计与实践探索</w:t>
      </w:r>
    </w:p>
    <w:p w14:paraId="6F96E2D3" w14:textId="3E5751E8" w:rsidR="0019301B" w:rsidRPr="00FA07D5" w:rsidRDefault="0019301B" w:rsidP="00841106">
      <w:pPr>
        <w:spacing w:line="360" w:lineRule="exact"/>
        <w:jc w:val="center"/>
        <w:rPr>
          <w:rFonts w:ascii="Times New Roman" w:eastAsia="宋体" w:hAnsi="Times New Roman" w:cs="Times New Roman"/>
          <w:szCs w:val="21"/>
        </w:rPr>
      </w:pPr>
      <w:r w:rsidRPr="00FA07D5">
        <w:rPr>
          <w:rFonts w:ascii="Times New Roman" w:eastAsia="宋体" w:hAnsi="Times New Roman" w:cs="Times New Roman" w:hint="eastAsia"/>
          <w:szCs w:val="21"/>
        </w:rPr>
        <w:t>袁楠楠</w:t>
      </w:r>
      <w:r w:rsidR="00D213E6" w:rsidRPr="00FA07D5">
        <w:rPr>
          <w:rFonts w:ascii="Times New Roman" w:eastAsia="宋体" w:hAnsi="Times New Roman" w:cs="Times New Roman" w:hint="eastAsia"/>
          <w:szCs w:val="21"/>
          <w:vertAlign w:val="superscript"/>
        </w:rPr>
        <w:t>1</w:t>
      </w:r>
      <w:r w:rsidRPr="00FA07D5">
        <w:rPr>
          <w:rFonts w:ascii="Times New Roman" w:eastAsia="宋体" w:hAnsi="Times New Roman" w:cs="Times New Roman" w:hint="eastAsia"/>
          <w:szCs w:val="21"/>
        </w:rPr>
        <w:t>，</w:t>
      </w:r>
      <w:r w:rsidR="009B7478" w:rsidRPr="00FA07D5">
        <w:rPr>
          <w:rFonts w:ascii="Times New Roman" w:eastAsia="宋体" w:hAnsi="Times New Roman" w:cs="Times New Roman" w:hint="eastAsia"/>
          <w:szCs w:val="21"/>
        </w:rPr>
        <w:t>王昌辉</w:t>
      </w:r>
      <w:r w:rsidR="00D213E6" w:rsidRPr="00FA07D5">
        <w:rPr>
          <w:rFonts w:ascii="Times New Roman" w:eastAsia="宋体" w:hAnsi="Times New Roman" w:cs="Times New Roman" w:hint="eastAsia"/>
          <w:szCs w:val="21"/>
          <w:vertAlign w:val="superscript"/>
        </w:rPr>
        <w:t>2</w:t>
      </w:r>
      <w:r w:rsidR="00DF7760">
        <w:rPr>
          <w:rFonts w:ascii="Times New Roman" w:eastAsia="宋体" w:hAnsi="Times New Roman" w:cs="Times New Roman"/>
          <w:szCs w:val="21"/>
          <w:vertAlign w:val="superscript"/>
        </w:rPr>
        <w:t>*</w:t>
      </w:r>
    </w:p>
    <w:p w14:paraId="334150B6" w14:textId="5E2A00A0" w:rsidR="0019301B" w:rsidRPr="00FA07D5" w:rsidRDefault="0019301B" w:rsidP="00841106">
      <w:pPr>
        <w:spacing w:line="360" w:lineRule="exact"/>
        <w:jc w:val="center"/>
        <w:rPr>
          <w:rFonts w:ascii="Times New Roman" w:eastAsia="宋体" w:hAnsi="Times New Roman" w:cs="Times New Roman"/>
          <w:szCs w:val="21"/>
        </w:rPr>
      </w:pPr>
      <w:r w:rsidRPr="00FA07D5">
        <w:rPr>
          <w:rFonts w:ascii="Times New Roman" w:eastAsia="宋体" w:hAnsi="Times New Roman" w:cs="Times New Roman" w:hint="eastAsia"/>
          <w:szCs w:val="21"/>
        </w:rPr>
        <w:t>（</w:t>
      </w:r>
      <w:r w:rsidR="00D213E6" w:rsidRPr="00FA07D5">
        <w:rPr>
          <w:rFonts w:ascii="Times New Roman" w:eastAsia="宋体" w:hAnsi="Times New Roman" w:cs="Times New Roman" w:hint="eastAsia"/>
          <w:szCs w:val="21"/>
          <w:vertAlign w:val="superscript"/>
        </w:rPr>
        <w:t>1</w:t>
      </w:r>
      <w:r w:rsidRPr="00FA07D5">
        <w:rPr>
          <w:rFonts w:ascii="Times New Roman" w:eastAsia="宋体" w:hAnsi="Times New Roman" w:cs="Times New Roman" w:hint="eastAsia"/>
          <w:szCs w:val="21"/>
        </w:rPr>
        <w:t>南京信息职业技术学院</w:t>
      </w:r>
      <w:r w:rsidR="00DF7760">
        <w:rPr>
          <w:rFonts w:ascii="Times New Roman" w:eastAsia="宋体" w:hAnsi="Times New Roman" w:cs="Times New Roman" w:hint="eastAsia"/>
          <w:szCs w:val="21"/>
        </w:rPr>
        <w:t>电子信息学院</w:t>
      </w:r>
      <w:r w:rsidR="00FC41E9">
        <w:rPr>
          <w:rFonts w:ascii="Times New Roman" w:eastAsia="宋体" w:hAnsi="Times New Roman" w:cs="Times New Roman"/>
          <w:szCs w:val="21"/>
        </w:rPr>
        <w:t xml:space="preserve">, </w:t>
      </w:r>
      <w:r w:rsidR="00FC41E9">
        <w:rPr>
          <w:rFonts w:ascii="Times New Roman" w:eastAsia="宋体" w:hAnsi="Times New Roman" w:cs="Times New Roman" w:hint="eastAsia"/>
          <w:szCs w:val="21"/>
        </w:rPr>
        <w:t>江苏</w:t>
      </w:r>
      <w:r w:rsidR="00FC41E9">
        <w:rPr>
          <w:rFonts w:ascii="Times New Roman" w:eastAsia="宋体" w:hAnsi="Times New Roman" w:cs="Times New Roman" w:hint="eastAsia"/>
          <w:szCs w:val="21"/>
        </w:rPr>
        <w:t xml:space="preserve"> </w:t>
      </w:r>
      <w:r w:rsidR="00FC41E9">
        <w:rPr>
          <w:rFonts w:ascii="Times New Roman" w:eastAsia="宋体" w:hAnsi="Times New Roman" w:cs="Times New Roman" w:hint="eastAsia"/>
          <w:szCs w:val="21"/>
        </w:rPr>
        <w:t>南京</w:t>
      </w:r>
      <w:r w:rsidRPr="00FA07D5">
        <w:rPr>
          <w:rFonts w:ascii="Times New Roman" w:eastAsia="宋体" w:hAnsi="Times New Roman" w:cs="Times New Roman" w:hint="eastAsia"/>
          <w:szCs w:val="21"/>
        </w:rPr>
        <w:t xml:space="preserve"> </w:t>
      </w:r>
      <w:r w:rsidR="00B22395" w:rsidRPr="00B22395">
        <w:rPr>
          <w:rFonts w:ascii="Times New Roman" w:eastAsia="宋体" w:hAnsi="Times New Roman" w:cs="Times New Roman"/>
          <w:szCs w:val="21"/>
        </w:rPr>
        <w:t>210023</w:t>
      </w:r>
      <w:r w:rsidR="00D213E6" w:rsidRPr="00FA07D5">
        <w:rPr>
          <w:rFonts w:ascii="Times New Roman" w:eastAsia="宋体" w:hAnsi="Times New Roman" w:cs="Times New Roman" w:hint="eastAsia"/>
          <w:szCs w:val="21"/>
        </w:rPr>
        <w:t xml:space="preserve"> </w:t>
      </w:r>
      <w:r w:rsidR="00D213E6" w:rsidRPr="00FA07D5">
        <w:rPr>
          <w:rFonts w:ascii="Times New Roman" w:eastAsia="宋体" w:hAnsi="Times New Roman" w:cs="Times New Roman"/>
          <w:szCs w:val="21"/>
          <w:vertAlign w:val="superscript"/>
        </w:rPr>
        <w:t>2</w:t>
      </w:r>
      <w:r w:rsidR="00D213E6" w:rsidRPr="00FA07D5">
        <w:rPr>
          <w:rFonts w:ascii="Times New Roman" w:eastAsia="宋体" w:hAnsi="Times New Roman" w:cs="Times New Roman" w:hint="eastAsia"/>
          <w:szCs w:val="21"/>
        </w:rPr>
        <w:t>中国科学院南京地理与湖泊研究所</w:t>
      </w:r>
      <w:r w:rsidR="00FC41E9">
        <w:rPr>
          <w:rFonts w:ascii="Times New Roman" w:eastAsia="宋体" w:hAnsi="Times New Roman" w:cs="Times New Roman"/>
          <w:szCs w:val="21"/>
        </w:rPr>
        <w:t xml:space="preserve">, </w:t>
      </w:r>
      <w:r w:rsidR="00FC41E9">
        <w:rPr>
          <w:rFonts w:ascii="Times New Roman" w:eastAsia="宋体" w:hAnsi="Times New Roman" w:cs="Times New Roman" w:hint="eastAsia"/>
          <w:szCs w:val="21"/>
        </w:rPr>
        <w:t>江苏</w:t>
      </w:r>
      <w:r w:rsidR="00FC41E9">
        <w:rPr>
          <w:rFonts w:ascii="Times New Roman" w:eastAsia="宋体" w:hAnsi="Times New Roman" w:cs="Times New Roman" w:hint="eastAsia"/>
          <w:szCs w:val="21"/>
        </w:rPr>
        <w:t xml:space="preserve"> </w:t>
      </w:r>
      <w:r w:rsidR="00FC41E9">
        <w:rPr>
          <w:rFonts w:ascii="Times New Roman" w:eastAsia="宋体" w:hAnsi="Times New Roman" w:cs="Times New Roman" w:hint="eastAsia"/>
          <w:szCs w:val="21"/>
        </w:rPr>
        <w:t>南京</w:t>
      </w:r>
      <w:r w:rsidR="00FC41E9">
        <w:rPr>
          <w:rFonts w:ascii="Times New Roman" w:eastAsia="宋体" w:hAnsi="Times New Roman" w:cs="Times New Roman" w:hint="eastAsia"/>
          <w:szCs w:val="21"/>
        </w:rPr>
        <w:t xml:space="preserve"> </w:t>
      </w:r>
      <w:r w:rsidR="00FC41E9" w:rsidRPr="00FC41E9">
        <w:rPr>
          <w:rFonts w:ascii="Times New Roman" w:eastAsia="宋体" w:hAnsi="Times New Roman" w:cs="Times New Roman"/>
          <w:szCs w:val="21"/>
        </w:rPr>
        <w:t>210008</w:t>
      </w:r>
      <w:r w:rsidRPr="00FA07D5">
        <w:rPr>
          <w:rFonts w:ascii="Times New Roman" w:eastAsia="宋体" w:hAnsi="Times New Roman" w:cs="Times New Roman" w:hint="eastAsia"/>
          <w:szCs w:val="21"/>
        </w:rPr>
        <w:t>）</w:t>
      </w:r>
    </w:p>
    <w:p w14:paraId="35D00D48" w14:textId="232C6E06" w:rsidR="0019301B" w:rsidRPr="00DF7760" w:rsidRDefault="00F10E1E" w:rsidP="00841106">
      <w:pPr>
        <w:spacing w:line="360" w:lineRule="exact"/>
        <w:jc w:val="left"/>
        <w:rPr>
          <w:rFonts w:ascii="楷体" w:eastAsia="楷体" w:hAnsi="楷体" w:cs="Times New Roman"/>
          <w:szCs w:val="21"/>
        </w:rPr>
      </w:pPr>
      <w:r>
        <w:rPr>
          <w:rFonts w:ascii="黑体" w:eastAsia="黑体" w:hAnsi="黑体" w:cs="Times New Roman" w:hint="eastAsia"/>
          <w:szCs w:val="21"/>
        </w:rPr>
        <w:t>[</w:t>
      </w:r>
      <w:r w:rsidR="0019301B" w:rsidRPr="00F10E1E">
        <w:rPr>
          <w:rFonts w:ascii="黑体" w:eastAsia="黑体" w:hAnsi="黑体" w:cs="Times New Roman" w:hint="eastAsia"/>
          <w:szCs w:val="21"/>
        </w:rPr>
        <w:t>摘要</w:t>
      </w:r>
      <w:r>
        <w:rPr>
          <w:rFonts w:ascii="黑体" w:eastAsia="黑体" w:hAnsi="黑体" w:cs="Times New Roman" w:hint="eastAsia"/>
          <w:szCs w:val="21"/>
        </w:rPr>
        <w:t>]</w:t>
      </w:r>
      <w:r w:rsidR="000A1FE2" w:rsidRPr="00DF7760">
        <w:rPr>
          <w:rFonts w:ascii="楷体" w:eastAsia="楷体" w:hAnsi="楷体" w:cs="Times New Roman"/>
          <w:szCs w:val="21"/>
        </w:rPr>
        <w:t>新质生产力本身就是绿色生产力。</w:t>
      </w:r>
      <w:r w:rsidR="00BB06A2" w:rsidRPr="00DF7760">
        <w:rPr>
          <w:rFonts w:ascii="楷体" w:eastAsia="楷体" w:hAnsi="楷体" w:cs="Times New Roman" w:hint="eastAsia"/>
          <w:szCs w:val="21"/>
        </w:rPr>
        <w:t>高职院校</w:t>
      </w:r>
      <w:r w:rsidR="00A00393" w:rsidRPr="00DF7760">
        <w:rPr>
          <w:rFonts w:ascii="楷体" w:eastAsia="楷体" w:hAnsi="楷体" w:cs="Times New Roman" w:hint="eastAsia"/>
          <w:szCs w:val="21"/>
        </w:rPr>
        <w:t>是</w:t>
      </w:r>
      <w:r w:rsidR="00BB06A2" w:rsidRPr="00DF7760">
        <w:rPr>
          <w:rFonts w:ascii="楷体" w:eastAsia="楷体" w:hAnsi="楷体" w:cs="Times New Roman" w:hint="eastAsia"/>
          <w:szCs w:val="21"/>
        </w:rPr>
        <w:t>与经济社会发展紧密相连的教育类型，</w:t>
      </w:r>
      <w:r w:rsidR="008A64DF" w:rsidRPr="00DF7760">
        <w:rPr>
          <w:rFonts w:ascii="楷体" w:eastAsia="楷体" w:hAnsi="楷体" w:cs="Times New Roman" w:hint="eastAsia"/>
          <w:szCs w:val="21"/>
        </w:rPr>
        <w:t>培养具备绿色低碳素养的</w:t>
      </w:r>
      <w:r w:rsidR="00BB06A2" w:rsidRPr="00DF7760">
        <w:rPr>
          <w:rFonts w:ascii="楷体" w:eastAsia="楷体" w:hAnsi="楷体" w:cs="Times New Roman" w:hint="eastAsia"/>
          <w:szCs w:val="21"/>
        </w:rPr>
        <w:t>高素质技术技能人才促进新质生产力的顺利跃升</w:t>
      </w:r>
      <w:r w:rsidR="008A64DF" w:rsidRPr="00DF7760">
        <w:rPr>
          <w:rFonts w:ascii="楷体" w:eastAsia="楷体" w:hAnsi="楷体" w:cs="Times New Roman" w:hint="eastAsia"/>
          <w:szCs w:val="21"/>
        </w:rPr>
        <w:t>是</w:t>
      </w:r>
      <w:r w:rsidR="000A1FE2" w:rsidRPr="00DF7760">
        <w:rPr>
          <w:rFonts w:ascii="楷体" w:eastAsia="楷体" w:hAnsi="楷体" w:cs="Times New Roman" w:hint="eastAsia"/>
          <w:szCs w:val="21"/>
        </w:rPr>
        <w:t>其</w:t>
      </w:r>
      <w:r w:rsidR="008A64DF" w:rsidRPr="00DF7760">
        <w:rPr>
          <w:rFonts w:ascii="楷体" w:eastAsia="楷体" w:hAnsi="楷体" w:cs="Times New Roman" w:hint="eastAsia"/>
          <w:szCs w:val="21"/>
        </w:rPr>
        <w:t>一项重要课题</w:t>
      </w:r>
      <w:r w:rsidR="00BB06A2" w:rsidRPr="00DF7760">
        <w:rPr>
          <w:rFonts w:ascii="楷体" w:eastAsia="楷体" w:hAnsi="楷体" w:cs="Times New Roman" w:hint="eastAsia"/>
          <w:szCs w:val="21"/>
        </w:rPr>
        <w:t>。</w:t>
      </w:r>
      <w:r w:rsidR="008A64DF" w:rsidRPr="00DF7760">
        <w:rPr>
          <w:rFonts w:ascii="楷体" w:eastAsia="楷体" w:hAnsi="楷体" w:cs="Times New Roman" w:hint="eastAsia"/>
          <w:szCs w:val="21"/>
        </w:rPr>
        <w:t>环境管理体系课程</w:t>
      </w:r>
      <w:r w:rsidR="000A1FE2" w:rsidRPr="00DF7760">
        <w:rPr>
          <w:rFonts w:ascii="楷体" w:eastAsia="楷体" w:hAnsi="楷体" w:cs="Times New Roman" w:hint="eastAsia"/>
          <w:szCs w:val="21"/>
        </w:rPr>
        <w:t>以国际标准化组织</w:t>
      </w:r>
      <w:r w:rsidR="000A1FE2" w:rsidRPr="00DF7760">
        <w:rPr>
          <w:rFonts w:ascii="楷体" w:eastAsia="楷体" w:hAnsi="楷体" w:cs="Times New Roman"/>
          <w:szCs w:val="21"/>
        </w:rPr>
        <w:t>ISO颁布的ISO14000</w:t>
      </w:r>
      <w:proofErr w:type="gramStart"/>
      <w:r w:rsidR="000A1FE2" w:rsidRPr="00DF7760">
        <w:rPr>
          <w:rFonts w:ascii="楷体" w:eastAsia="楷体" w:hAnsi="楷体" w:cs="Times New Roman"/>
          <w:szCs w:val="21"/>
        </w:rPr>
        <w:t>族标准</w:t>
      </w:r>
      <w:proofErr w:type="gramEnd"/>
      <w:r w:rsidR="000A1FE2" w:rsidRPr="00DF7760">
        <w:rPr>
          <w:rFonts w:ascii="楷体" w:eastAsia="楷体" w:hAnsi="楷体" w:cs="Times New Roman"/>
          <w:szCs w:val="21"/>
        </w:rPr>
        <w:t>为核心内容，以达到预防污染、节能降耗、环境保护的目的，具备</w:t>
      </w:r>
      <w:proofErr w:type="gramStart"/>
      <w:r w:rsidR="000A1FE2" w:rsidRPr="00DF7760">
        <w:rPr>
          <w:rFonts w:ascii="楷体" w:eastAsia="楷体" w:hAnsi="楷体" w:cs="Times New Roman"/>
          <w:szCs w:val="21"/>
        </w:rPr>
        <w:t>思政教育</w:t>
      </w:r>
      <w:proofErr w:type="gramEnd"/>
      <w:r w:rsidR="000A1FE2" w:rsidRPr="00DF7760">
        <w:rPr>
          <w:rFonts w:ascii="楷体" w:eastAsia="楷体" w:hAnsi="楷体" w:cs="Times New Roman"/>
          <w:szCs w:val="21"/>
        </w:rPr>
        <w:t>功能</w:t>
      </w:r>
      <w:r w:rsidR="000A1FE2" w:rsidRPr="00DF7760">
        <w:rPr>
          <w:rFonts w:ascii="楷体" w:eastAsia="楷体" w:hAnsi="楷体" w:cs="Times New Roman" w:hint="eastAsia"/>
          <w:szCs w:val="21"/>
        </w:rPr>
        <w:t>。</w:t>
      </w:r>
      <w:r w:rsidR="007276D1" w:rsidRPr="00DF7760">
        <w:rPr>
          <w:rFonts w:ascii="楷体" w:eastAsia="楷体" w:hAnsi="楷体" w:cs="Times New Roman" w:hint="eastAsia"/>
          <w:szCs w:val="21"/>
        </w:rPr>
        <w:t>从课程</w:t>
      </w:r>
      <w:proofErr w:type="gramStart"/>
      <w:r w:rsidR="008A64DF" w:rsidRPr="00DF7760">
        <w:rPr>
          <w:rFonts w:ascii="楷体" w:eastAsia="楷体" w:hAnsi="楷体" w:cs="Times New Roman" w:hint="eastAsia"/>
          <w:szCs w:val="21"/>
        </w:rPr>
        <w:t>思政目标</w:t>
      </w:r>
      <w:proofErr w:type="gramEnd"/>
      <w:r w:rsidR="008A64DF" w:rsidRPr="00DF7760">
        <w:rPr>
          <w:rFonts w:ascii="楷体" w:eastAsia="楷体" w:hAnsi="楷体" w:cs="Times New Roman" w:hint="eastAsia"/>
          <w:szCs w:val="21"/>
        </w:rPr>
        <w:t>设计、教学内容模块化、</w:t>
      </w:r>
      <w:proofErr w:type="gramStart"/>
      <w:r w:rsidR="008A64DF" w:rsidRPr="00DF7760">
        <w:rPr>
          <w:rFonts w:ascii="楷体" w:eastAsia="楷体" w:hAnsi="楷体" w:cs="Times New Roman" w:hint="eastAsia"/>
          <w:szCs w:val="21"/>
        </w:rPr>
        <w:t>思政元素</w:t>
      </w:r>
      <w:proofErr w:type="gramEnd"/>
      <w:r w:rsidR="008A64DF" w:rsidRPr="00DF7760">
        <w:rPr>
          <w:rFonts w:ascii="楷体" w:eastAsia="楷体" w:hAnsi="楷体" w:cs="Times New Roman" w:hint="eastAsia"/>
          <w:szCs w:val="21"/>
        </w:rPr>
        <w:t>融合课程内容、教学实施路径和效果评价</w:t>
      </w:r>
      <w:r w:rsidR="007276D1" w:rsidRPr="00DF7760">
        <w:rPr>
          <w:rFonts w:ascii="楷体" w:eastAsia="楷体" w:hAnsi="楷体" w:cs="Times New Roman" w:hint="eastAsia"/>
          <w:szCs w:val="21"/>
        </w:rPr>
        <w:t>等方面</w:t>
      </w:r>
      <w:r w:rsidR="008A64DF" w:rsidRPr="00DF7760">
        <w:rPr>
          <w:rFonts w:ascii="楷体" w:eastAsia="楷体" w:hAnsi="楷体" w:cs="Times New Roman" w:hint="eastAsia"/>
          <w:szCs w:val="21"/>
        </w:rPr>
        <w:t>探讨</w:t>
      </w:r>
      <w:proofErr w:type="gramStart"/>
      <w:r w:rsidR="00FA07D5" w:rsidRPr="00DF7760">
        <w:rPr>
          <w:rFonts w:ascii="楷体" w:eastAsia="楷体" w:hAnsi="楷体" w:cs="Times New Roman" w:hint="eastAsia"/>
          <w:szCs w:val="21"/>
        </w:rPr>
        <w:t>课程思政建设</w:t>
      </w:r>
      <w:proofErr w:type="gramEnd"/>
      <w:r w:rsidR="008A64DF" w:rsidRPr="00DF7760">
        <w:rPr>
          <w:rFonts w:ascii="楷体" w:eastAsia="楷体" w:hAnsi="楷体" w:cs="Times New Roman" w:hint="eastAsia"/>
          <w:szCs w:val="21"/>
        </w:rPr>
        <w:t>，实现专业教育与</w:t>
      </w:r>
      <w:proofErr w:type="gramStart"/>
      <w:r w:rsidR="008A64DF" w:rsidRPr="00DF7760">
        <w:rPr>
          <w:rFonts w:ascii="楷体" w:eastAsia="楷体" w:hAnsi="楷体" w:cs="Times New Roman" w:hint="eastAsia"/>
          <w:szCs w:val="21"/>
        </w:rPr>
        <w:t>思政教育</w:t>
      </w:r>
      <w:proofErr w:type="gramEnd"/>
      <w:r w:rsidR="008A64DF" w:rsidRPr="00DF7760">
        <w:rPr>
          <w:rFonts w:ascii="楷体" w:eastAsia="楷体" w:hAnsi="楷体" w:cs="Times New Roman" w:hint="eastAsia"/>
          <w:szCs w:val="21"/>
        </w:rPr>
        <w:t>同向同行，</w:t>
      </w:r>
      <w:r w:rsidR="00FA07D5" w:rsidRPr="00DF7760">
        <w:rPr>
          <w:rFonts w:ascii="楷体" w:eastAsia="楷体" w:hAnsi="楷体" w:cs="Times New Roman" w:hint="eastAsia"/>
          <w:szCs w:val="21"/>
        </w:rPr>
        <w:t>以培养</w:t>
      </w:r>
      <w:r w:rsidR="008A64DF" w:rsidRPr="00DF7760">
        <w:rPr>
          <w:rFonts w:ascii="楷体" w:eastAsia="楷体" w:hAnsi="楷体" w:cs="Times New Roman" w:hint="eastAsia"/>
          <w:szCs w:val="21"/>
        </w:rPr>
        <w:t>绿色低碳新质人才。</w:t>
      </w:r>
    </w:p>
    <w:p w14:paraId="74B07C3A" w14:textId="3721B616" w:rsidR="0019301B" w:rsidRDefault="00F10E1E" w:rsidP="00841106">
      <w:pPr>
        <w:spacing w:line="360" w:lineRule="exact"/>
        <w:jc w:val="left"/>
        <w:rPr>
          <w:rFonts w:ascii="楷体" w:eastAsia="楷体" w:hAnsi="楷体" w:cs="Times New Roman"/>
          <w:szCs w:val="21"/>
        </w:rPr>
      </w:pPr>
      <w:r w:rsidRPr="000052E2">
        <w:rPr>
          <w:rFonts w:ascii="黑体" w:eastAsia="黑体" w:hAnsi="黑体" w:cs="Times New Roman" w:hint="eastAsia"/>
          <w:szCs w:val="21"/>
        </w:rPr>
        <w:t>[</w:t>
      </w:r>
      <w:r w:rsidR="0019301B" w:rsidRPr="000052E2">
        <w:rPr>
          <w:rFonts w:ascii="黑体" w:eastAsia="黑体" w:hAnsi="黑体" w:cs="Times New Roman" w:hint="eastAsia"/>
          <w:szCs w:val="21"/>
        </w:rPr>
        <w:t>关键词</w:t>
      </w:r>
      <w:r w:rsidRPr="000052E2">
        <w:rPr>
          <w:rFonts w:ascii="黑体" w:eastAsia="黑体" w:hAnsi="黑体" w:cs="Times New Roman" w:hint="eastAsia"/>
          <w:szCs w:val="21"/>
        </w:rPr>
        <w:t>]</w:t>
      </w:r>
      <w:r w:rsidR="008A64DF" w:rsidRPr="00DF7760">
        <w:rPr>
          <w:rFonts w:ascii="楷体" w:eastAsia="楷体" w:hAnsi="楷体" w:cs="Times New Roman" w:hint="eastAsia"/>
          <w:szCs w:val="21"/>
        </w:rPr>
        <w:t>新质生产力</w:t>
      </w:r>
      <w:r w:rsidR="00FA07D5" w:rsidRPr="00DF7760">
        <w:rPr>
          <w:rFonts w:ascii="楷体" w:eastAsia="楷体" w:hAnsi="楷体" w:cs="Times New Roman" w:hint="eastAsia"/>
          <w:szCs w:val="21"/>
        </w:rPr>
        <w:t>；绿色低碳；课程思政</w:t>
      </w:r>
    </w:p>
    <w:p w14:paraId="23534183" w14:textId="41B1B909" w:rsidR="00F10E1E" w:rsidRDefault="00F10E1E" w:rsidP="00841106">
      <w:pPr>
        <w:spacing w:line="360" w:lineRule="exact"/>
        <w:jc w:val="left"/>
        <w:rPr>
          <w:rFonts w:ascii="楷体" w:eastAsia="楷体" w:hAnsi="楷体" w:cs="Times New Roman"/>
          <w:szCs w:val="21"/>
        </w:rPr>
      </w:pPr>
      <w:r w:rsidRPr="000052E2">
        <w:rPr>
          <w:rFonts w:ascii="黑体" w:eastAsia="黑体" w:hAnsi="黑体" w:cs="Times New Roman"/>
          <w:szCs w:val="21"/>
        </w:rPr>
        <w:t>[</w:t>
      </w:r>
      <w:r w:rsidRPr="000052E2">
        <w:rPr>
          <w:rFonts w:ascii="黑体" w:eastAsia="黑体" w:hAnsi="黑体" w:cs="Times New Roman" w:hint="eastAsia"/>
          <w:szCs w:val="21"/>
        </w:rPr>
        <w:t>基金项目</w:t>
      </w:r>
      <w:r w:rsidRPr="000052E2">
        <w:rPr>
          <w:rFonts w:ascii="黑体" w:eastAsia="黑体" w:hAnsi="黑体" w:cs="Times New Roman"/>
          <w:szCs w:val="21"/>
        </w:rPr>
        <w:t>]</w:t>
      </w:r>
      <w:r w:rsidR="00127F93">
        <w:rPr>
          <w:rFonts w:ascii="楷体" w:eastAsia="楷体" w:hAnsi="楷体" w:cs="Times New Roman"/>
          <w:szCs w:val="21"/>
        </w:rPr>
        <w:t>2022</w:t>
      </w:r>
      <w:r w:rsidR="00127F93">
        <w:rPr>
          <w:rFonts w:ascii="楷体" w:eastAsia="楷体" w:hAnsi="楷体" w:cs="Times New Roman" w:hint="eastAsia"/>
          <w:szCs w:val="21"/>
        </w:rPr>
        <w:t>年度</w:t>
      </w:r>
      <w:r w:rsidR="00260BF3" w:rsidRPr="00260BF3">
        <w:rPr>
          <w:rFonts w:ascii="楷体" w:eastAsia="楷体" w:hAnsi="楷体" w:cs="Times New Roman" w:hint="eastAsia"/>
          <w:szCs w:val="21"/>
        </w:rPr>
        <w:t>江苏高校“青蓝工程”</w:t>
      </w:r>
      <w:r w:rsidR="00260BF3">
        <w:rPr>
          <w:rFonts w:ascii="楷体" w:eastAsia="楷体" w:hAnsi="楷体" w:cs="Times New Roman" w:hint="eastAsia"/>
          <w:szCs w:val="21"/>
        </w:rPr>
        <w:t>项目；</w:t>
      </w:r>
      <w:r w:rsidR="00260BF3" w:rsidRPr="00260BF3">
        <w:rPr>
          <w:rFonts w:ascii="楷体" w:eastAsia="楷体" w:hAnsi="楷体" w:cs="Times New Roman"/>
          <w:szCs w:val="21"/>
        </w:rPr>
        <w:t>2023年</w:t>
      </w:r>
      <w:r w:rsidR="00260BF3">
        <w:rPr>
          <w:rFonts w:ascii="楷体" w:eastAsia="楷体" w:hAnsi="楷体" w:cs="Times New Roman" w:hint="eastAsia"/>
          <w:szCs w:val="21"/>
        </w:rPr>
        <w:t>南京信息职业技术学院</w:t>
      </w:r>
      <w:r w:rsidR="00260BF3" w:rsidRPr="00260BF3">
        <w:rPr>
          <w:rFonts w:ascii="楷体" w:eastAsia="楷体" w:hAnsi="楷体" w:cs="Times New Roman"/>
          <w:szCs w:val="21"/>
        </w:rPr>
        <w:t xml:space="preserve"> “课程思政”示范课建设项目</w:t>
      </w:r>
      <w:r w:rsidR="00260BF3">
        <w:rPr>
          <w:rFonts w:ascii="楷体" w:eastAsia="楷体" w:hAnsi="楷体" w:cs="Times New Roman" w:hint="eastAsia"/>
          <w:szCs w:val="21"/>
        </w:rPr>
        <w:t>；2</w:t>
      </w:r>
      <w:r w:rsidR="00260BF3">
        <w:rPr>
          <w:rFonts w:ascii="楷体" w:eastAsia="楷体" w:hAnsi="楷体" w:cs="Times New Roman"/>
          <w:szCs w:val="21"/>
        </w:rPr>
        <w:t>018</w:t>
      </w:r>
      <w:r w:rsidR="00260BF3">
        <w:rPr>
          <w:rFonts w:ascii="楷体" w:eastAsia="楷体" w:hAnsi="楷体" w:cs="Times New Roman" w:hint="eastAsia"/>
          <w:szCs w:val="21"/>
        </w:rPr>
        <w:t>年度中国科学院青年创新促进会项目</w:t>
      </w:r>
    </w:p>
    <w:p w14:paraId="23A087FE" w14:textId="30270926" w:rsidR="00260BF3" w:rsidRDefault="00260BF3" w:rsidP="00841106">
      <w:pPr>
        <w:spacing w:line="360" w:lineRule="exact"/>
        <w:jc w:val="left"/>
        <w:rPr>
          <w:rFonts w:ascii="楷体" w:eastAsia="楷体" w:hAnsi="楷体" w:cs="Times New Roman"/>
          <w:szCs w:val="21"/>
        </w:rPr>
      </w:pPr>
      <w:r w:rsidRPr="000052E2">
        <w:rPr>
          <w:rFonts w:ascii="黑体" w:eastAsia="黑体" w:hAnsi="黑体" w:cs="Times New Roman"/>
          <w:szCs w:val="21"/>
        </w:rPr>
        <w:t>[</w:t>
      </w:r>
      <w:r w:rsidRPr="000052E2">
        <w:rPr>
          <w:rFonts w:ascii="黑体" w:eastAsia="黑体" w:hAnsi="黑体" w:cs="Times New Roman" w:hint="eastAsia"/>
          <w:szCs w:val="21"/>
        </w:rPr>
        <w:t>作者简介</w:t>
      </w:r>
      <w:r w:rsidRPr="000052E2">
        <w:rPr>
          <w:rFonts w:ascii="黑体" w:eastAsia="黑体" w:hAnsi="黑体" w:cs="Times New Roman"/>
          <w:szCs w:val="21"/>
        </w:rPr>
        <w:t>]</w:t>
      </w:r>
      <w:r>
        <w:rPr>
          <w:rFonts w:ascii="楷体" w:eastAsia="楷体" w:hAnsi="楷体" w:cs="Times New Roman" w:hint="eastAsia"/>
          <w:szCs w:val="21"/>
        </w:rPr>
        <w:t>袁楠楠（1</w:t>
      </w:r>
      <w:r>
        <w:rPr>
          <w:rFonts w:ascii="楷体" w:eastAsia="楷体" w:hAnsi="楷体" w:cs="Times New Roman"/>
          <w:szCs w:val="21"/>
        </w:rPr>
        <w:t>988</w:t>
      </w:r>
      <w:r>
        <w:rPr>
          <w:rFonts w:ascii="楷体" w:eastAsia="楷体" w:hAnsi="楷体" w:cs="Times New Roman" w:hint="eastAsia"/>
          <w:szCs w:val="21"/>
        </w:rPr>
        <w:t>—），女，安徽淮南人，博士，南京信息职业技术学院电子信息学院副教授，主要从事</w:t>
      </w:r>
      <w:r w:rsidR="00D7406E">
        <w:rPr>
          <w:rFonts w:ascii="楷体" w:eastAsia="楷体" w:hAnsi="楷体" w:cs="Times New Roman" w:hint="eastAsia"/>
          <w:szCs w:val="21"/>
        </w:rPr>
        <w:t>环境污染控制和废物资源化研究；王昌辉（1</w:t>
      </w:r>
      <w:r w:rsidR="00D7406E">
        <w:rPr>
          <w:rFonts w:ascii="楷体" w:eastAsia="楷体" w:hAnsi="楷体" w:cs="Times New Roman"/>
          <w:szCs w:val="21"/>
        </w:rPr>
        <w:t>987</w:t>
      </w:r>
      <w:r w:rsidR="00D7406E">
        <w:rPr>
          <w:rFonts w:ascii="楷体" w:eastAsia="楷体" w:hAnsi="楷体" w:cs="Times New Roman" w:hint="eastAsia"/>
          <w:szCs w:val="21"/>
        </w:rPr>
        <w:t>—），男，安徽芜湖人，博士，</w:t>
      </w:r>
      <w:r w:rsidR="00D7406E" w:rsidRPr="00D7406E">
        <w:rPr>
          <w:rFonts w:ascii="楷体" w:eastAsia="楷体" w:hAnsi="楷体" w:cs="Times New Roman" w:hint="eastAsia"/>
          <w:szCs w:val="21"/>
        </w:rPr>
        <w:t>中国科学院南京地理与湖泊研究所</w:t>
      </w:r>
      <w:r w:rsidR="00D7406E">
        <w:rPr>
          <w:rFonts w:ascii="楷体" w:eastAsia="楷体" w:hAnsi="楷体" w:cs="Times New Roman" w:hint="eastAsia"/>
          <w:szCs w:val="21"/>
        </w:rPr>
        <w:t>副研究员，硕士生导师（通信作者），主要从事环境污染控制研究。</w:t>
      </w:r>
    </w:p>
    <w:p w14:paraId="6496C09B" w14:textId="7E32D890" w:rsidR="00D7406E" w:rsidRPr="00F10E1E" w:rsidRDefault="00D7406E" w:rsidP="00841106">
      <w:pPr>
        <w:spacing w:line="360" w:lineRule="exact"/>
        <w:jc w:val="left"/>
        <w:rPr>
          <w:rFonts w:ascii="楷体" w:eastAsia="楷体" w:hAnsi="楷体" w:cs="Times New Roman"/>
          <w:szCs w:val="21"/>
        </w:rPr>
      </w:pPr>
      <w:r w:rsidRPr="000052E2">
        <w:rPr>
          <w:rFonts w:ascii="黑体" w:eastAsia="黑体" w:hAnsi="黑体" w:cs="Times New Roman" w:hint="eastAsia"/>
          <w:szCs w:val="21"/>
        </w:rPr>
        <w:t>［中图分类号］</w:t>
      </w:r>
      <w:r w:rsidRPr="00D7406E">
        <w:rPr>
          <w:rFonts w:ascii="楷体" w:eastAsia="楷体" w:hAnsi="楷体" w:cs="Times New Roman"/>
          <w:szCs w:val="21"/>
        </w:rPr>
        <w:t xml:space="preserve"> G641 </w:t>
      </w:r>
      <w:r w:rsidRPr="000052E2">
        <w:rPr>
          <w:rFonts w:ascii="黑体" w:eastAsia="黑体" w:hAnsi="黑体" w:cs="Times New Roman"/>
          <w:szCs w:val="21"/>
        </w:rPr>
        <w:t>［文献标识码］</w:t>
      </w:r>
      <w:r w:rsidRPr="00D7406E">
        <w:rPr>
          <w:rFonts w:ascii="楷体" w:eastAsia="楷体" w:hAnsi="楷体" w:cs="Times New Roman"/>
          <w:szCs w:val="21"/>
        </w:rPr>
        <w:t xml:space="preserve"> A</w:t>
      </w:r>
    </w:p>
    <w:p w14:paraId="4E707A98" w14:textId="77777777" w:rsidR="00FA07D5" w:rsidRPr="00DF7760" w:rsidRDefault="00FA07D5" w:rsidP="00841106">
      <w:pPr>
        <w:spacing w:line="360" w:lineRule="exact"/>
        <w:ind w:firstLineChars="200" w:firstLine="420"/>
        <w:rPr>
          <w:rFonts w:ascii="宋体" w:eastAsia="宋体" w:hAnsi="宋体" w:cs="Times New Roman"/>
          <w:szCs w:val="21"/>
        </w:rPr>
      </w:pPr>
    </w:p>
    <w:p w14:paraId="5C2F8411" w14:textId="5B93C16E" w:rsidR="00D46B82" w:rsidRPr="00DF7760" w:rsidRDefault="002E4E64" w:rsidP="00841106">
      <w:pPr>
        <w:spacing w:line="360" w:lineRule="exact"/>
        <w:ind w:firstLineChars="200" w:firstLine="420"/>
        <w:rPr>
          <w:rFonts w:ascii="宋体" w:eastAsia="宋体" w:hAnsi="宋体" w:cs="Times New Roman"/>
          <w:szCs w:val="21"/>
        </w:rPr>
      </w:pPr>
      <w:r w:rsidRPr="00DF7760">
        <w:rPr>
          <w:rFonts w:ascii="宋体" w:eastAsia="宋体" w:hAnsi="宋体" w:cs="Times New Roman"/>
          <w:szCs w:val="21"/>
        </w:rPr>
        <w:t>2024年1月，习近平总书记在二十届中央政治局第十一次集体学习时指出：“绿色发展是高质量发展的底色，新质生产力本身就是绿色生产力。</w:t>
      </w:r>
      <w:proofErr w:type="gramStart"/>
      <w:r w:rsidRPr="00DF7760">
        <w:rPr>
          <w:rFonts w:ascii="宋体" w:eastAsia="宋体" w:hAnsi="宋体" w:cs="Times New Roman"/>
          <w:szCs w:val="21"/>
        </w:rPr>
        <w:t>”</w:t>
      </w:r>
      <w:r w:rsidR="00CE24C2" w:rsidRPr="00DF7760">
        <w:rPr>
          <w:rFonts w:ascii="宋体" w:eastAsia="宋体" w:hAnsi="宋体" w:cs="Times New Roman" w:hint="eastAsia"/>
          <w:szCs w:val="21"/>
        </w:rPr>
        <w:t>该论述阐明了绿色发展</w:t>
      </w:r>
      <w:r w:rsidR="00AC5A5C" w:rsidRPr="00DF7760">
        <w:rPr>
          <w:rFonts w:ascii="宋体" w:eastAsia="宋体" w:hAnsi="宋体" w:cs="Times New Roman" w:hint="eastAsia"/>
          <w:szCs w:val="21"/>
        </w:rPr>
        <w:t>是推动高质量发展的重要立足点</w:t>
      </w:r>
      <w:proofErr w:type="gramEnd"/>
      <w:r w:rsidR="00AC5A5C" w:rsidRPr="00DF7760">
        <w:rPr>
          <w:rFonts w:ascii="宋体" w:eastAsia="宋体" w:hAnsi="宋体" w:cs="Times New Roman" w:hint="eastAsia"/>
          <w:szCs w:val="21"/>
        </w:rPr>
        <w:t>、基本出发点和实践落脚点；</w:t>
      </w:r>
      <w:r w:rsidR="00D46B82" w:rsidRPr="00DF7760">
        <w:rPr>
          <w:rFonts w:ascii="宋体" w:eastAsia="宋体" w:hAnsi="宋体" w:cs="Times New Roman" w:hint="eastAsia"/>
          <w:szCs w:val="21"/>
        </w:rPr>
        <w:t>而</w:t>
      </w:r>
      <w:r w:rsidR="00AC5A5C" w:rsidRPr="00DF7760">
        <w:rPr>
          <w:rFonts w:ascii="宋体" w:eastAsia="宋体" w:hAnsi="宋体" w:cs="Times New Roman" w:hint="eastAsia"/>
          <w:szCs w:val="21"/>
        </w:rPr>
        <w:t>新质生产力具有保护生态环境、促进人与自然和谐共生的内生特点，</w:t>
      </w:r>
      <w:r w:rsidR="00D46B82" w:rsidRPr="00DF7760">
        <w:rPr>
          <w:rFonts w:ascii="宋体" w:eastAsia="宋体" w:hAnsi="宋体" w:cs="Times New Roman" w:hint="eastAsia"/>
          <w:szCs w:val="21"/>
        </w:rPr>
        <w:t>同时</w:t>
      </w:r>
      <w:r w:rsidR="00AC5A5C" w:rsidRPr="00DF7760">
        <w:rPr>
          <w:rFonts w:ascii="宋体" w:eastAsia="宋体" w:hAnsi="宋体" w:cs="Times New Roman" w:hint="eastAsia"/>
          <w:szCs w:val="21"/>
        </w:rPr>
        <w:t>我国经济社会</w:t>
      </w:r>
      <w:r w:rsidR="006F1D3D" w:rsidRPr="00DF7760">
        <w:rPr>
          <w:rFonts w:ascii="宋体" w:eastAsia="宋体" w:hAnsi="宋体" w:cs="Times New Roman" w:hint="eastAsia"/>
          <w:szCs w:val="21"/>
        </w:rPr>
        <w:t>已经进入加快绿色化、低碳化的高质量发展阶段。随着发展方式的转型，人才需求标准也会发生变化</w:t>
      </w:r>
      <w:r w:rsidR="00C82CF9" w:rsidRPr="00DF7760">
        <w:rPr>
          <w:rFonts w:ascii="宋体" w:eastAsia="宋体" w:hAnsi="宋体" w:cs="Times New Roman" w:hint="eastAsia"/>
          <w:szCs w:val="21"/>
          <w:vertAlign w:val="superscript"/>
        </w:rPr>
        <w:t>[</w:t>
      </w:r>
      <w:r w:rsidR="00C82CF9" w:rsidRPr="00DF7760">
        <w:rPr>
          <w:rFonts w:ascii="宋体" w:eastAsia="宋体" w:hAnsi="宋体" w:cs="Times New Roman"/>
          <w:szCs w:val="21"/>
          <w:vertAlign w:val="superscript"/>
        </w:rPr>
        <w:t>1]</w:t>
      </w:r>
      <w:r w:rsidR="006F1D3D" w:rsidRPr="00DF7760">
        <w:rPr>
          <w:rFonts w:ascii="宋体" w:eastAsia="宋体" w:hAnsi="宋体" w:cs="Times New Roman" w:hint="eastAsia"/>
          <w:szCs w:val="21"/>
        </w:rPr>
        <w:t>。</w:t>
      </w:r>
      <w:r w:rsidR="00435577" w:rsidRPr="00DF7760">
        <w:rPr>
          <w:rFonts w:ascii="宋体" w:eastAsia="宋体" w:hAnsi="宋体" w:cs="Times New Roman"/>
          <w:szCs w:val="21"/>
        </w:rPr>
        <w:t>作为与经济社会发展紧密</w:t>
      </w:r>
      <w:r w:rsidR="00435577" w:rsidRPr="00DF7760">
        <w:rPr>
          <w:rFonts w:ascii="宋体" w:eastAsia="宋体" w:hAnsi="宋体" w:cs="Times New Roman" w:hint="eastAsia"/>
          <w:szCs w:val="21"/>
        </w:rPr>
        <w:t>相连的教育类型，</w:t>
      </w:r>
      <w:r w:rsidR="006F1D3D" w:rsidRPr="00DF7760">
        <w:rPr>
          <w:rFonts w:ascii="宋体" w:eastAsia="宋体" w:hAnsi="宋体" w:cs="Times New Roman" w:hint="eastAsia"/>
          <w:szCs w:val="21"/>
        </w:rPr>
        <w:t>高职院校</w:t>
      </w:r>
      <w:r w:rsidR="00D46B82" w:rsidRPr="00DF7760">
        <w:rPr>
          <w:rFonts w:ascii="宋体" w:eastAsia="宋体" w:hAnsi="宋体" w:cs="Times New Roman" w:hint="eastAsia"/>
          <w:szCs w:val="21"/>
        </w:rPr>
        <w:t>应加强系统化和具体化的绿色发展理念以及生态文明素养的育人过程，</w:t>
      </w:r>
      <w:r w:rsidR="00D46B82" w:rsidRPr="00DF7760">
        <w:rPr>
          <w:rFonts w:ascii="宋体" w:eastAsia="宋体" w:hAnsi="宋体" w:cs="Times New Roman"/>
          <w:szCs w:val="21"/>
        </w:rPr>
        <w:t>以高素质技术技能人才促进新质生产力的顺</w:t>
      </w:r>
      <w:r w:rsidR="00D46B82" w:rsidRPr="00DF7760">
        <w:rPr>
          <w:rFonts w:ascii="宋体" w:eastAsia="宋体" w:hAnsi="宋体" w:cs="Times New Roman" w:hint="eastAsia"/>
          <w:szCs w:val="21"/>
        </w:rPr>
        <w:t>利跃升。</w:t>
      </w:r>
    </w:p>
    <w:p w14:paraId="34719F97" w14:textId="1F304259" w:rsidR="00232F59" w:rsidRPr="00DF7760" w:rsidRDefault="00D1142F" w:rsidP="00841106">
      <w:pPr>
        <w:spacing w:line="360" w:lineRule="exact"/>
        <w:ind w:firstLineChars="200" w:firstLine="420"/>
        <w:jc w:val="left"/>
        <w:rPr>
          <w:rFonts w:ascii="宋体" w:eastAsia="宋体" w:hAnsi="宋体" w:cs="Times New Roman"/>
          <w:szCs w:val="21"/>
        </w:rPr>
      </w:pPr>
      <w:r w:rsidRPr="00DF7760">
        <w:rPr>
          <w:rFonts w:ascii="宋体" w:eastAsia="宋体" w:hAnsi="宋体" w:cs="Times New Roman" w:hint="eastAsia"/>
          <w:szCs w:val="21"/>
        </w:rPr>
        <w:t>《环境管理体系》是南京信息职业技术学院国家“双高”专业群“电子产品质量检测”</w:t>
      </w:r>
      <w:proofErr w:type="gramStart"/>
      <w:r w:rsidRPr="00DF7760">
        <w:rPr>
          <w:rFonts w:ascii="宋体" w:eastAsia="宋体" w:hAnsi="宋体" w:cs="Times New Roman" w:hint="eastAsia"/>
          <w:szCs w:val="21"/>
        </w:rPr>
        <w:t>群专业</w:t>
      </w:r>
      <w:proofErr w:type="gramEnd"/>
      <w:r w:rsidRPr="00DF7760">
        <w:rPr>
          <w:rFonts w:ascii="宋体" w:eastAsia="宋体" w:hAnsi="宋体" w:cs="Times New Roman" w:hint="eastAsia"/>
          <w:szCs w:val="21"/>
        </w:rPr>
        <w:t>之一——质量管理与认证专业必修课。课程以国际标准化组织I</w:t>
      </w:r>
      <w:r w:rsidRPr="00DF7760">
        <w:rPr>
          <w:rFonts w:ascii="宋体" w:eastAsia="宋体" w:hAnsi="宋体" w:cs="Times New Roman"/>
          <w:szCs w:val="21"/>
        </w:rPr>
        <w:t>SO</w:t>
      </w:r>
      <w:r w:rsidRPr="00DF7760">
        <w:rPr>
          <w:rFonts w:ascii="宋体" w:eastAsia="宋体" w:hAnsi="宋体" w:cs="Times New Roman" w:hint="eastAsia"/>
          <w:szCs w:val="21"/>
        </w:rPr>
        <w:t>颁布的I</w:t>
      </w:r>
      <w:r w:rsidRPr="00DF7760">
        <w:rPr>
          <w:rFonts w:ascii="宋体" w:eastAsia="宋体" w:hAnsi="宋体" w:cs="Times New Roman"/>
          <w:szCs w:val="21"/>
        </w:rPr>
        <w:t>SO14000</w:t>
      </w:r>
      <w:proofErr w:type="gramStart"/>
      <w:r w:rsidRPr="00DF7760">
        <w:rPr>
          <w:rFonts w:ascii="宋体" w:eastAsia="宋体" w:hAnsi="宋体" w:cs="Times New Roman" w:hint="eastAsia"/>
          <w:szCs w:val="21"/>
        </w:rPr>
        <w:t>族标准</w:t>
      </w:r>
      <w:proofErr w:type="gramEnd"/>
      <w:r w:rsidRPr="00DF7760">
        <w:rPr>
          <w:rFonts w:ascii="宋体" w:eastAsia="宋体" w:hAnsi="宋体" w:cs="Times New Roman" w:hint="eastAsia"/>
          <w:szCs w:val="21"/>
        </w:rPr>
        <w:t>为核心内容。I</w:t>
      </w:r>
      <w:r w:rsidRPr="00DF7760">
        <w:rPr>
          <w:rFonts w:ascii="宋体" w:eastAsia="宋体" w:hAnsi="宋体" w:cs="Times New Roman"/>
          <w:szCs w:val="21"/>
        </w:rPr>
        <w:t>SO14000</w:t>
      </w:r>
      <w:proofErr w:type="gramStart"/>
      <w:r w:rsidRPr="00DF7760">
        <w:rPr>
          <w:rFonts w:ascii="宋体" w:eastAsia="宋体" w:hAnsi="宋体" w:cs="Times New Roman" w:hint="eastAsia"/>
          <w:szCs w:val="21"/>
        </w:rPr>
        <w:t>族标准</w:t>
      </w:r>
      <w:proofErr w:type="gramEnd"/>
      <w:r w:rsidR="00682127" w:rsidRPr="00DF7760">
        <w:rPr>
          <w:rFonts w:ascii="宋体" w:eastAsia="宋体" w:hAnsi="宋体" w:cs="Times New Roman" w:hint="eastAsia"/>
          <w:szCs w:val="21"/>
        </w:rPr>
        <w:t>自颁布之后每年通过</w:t>
      </w:r>
      <w:r w:rsidR="00682127" w:rsidRPr="00DF7760">
        <w:rPr>
          <w:rFonts w:ascii="宋体" w:eastAsia="宋体" w:hAnsi="宋体" w:cs="Times New Roman"/>
          <w:szCs w:val="21"/>
        </w:rPr>
        <w:t>认证的组织</w:t>
      </w:r>
      <w:r w:rsidR="00682127" w:rsidRPr="00DF7760">
        <w:rPr>
          <w:rFonts w:ascii="宋体" w:eastAsia="宋体" w:hAnsi="宋体" w:cs="Times New Roman" w:hint="eastAsia"/>
          <w:szCs w:val="21"/>
        </w:rPr>
        <w:t>数量逐年</w:t>
      </w:r>
      <w:r w:rsidR="00682127" w:rsidRPr="00DF7760">
        <w:rPr>
          <w:rFonts w:ascii="宋体" w:eastAsia="宋体" w:hAnsi="宋体" w:cs="Times New Roman"/>
          <w:szCs w:val="21"/>
        </w:rPr>
        <w:t>呈指数增长</w:t>
      </w:r>
      <w:r w:rsidR="003F1E08" w:rsidRPr="00DF7760">
        <w:rPr>
          <w:rFonts w:ascii="宋体" w:eastAsia="宋体" w:hAnsi="宋体" w:cs="Times New Roman" w:hint="eastAsia"/>
          <w:szCs w:val="21"/>
        </w:rPr>
        <w:t>，</w:t>
      </w:r>
      <w:r w:rsidRPr="00DF7760">
        <w:rPr>
          <w:rFonts w:ascii="宋体" w:eastAsia="宋体" w:hAnsi="宋体" w:cs="Times New Roman" w:hint="eastAsia"/>
          <w:szCs w:val="21"/>
        </w:rPr>
        <w:t>以</w:t>
      </w:r>
      <w:r w:rsidRPr="00DF7760">
        <w:rPr>
          <w:rFonts w:ascii="宋体" w:eastAsia="宋体" w:hAnsi="宋体" w:cs="Times New Roman"/>
          <w:szCs w:val="21"/>
        </w:rPr>
        <w:t>达到</w:t>
      </w:r>
      <w:r w:rsidRPr="00DF7760">
        <w:rPr>
          <w:rFonts w:ascii="宋体" w:eastAsia="宋体" w:hAnsi="宋体" w:cs="Times New Roman" w:hint="eastAsia"/>
          <w:szCs w:val="21"/>
        </w:rPr>
        <w:t>预防污染、节能降耗、环境保护的目的，并通过第三方的审核来证明组织有改善环境污染的能力</w:t>
      </w:r>
      <w:r w:rsidR="00C82CF9" w:rsidRPr="00DF7760">
        <w:rPr>
          <w:rFonts w:ascii="宋体" w:eastAsia="宋体" w:hAnsi="宋体" w:cs="Times New Roman" w:hint="eastAsia"/>
          <w:szCs w:val="21"/>
          <w:vertAlign w:val="superscript"/>
        </w:rPr>
        <w:t>[</w:t>
      </w:r>
      <w:r w:rsidR="00C82CF9" w:rsidRPr="00DF7760">
        <w:rPr>
          <w:rFonts w:ascii="宋体" w:eastAsia="宋体" w:hAnsi="宋体" w:cs="Times New Roman"/>
          <w:szCs w:val="21"/>
          <w:vertAlign w:val="superscript"/>
        </w:rPr>
        <w:t>2]</w:t>
      </w:r>
      <w:r w:rsidR="00682127" w:rsidRPr="00DF7760">
        <w:rPr>
          <w:rFonts w:ascii="宋体" w:eastAsia="宋体" w:hAnsi="宋体" w:cs="Times New Roman"/>
          <w:szCs w:val="21"/>
        </w:rPr>
        <w:t>。</w:t>
      </w:r>
      <w:r w:rsidRPr="00DF7760">
        <w:rPr>
          <w:rFonts w:ascii="宋体" w:eastAsia="宋体" w:hAnsi="宋体" w:cs="Times New Roman" w:hint="eastAsia"/>
          <w:szCs w:val="21"/>
        </w:rPr>
        <w:t>因此课程具备</w:t>
      </w:r>
      <w:proofErr w:type="gramStart"/>
      <w:r w:rsidRPr="00DF7760">
        <w:rPr>
          <w:rFonts w:ascii="宋体" w:eastAsia="宋体" w:hAnsi="宋体" w:cs="Times New Roman" w:hint="eastAsia"/>
          <w:szCs w:val="21"/>
        </w:rPr>
        <w:t>思政教育</w:t>
      </w:r>
      <w:proofErr w:type="gramEnd"/>
      <w:r w:rsidRPr="00DF7760">
        <w:rPr>
          <w:rFonts w:ascii="宋体" w:eastAsia="宋体" w:hAnsi="宋体" w:cs="Times New Roman" w:hint="eastAsia"/>
          <w:szCs w:val="21"/>
        </w:rPr>
        <w:t>功能，</w:t>
      </w:r>
      <w:r w:rsidR="00232F59" w:rsidRPr="00DF7760">
        <w:rPr>
          <w:rFonts w:ascii="宋体" w:eastAsia="宋体" w:hAnsi="宋体" w:cs="Times New Roman" w:hint="eastAsia"/>
          <w:szCs w:val="21"/>
        </w:rPr>
        <w:t>本文就课程教学改革</w:t>
      </w:r>
      <w:proofErr w:type="gramStart"/>
      <w:r w:rsidR="00232F59" w:rsidRPr="00DF7760">
        <w:rPr>
          <w:rFonts w:ascii="宋体" w:eastAsia="宋体" w:hAnsi="宋体" w:cs="Times New Roman" w:hint="eastAsia"/>
          <w:szCs w:val="21"/>
        </w:rPr>
        <w:t>中</w:t>
      </w:r>
      <w:r w:rsidR="001902EC" w:rsidRPr="00DF7760">
        <w:rPr>
          <w:rFonts w:ascii="宋体" w:eastAsia="宋体" w:hAnsi="宋体" w:cs="Times New Roman" w:hint="eastAsia"/>
          <w:szCs w:val="21"/>
        </w:rPr>
        <w:t>思政目标</w:t>
      </w:r>
      <w:proofErr w:type="gramEnd"/>
      <w:r w:rsidR="001902EC" w:rsidRPr="00DF7760">
        <w:rPr>
          <w:rFonts w:ascii="宋体" w:eastAsia="宋体" w:hAnsi="宋体" w:cs="Times New Roman" w:hint="eastAsia"/>
          <w:szCs w:val="21"/>
        </w:rPr>
        <w:t>设计、教学内容模块化、</w:t>
      </w:r>
      <w:proofErr w:type="gramStart"/>
      <w:r w:rsidR="00232F59" w:rsidRPr="00DF7760">
        <w:rPr>
          <w:rFonts w:ascii="宋体" w:eastAsia="宋体" w:hAnsi="宋体" w:cs="Times New Roman" w:hint="eastAsia"/>
          <w:szCs w:val="21"/>
        </w:rPr>
        <w:t>思政元素</w:t>
      </w:r>
      <w:proofErr w:type="gramEnd"/>
      <w:r w:rsidR="001902EC" w:rsidRPr="00DF7760">
        <w:rPr>
          <w:rFonts w:ascii="宋体" w:eastAsia="宋体" w:hAnsi="宋体" w:cs="Times New Roman" w:hint="eastAsia"/>
          <w:szCs w:val="21"/>
        </w:rPr>
        <w:t>融合</w:t>
      </w:r>
      <w:r w:rsidR="00232F59" w:rsidRPr="00DF7760">
        <w:rPr>
          <w:rFonts w:ascii="宋体" w:eastAsia="宋体" w:hAnsi="宋体" w:cs="Times New Roman" w:hint="eastAsia"/>
          <w:szCs w:val="21"/>
        </w:rPr>
        <w:t>课程内容</w:t>
      </w:r>
      <w:r w:rsidR="001902EC" w:rsidRPr="00DF7760">
        <w:rPr>
          <w:rFonts w:ascii="宋体" w:eastAsia="宋体" w:hAnsi="宋体" w:cs="Times New Roman" w:hint="eastAsia"/>
          <w:szCs w:val="21"/>
        </w:rPr>
        <w:t>、教学实施路径和效果评价</w:t>
      </w:r>
      <w:r w:rsidR="00232F59" w:rsidRPr="00DF7760">
        <w:rPr>
          <w:rFonts w:ascii="宋体" w:eastAsia="宋体" w:hAnsi="宋体" w:cs="Times New Roman" w:hint="eastAsia"/>
          <w:szCs w:val="21"/>
        </w:rPr>
        <w:t>进行探讨，实现专业教育与</w:t>
      </w:r>
      <w:proofErr w:type="gramStart"/>
      <w:r w:rsidR="00232F59" w:rsidRPr="00DF7760">
        <w:rPr>
          <w:rFonts w:ascii="宋体" w:eastAsia="宋体" w:hAnsi="宋体" w:cs="Times New Roman" w:hint="eastAsia"/>
          <w:szCs w:val="21"/>
        </w:rPr>
        <w:t>思政教育</w:t>
      </w:r>
      <w:proofErr w:type="gramEnd"/>
      <w:r w:rsidR="00232F59" w:rsidRPr="00DF7760">
        <w:rPr>
          <w:rFonts w:ascii="宋体" w:eastAsia="宋体" w:hAnsi="宋体" w:cs="Times New Roman" w:hint="eastAsia"/>
          <w:szCs w:val="21"/>
        </w:rPr>
        <w:t>同向同行，对绿色低碳新</w:t>
      </w:r>
      <w:proofErr w:type="gramStart"/>
      <w:r w:rsidR="00232F59" w:rsidRPr="00DF7760">
        <w:rPr>
          <w:rFonts w:ascii="宋体" w:eastAsia="宋体" w:hAnsi="宋体" w:cs="Times New Roman" w:hint="eastAsia"/>
          <w:szCs w:val="21"/>
        </w:rPr>
        <w:t>质人才</w:t>
      </w:r>
      <w:proofErr w:type="gramEnd"/>
      <w:r w:rsidR="00232F59" w:rsidRPr="00DF7760">
        <w:rPr>
          <w:rFonts w:ascii="宋体" w:eastAsia="宋体" w:hAnsi="宋体" w:cs="Times New Roman" w:hint="eastAsia"/>
          <w:szCs w:val="21"/>
        </w:rPr>
        <w:t>的培养具有重大意义。</w:t>
      </w:r>
    </w:p>
    <w:p w14:paraId="1D752D72" w14:textId="2FE62D0B" w:rsidR="00310091" w:rsidRPr="00FA07D5" w:rsidRDefault="00904134" w:rsidP="00841106">
      <w:pPr>
        <w:spacing w:line="360" w:lineRule="exact"/>
        <w:outlineLvl w:val="0"/>
        <w:rPr>
          <w:rFonts w:ascii="黑体" w:eastAsia="黑体" w:hAnsi="黑体" w:cs="Times New Roman"/>
          <w:szCs w:val="21"/>
        </w:rPr>
      </w:pPr>
      <w:r w:rsidRPr="00FA07D5">
        <w:rPr>
          <w:rFonts w:ascii="黑体" w:eastAsia="黑体" w:hAnsi="黑体" w:cs="Times New Roman" w:hint="eastAsia"/>
          <w:szCs w:val="21"/>
        </w:rPr>
        <w:t>一</w:t>
      </w:r>
      <w:r w:rsidR="00310091" w:rsidRPr="00FA07D5">
        <w:rPr>
          <w:rFonts w:ascii="黑体" w:eastAsia="黑体" w:hAnsi="黑体" w:cs="Times New Roman" w:hint="eastAsia"/>
          <w:szCs w:val="21"/>
        </w:rPr>
        <w:t>、</w:t>
      </w:r>
      <w:r w:rsidRPr="00FA07D5">
        <w:rPr>
          <w:rFonts w:ascii="黑体" w:eastAsia="黑体" w:hAnsi="黑体" w:cs="Times New Roman" w:hint="eastAsia"/>
          <w:szCs w:val="21"/>
        </w:rPr>
        <w:t>以O</w:t>
      </w:r>
      <w:r w:rsidRPr="00FA07D5">
        <w:rPr>
          <w:rFonts w:ascii="黑体" w:eastAsia="黑体" w:hAnsi="黑体" w:cs="Times New Roman"/>
          <w:szCs w:val="21"/>
        </w:rPr>
        <w:t>BE</w:t>
      </w:r>
      <w:r w:rsidRPr="00FA07D5">
        <w:rPr>
          <w:rFonts w:ascii="黑体" w:eastAsia="黑体" w:hAnsi="黑体" w:cs="Times New Roman" w:hint="eastAsia"/>
          <w:szCs w:val="21"/>
        </w:rPr>
        <w:t>理念为导向</w:t>
      </w:r>
      <w:proofErr w:type="gramStart"/>
      <w:r w:rsidRPr="00FA07D5">
        <w:rPr>
          <w:rFonts w:ascii="黑体" w:eastAsia="黑体" w:hAnsi="黑体" w:cs="Times New Roman" w:hint="eastAsia"/>
          <w:szCs w:val="21"/>
        </w:rPr>
        <w:t>设计思政目标</w:t>
      </w:r>
      <w:proofErr w:type="gramEnd"/>
    </w:p>
    <w:p w14:paraId="1740359F" w14:textId="7E475393" w:rsidR="00310091" w:rsidRPr="00FA07D5" w:rsidRDefault="00C11C94" w:rsidP="00841106">
      <w:pPr>
        <w:spacing w:line="360" w:lineRule="exact"/>
        <w:ind w:firstLineChars="200" w:firstLine="420"/>
        <w:rPr>
          <w:rFonts w:ascii="Times New Roman" w:eastAsia="宋体" w:hAnsi="Times New Roman" w:cs="Times New Roman"/>
          <w:szCs w:val="21"/>
        </w:rPr>
      </w:pPr>
      <w:r w:rsidRPr="00FA07D5">
        <w:rPr>
          <w:rFonts w:ascii="Times New Roman" w:eastAsia="宋体" w:hAnsi="Times New Roman" w:cs="Times New Roman" w:hint="eastAsia"/>
          <w:szCs w:val="21"/>
        </w:rPr>
        <w:t>基于</w:t>
      </w:r>
      <w:r w:rsidRPr="00FA07D5">
        <w:rPr>
          <w:rFonts w:ascii="Times New Roman" w:eastAsia="宋体" w:hAnsi="Times New Roman" w:cs="Times New Roman" w:hint="eastAsia"/>
          <w:szCs w:val="21"/>
        </w:rPr>
        <w:t>O</w:t>
      </w:r>
      <w:r w:rsidRPr="00FA07D5">
        <w:rPr>
          <w:rFonts w:ascii="Times New Roman" w:eastAsia="宋体" w:hAnsi="Times New Roman" w:cs="Times New Roman"/>
          <w:szCs w:val="21"/>
        </w:rPr>
        <w:t>BE</w:t>
      </w:r>
      <w:r w:rsidRPr="00FA07D5">
        <w:rPr>
          <w:rFonts w:ascii="Times New Roman" w:eastAsia="宋体" w:hAnsi="Times New Roman" w:cs="Times New Roman" w:hint="eastAsia"/>
          <w:szCs w:val="21"/>
        </w:rPr>
        <w:t>理念，</w:t>
      </w:r>
      <w:r w:rsidR="00310091" w:rsidRPr="00FA07D5">
        <w:rPr>
          <w:rFonts w:ascii="Times New Roman" w:eastAsia="宋体" w:hAnsi="Times New Roman" w:cs="Times New Roman" w:hint="eastAsia"/>
          <w:szCs w:val="21"/>
        </w:rPr>
        <w:t>依托质量管理与认证专业人才培养方案和专业培养目标，结合课程“专业能力”、“问题解决”和“信息素养”核心能力指标，制定了本课程的知识、能力和素质目标三大教学目标。通过本课程的学习，学生掌握</w:t>
      </w:r>
      <w:r w:rsidR="00310091" w:rsidRPr="00FA07D5">
        <w:rPr>
          <w:rFonts w:ascii="Times New Roman" w:eastAsia="宋体" w:hAnsi="Times New Roman" w:cs="Times New Roman" w:hint="eastAsia"/>
          <w:szCs w:val="21"/>
        </w:rPr>
        <w:t>ISO</w:t>
      </w:r>
      <w:r w:rsidR="00310091" w:rsidRPr="00FA07D5">
        <w:rPr>
          <w:rFonts w:ascii="Times New Roman" w:eastAsia="宋体" w:hAnsi="Times New Roman" w:cs="Times New Roman"/>
          <w:szCs w:val="21"/>
        </w:rPr>
        <w:t>14</w:t>
      </w:r>
      <w:r w:rsidR="00310091" w:rsidRPr="00FA07D5">
        <w:rPr>
          <w:rFonts w:ascii="Times New Roman" w:eastAsia="宋体" w:hAnsi="Times New Roman" w:cs="Times New Roman" w:hint="eastAsia"/>
          <w:szCs w:val="21"/>
        </w:rPr>
        <w:t>000</w:t>
      </w:r>
      <w:proofErr w:type="gramStart"/>
      <w:r w:rsidR="00310091" w:rsidRPr="00FA07D5">
        <w:rPr>
          <w:rFonts w:ascii="Times New Roman" w:eastAsia="宋体" w:hAnsi="Times New Roman" w:cs="Times New Roman" w:hint="eastAsia"/>
          <w:szCs w:val="21"/>
        </w:rPr>
        <w:t>族标准</w:t>
      </w:r>
      <w:proofErr w:type="gramEnd"/>
      <w:r w:rsidR="00310091" w:rsidRPr="00FA07D5">
        <w:rPr>
          <w:rFonts w:ascii="Times New Roman" w:eastAsia="宋体" w:hAnsi="Times New Roman" w:cs="Times New Roman" w:hint="eastAsia"/>
          <w:szCs w:val="21"/>
        </w:rPr>
        <w:t>和文件编写方法等；具备“懂架构、会审核”的能力；形成正确的生态价值观，</w:t>
      </w:r>
      <w:r w:rsidR="00F415C0" w:rsidRPr="00FA07D5">
        <w:rPr>
          <w:rFonts w:ascii="Times New Roman" w:eastAsia="宋体" w:hAnsi="Times New Roman" w:cs="Times New Roman" w:hint="eastAsia"/>
          <w:szCs w:val="21"/>
        </w:rPr>
        <w:t>培养绿色低碳新质发展</w:t>
      </w:r>
      <w:r w:rsidR="00310091" w:rsidRPr="00FA07D5">
        <w:rPr>
          <w:rFonts w:ascii="Times New Roman" w:eastAsia="宋体" w:hAnsi="Times New Roman" w:cs="Times New Roman" w:hint="eastAsia"/>
          <w:szCs w:val="21"/>
        </w:rPr>
        <w:t>的使命感和责</w:t>
      </w:r>
      <w:r w:rsidR="00310091" w:rsidRPr="00FA07D5">
        <w:rPr>
          <w:rFonts w:ascii="Times New Roman" w:eastAsia="宋体" w:hAnsi="Times New Roman" w:cs="Times New Roman" w:hint="eastAsia"/>
          <w:szCs w:val="21"/>
        </w:rPr>
        <w:lastRenderedPageBreak/>
        <w:t>任感，成为具有良好的职业素养、</w:t>
      </w:r>
      <w:r w:rsidR="00F415C0" w:rsidRPr="00FA07D5">
        <w:rPr>
          <w:rFonts w:ascii="Times New Roman" w:eastAsia="宋体" w:hAnsi="Times New Roman" w:cs="Times New Roman" w:hint="eastAsia"/>
          <w:szCs w:val="21"/>
        </w:rPr>
        <w:t>具备创新意识</w:t>
      </w:r>
      <w:r w:rsidR="00310091" w:rsidRPr="00FA07D5">
        <w:rPr>
          <w:rFonts w:ascii="Times New Roman" w:eastAsia="宋体" w:hAnsi="Times New Roman" w:cs="Times New Roman" w:hint="eastAsia"/>
          <w:szCs w:val="21"/>
        </w:rPr>
        <w:t>、勇于</w:t>
      </w:r>
      <w:proofErr w:type="gramStart"/>
      <w:r w:rsidR="00310091" w:rsidRPr="00FA07D5">
        <w:rPr>
          <w:rFonts w:ascii="Times New Roman" w:eastAsia="宋体" w:hAnsi="Times New Roman" w:cs="Times New Roman" w:hint="eastAsia"/>
          <w:szCs w:val="21"/>
        </w:rPr>
        <w:t>践行</w:t>
      </w:r>
      <w:proofErr w:type="gramEnd"/>
      <w:r w:rsidR="00310091" w:rsidRPr="00FA07D5">
        <w:rPr>
          <w:rFonts w:ascii="Times New Roman" w:eastAsia="宋体" w:hAnsi="Times New Roman" w:cs="Times New Roman" w:hint="eastAsia"/>
          <w:szCs w:val="21"/>
        </w:rPr>
        <w:t>“生态文明建设”重要战略的管理体系与认证工作者。根据素质目标提炼了“使命担当、生态文明意识、</w:t>
      </w:r>
      <w:r w:rsidR="008C5FCB" w:rsidRPr="00FA07D5">
        <w:rPr>
          <w:rFonts w:ascii="Times New Roman" w:eastAsia="宋体" w:hAnsi="Times New Roman" w:cs="Times New Roman" w:hint="eastAsia"/>
          <w:szCs w:val="21"/>
        </w:rPr>
        <w:t>创新</w:t>
      </w:r>
      <w:r w:rsidR="00057B56" w:rsidRPr="00FA07D5">
        <w:rPr>
          <w:rFonts w:ascii="Times New Roman" w:eastAsia="宋体" w:hAnsi="Times New Roman" w:cs="Times New Roman" w:hint="eastAsia"/>
          <w:szCs w:val="21"/>
        </w:rPr>
        <w:t>意识</w:t>
      </w:r>
      <w:r w:rsidR="00310091" w:rsidRPr="00FA07D5">
        <w:rPr>
          <w:rFonts w:ascii="Times New Roman" w:eastAsia="宋体" w:hAnsi="Times New Roman" w:cs="Times New Roman" w:hint="eastAsia"/>
          <w:szCs w:val="21"/>
        </w:rPr>
        <w:t>”的</w:t>
      </w:r>
      <w:proofErr w:type="gramStart"/>
      <w:r w:rsidR="00310091" w:rsidRPr="00FA07D5">
        <w:rPr>
          <w:rFonts w:ascii="Times New Roman" w:eastAsia="宋体" w:hAnsi="Times New Roman" w:cs="Times New Roman" w:hint="eastAsia"/>
          <w:szCs w:val="21"/>
        </w:rPr>
        <w:t>课程思政</w:t>
      </w:r>
      <w:r w:rsidRPr="00FA07D5">
        <w:rPr>
          <w:rFonts w:ascii="Times New Roman" w:eastAsia="宋体" w:hAnsi="Times New Roman" w:cs="Times New Roman" w:hint="eastAsia"/>
          <w:szCs w:val="21"/>
        </w:rPr>
        <w:t>目标</w:t>
      </w:r>
      <w:proofErr w:type="gramEnd"/>
      <w:r w:rsidR="00310091" w:rsidRPr="00FA07D5">
        <w:rPr>
          <w:rFonts w:ascii="Times New Roman" w:eastAsia="宋体" w:hAnsi="Times New Roman" w:cs="Times New Roman" w:hint="eastAsia"/>
          <w:szCs w:val="21"/>
        </w:rPr>
        <w:t>（图</w:t>
      </w:r>
      <w:r w:rsidR="00310091" w:rsidRPr="00FA07D5">
        <w:rPr>
          <w:rFonts w:ascii="Times New Roman" w:eastAsia="宋体" w:hAnsi="Times New Roman" w:cs="Times New Roman" w:hint="eastAsia"/>
          <w:szCs w:val="21"/>
        </w:rPr>
        <w:t>1</w:t>
      </w:r>
      <w:r w:rsidR="00310091" w:rsidRPr="00FA07D5">
        <w:rPr>
          <w:rFonts w:ascii="Times New Roman" w:eastAsia="宋体" w:hAnsi="Times New Roman" w:cs="Times New Roman" w:hint="eastAsia"/>
          <w:szCs w:val="21"/>
        </w:rPr>
        <w:t>）。</w:t>
      </w:r>
    </w:p>
    <w:p w14:paraId="4DD56CD2" w14:textId="311FB891" w:rsidR="00310091" w:rsidRPr="00FA07D5" w:rsidRDefault="002D04E5" w:rsidP="00841106">
      <w:pPr>
        <w:spacing w:line="360" w:lineRule="auto"/>
        <w:jc w:val="center"/>
        <w:rPr>
          <w:rFonts w:ascii="仿宋" w:eastAsia="仿宋" w:hAnsi="仿宋"/>
          <w:szCs w:val="21"/>
        </w:rPr>
      </w:pPr>
      <w:r w:rsidRPr="00FA07D5">
        <w:rPr>
          <w:szCs w:val="21"/>
        </w:rPr>
        <w:object w:dxaOrig="10751" w:dyaOrig="9430" w14:anchorId="7DC55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2pt;height:232.4pt" o:ole="">
            <v:imagedata r:id="rId8" o:title=""/>
          </v:shape>
          <o:OLEObject Type="Embed" ProgID="Visio.Drawing.15" ShapeID="_x0000_i1025" DrawAspect="Content" ObjectID="_1776499915" r:id="rId9"/>
        </w:object>
      </w:r>
    </w:p>
    <w:p w14:paraId="4DCF52F6" w14:textId="203B8669" w:rsidR="00C05BE0" w:rsidRPr="00FA07D5" w:rsidRDefault="00310091" w:rsidP="00841106">
      <w:pPr>
        <w:spacing w:line="360" w:lineRule="exact"/>
        <w:jc w:val="center"/>
        <w:rPr>
          <w:rFonts w:ascii="Times New Roman" w:eastAsia="宋体" w:hAnsi="Times New Roman" w:cs="Times New Roman"/>
          <w:szCs w:val="21"/>
        </w:rPr>
      </w:pPr>
      <w:r w:rsidRPr="00FA07D5">
        <w:rPr>
          <w:rFonts w:ascii="Times New Roman" w:eastAsia="宋体" w:hAnsi="Times New Roman" w:cs="Times New Roman" w:hint="eastAsia"/>
          <w:szCs w:val="21"/>
        </w:rPr>
        <w:t>图</w:t>
      </w:r>
      <w:r w:rsidRPr="00FA07D5">
        <w:rPr>
          <w:rFonts w:ascii="Times New Roman" w:eastAsia="宋体" w:hAnsi="Times New Roman" w:cs="Times New Roman" w:hint="eastAsia"/>
          <w:szCs w:val="21"/>
        </w:rPr>
        <w:t>1</w:t>
      </w:r>
      <w:r w:rsidRPr="00FA07D5">
        <w:rPr>
          <w:rFonts w:ascii="Times New Roman" w:eastAsia="宋体" w:hAnsi="Times New Roman" w:cs="Times New Roman"/>
          <w:szCs w:val="21"/>
        </w:rPr>
        <w:t xml:space="preserve"> </w:t>
      </w:r>
      <w:proofErr w:type="gramStart"/>
      <w:r w:rsidRPr="00FA07D5">
        <w:rPr>
          <w:rFonts w:ascii="Times New Roman" w:eastAsia="宋体" w:hAnsi="Times New Roman" w:cs="Times New Roman" w:hint="eastAsia"/>
          <w:szCs w:val="21"/>
        </w:rPr>
        <w:t>课程思政目标</w:t>
      </w:r>
      <w:proofErr w:type="gramEnd"/>
    </w:p>
    <w:p w14:paraId="22E8EFDC" w14:textId="6B8C61C1" w:rsidR="00C05BE0" w:rsidRPr="00FA07D5" w:rsidRDefault="00C05BE0" w:rsidP="00841106">
      <w:pPr>
        <w:spacing w:line="360" w:lineRule="exact"/>
        <w:outlineLvl w:val="0"/>
        <w:rPr>
          <w:rFonts w:ascii="黑体" w:eastAsia="黑体" w:hAnsi="黑体" w:cs="Times New Roman"/>
          <w:szCs w:val="21"/>
        </w:rPr>
      </w:pPr>
      <w:r w:rsidRPr="00FA07D5">
        <w:rPr>
          <w:rFonts w:ascii="黑体" w:eastAsia="黑体" w:hAnsi="黑体" w:cs="Times New Roman" w:hint="eastAsia"/>
          <w:szCs w:val="21"/>
        </w:rPr>
        <w:t>二、重构</w:t>
      </w:r>
      <w:r w:rsidR="00BC0C06" w:rsidRPr="00FA07D5">
        <w:rPr>
          <w:rFonts w:ascii="黑体" w:eastAsia="黑体" w:hAnsi="黑体" w:cs="Times New Roman" w:hint="eastAsia"/>
          <w:szCs w:val="21"/>
        </w:rPr>
        <w:t>模块化</w:t>
      </w:r>
      <w:r w:rsidRPr="00FA07D5">
        <w:rPr>
          <w:rFonts w:ascii="黑体" w:eastAsia="黑体" w:hAnsi="黑体" w:cs="Times New Roman" w:hint="eastAsia"/>
          <w:szCs w:val="21"/>
        </w:rPr>
        <w:t>教学</w:t>
      </w:r>
      <w:r w:rsidR="00BC0C06" w:rsidRPr="00FA07D5">
        <w:rPr>
          <w:rFonts w:ascii="黑体" w:eastAsia="黑体" w:hAnsi="黑体" w:cs="Times New Roman" w:hint="eastAsia"/>
          <w:szCs w:val="21"/>
        </w:rPr>
        <w:t>内容</w:t>
      </w:r>
      <w:r w:rsidRPr="00FA07D5">
        <w:rPr>
          <w:rFonts w:ascii="黑体" w:eastAsia="黑体" w:hAnsi="黑体" w:cs="Times New Roman" w:hint="eastAsia"/>
          <w:szCs w:val="21"/>
        </w:rPr>
        <w:t>，实现“专业+思政”双主线</w:t>
      </w:r>
    </w:p>
    <w:p w14:paraId="4348E39E" w14:textId="6905D7FA" w:rsidR="00BC0C06" w:rsidRPr="00FA07D5" w:rsidRDefault="00F10C34" w:rsidP="00841106">
      <w:pPr>
        <w:spacing w:line="360" w:lineRule="exact"/>
        <w:ind w:firstLineChars="200" w:firstLine="420"/>
        <w:rPr>
          <w:rFonts w:ascii="Times New Roman" w:eastAsia="宋体" w:hAnsi="Times New Roman" w:cs="Times New Roman"/>
          <w:szCs w:val="21"/>
        </w:rPr>
      </w:pPr>
      <w:r w:rsidRPr="00FA07D5">
        <w:rPr>
          <w:rFonts w:ascii="Times New Roman" w:eastAsia="宋体" w:hAnsi="Times New Roman" w:cs="Times New Roman" w:hint="eastAsia"/>
          <w:szCs w:val="21"/>
        </w:rPr>
        <w:t>根据企业对</w:t>
      </w:r>
      <w:r w:rsidRPr="00FA07D5">
        <w:rPr>
          <w:rFonts w:ascii="Times New Roman" w:eastAsia="宋体" w:hAnsi="Times New Roman" w:cs="Times New Roman"/>
          <w:szCs w:val="21"/>
        </w:rPr>
        <w:t>ISO14001</w:t>
      </w:r>
      <w:r w:rsidRPr="00FA07D5">
        <w:rPr>
          <w:rFonts w:ascii="Times New Roman" w:eastAsia="宋体" w:hAnsi="Times New Roman" w:cs="Times New Roman"/>
          <w:szCs w:val="21"/>
        </w:rPr>
        <w:t>管理体系</w:t>
      </w:r>
      <w:r w:rsidRPr="00FA07D5">
        <w:rPr>
          <w:rFonts w:ascii="Times New Roman" w:eastAsia="宋体" w:hAnsi="Times New Roman" w:cs="Times New Roman" w:hint="eastAsia"/>
          <w:szCs w:val="21"/>
        </w:rPr>
        <w:t>咨询师、管理体系审核员、环境管理工程师等专业课程对应岗位和职业能力要求，</w:t>
      </w:r>
      <w:r w:rsidR="00C05BE0" w:rsidRPr="00FA07D5">
        <w:rPr>
          <w:rFonts w:ascii="Times New Roman" w:eastAsia="宋体" w:hAnsi="Times New Roman" w:cs="Times New Roman" w:hint="eastAsia"/>
          <w:szCs w:val="21"/>
        </w:rPr>
        <w:t>围绕</w:t>
      </w:r>
      <w:proofErr w:type="gramStart"/>
      <w:r w:rsidR="00C05BE0" w:rsidRPr="00FA07D5">
        <w:rPr>
          <w:rFonts w:ascii="Times New Roman" w:eastAsia="宋体" w:hAnsi="Times New Roman" w:cs="Times New Roman" w:hint="eastAsia"/>
          <w:szCs w:val="21"/>
        </w:rPr>
        <w:t>课程思政目标</w:t>
      </w:r>
      <w:proofErr w:type="gramEnd"/>
      <w:r w:rsidR="00C05BE0" w:rsidRPr="00FA07D5">
        <w:rPr>
          <w:rFonts w:ascii="Times New Roman" w:eastAsia="宋体" w:hAnsi="Times New Roman" w:cs="Times New Roman" w:hint="eastAsia"/>
          <w:szCs w:val="21"/>
        </w:rPr>
        <w:t>，在总体设计基础之上，</w:t>
      </w:r>
      <w:r w:rsidRPr="00FA07D5">
        <w:rPr>
          <w:rFonts w:ascii="Times New Roman" w:eastAsia="宋体" w:hAnsi="Times New Roman" w:cs="Times New Roman" w:hint="eastAsia"/>
          <w:szCs w:val="21"/>
        </w:rPr>
        <w:t>调整</w:t>
      </w:r>
      <w:r w:rsidR="008C5FCB" w:rsidRPr="00FA07D5">
        <w:rPr>
          <w:rFonts w:ascii="Times New Roman" w:eastAsia="宋体" w:hAnsi="Times New Roman" w:cs="Times New Roman" w:hint="eastAsia"/>
          <w:szCs w:val="21"/>
        </w:rPr>
        <w:t>、</w:t>
      </w:r>
      <w:r w:rsidR="00C05BE0" w:rsidRPr="00FA07D5">
        <w:rPr>
          <w:rFonts w:ascii="Times New Roman" w:eastAsia="宋体" w:hAnsi="Times New Roman" w:cs="Times New Roman" w:hint="eastAsia"/>
          <w:szCs w:val="21"/>
        </w:rPr>
        <w:t>优化教学</w:t>
      </w:r>
      <w:r w:rsidR="00BC0C06" w:rsidRPr="00FA07D5">
        <w:rPr>
          <w:rFonts w:ascii="Times New Roman" w:eastAsia="宋体" w:hAnsi="Times New Roman" w:cs="Times New Roman" w:hint="eastAsia"/>
          <w:szCs w:val="21"/>
        </w:rPr>
        <w:t>内容体系</w:t>
      </w:r>
      <w:r w:rsidR="00C05BE0" w:rsidRPr="00FA07D5">
        <w:rPr>
          <w:rFonts w:ascii="Times New Roman" w:eastAsia="宋体" w:hAnsi="Times New Roman" w:cs="Times New Roman" w:hint="eastAsia"/>
          <w:szCs w:val="21"/>
        </w:rPr>
        <w:t>，形成环境管理体系</w:t>
      </w:r>
      <w:r w:rsidR="00BC0C06" w:rsidRPr="00FA07D5">
        <w:rPr>
          <w:rFonts w:ascii="Times New Roman" w:eastAsia="宋体" w:hAnsi="Times New Roman" w:cs="Times New Roman" w:hint="eastAsia"/>
          <w:szCs w:val="21"/>
        </w:rPr>
        <w:t>准备知识</w:t>
      </w:r>
      <w:r w:rsidR="00C05BE0" w:rsidRPr="00FA07D5">
        <w:rPr>
          <w:rFonts w:ascii="Times New Roman" w:eastAsia="宋体" w:hAnsi="Times New Roman" w:cs="Times New Roman" w:hint="eastAsia"/>
          <w:szCs w:val="21"/>
        </w:rPr>
        <w:t>、环境管理体系要求</w:t>
      </w:r>
      <w:r w:rsidR="00BC0C06" w:rsidRPr="00FA07D5">
        <w:rPr>
          <w:rFonts w:ascii="Times New Roman" w:eastAsia="宋体" w:hAnsi="Times New Roman" w:cs="Times New Roman" w:hint="eastAsia"/>
          <w:szCs w:val="21"/>
        </w:rPr>
        <w:t>与应用</w:t>
      </w:r>
      <w:r w:rsidR="00C05BE0" w:rsidRPr="00FA07D5">
        <w:rPr>
          <w:rFonts w:ascii="Times New Roman" w:eastAsia="宋体" w:hAnsi="Times New Roman" w:cs="Times New Roman" w:hint="eastAsia"/>
          <w:szCs w:val="21"/>
        </w:rPr>
        <w:t>、环境管理体系审核和课外</w:t>
      </w:r>
      <w:r w:rsidR="00446F3F" w:rsidRPr="00FA07D5">
        <w:rPr>
          <w:rFonts w:ascii="Times New Roman" w:eastAsia="宋体" w:hAnsi="Times New Roman" w:cs="Times New Roman" w:hint="eastAsia"/>
          <w:szCs w:val="21"/>
        </w:rPr>
        <w:t>拓</w:t>
      </w:r>
      <w:r w:rsidR="00C05BE0" w:rsidRPr="00FA07D5">
        <w:rPr>
          <w:rFonts w:ascii="Times New Roman" w:eastAsia="宋体" w:hAnsi="Times New Roman" w:cs="Times New Roman" w:hint="eastAsia"/>
          <w:szCs w:val="21"/>
        </w:rPr>
        <w:t>展</w:t>
      </w:r>
      <w:r w:rsidR="00BC0C06" w:rsidRPr="00FA07D5">
        <w:rPr>
          <w:rFonts w:ascii="Times New Roman" w:eastAsia="宋体" w:hAnsi="Times New Roman" w:cs="Times New Roman" w:hint="eastAsia"/>
          <w:szCs w:val="21"/>
        </w:rPr>
        <w:t>四</w:t>
      </w:r>
      <w:r w:rsidR="00C05BE0" w:rsidRPr="00FA07D5">
        <w:rPr>
          <w:rFonts w:ascii="Times New Roman" w:eastAsia="宋体" w:hAnsi="Times New Roman" w:cs="Times New Roman" w:hint="eastAsia"/>
          <w:szCs w:val="21"/>
        </w:rPr>
        <w:t>个模块。将思政要素贯穿于全课程，形成价值塑造、知识传授和能力培养一体化（图</w:t>
      </w:r>
      <w:r w:rsidR="00C05BE0" w:rsidRPr="00FA07D5">
        <w:rPr>
          <w:rFonts w:ascii="Times New Roman" w:eastAsia="宋体" w:hAnsi="Times New Roman" w:cs="Times New Roman" w:hint="eastAsia"/>
          <w:szCs w:val="21"/>
        </w:rPr>
        <w:t>2</w:t>
      </w:r>
      <w:r w:rsidR="00C05BE0" w:rsidRPr="00FA07D5">
        <w:rPr>
          <w:rFonts w:ascii="Times New Roman" w:eastAsia="宋体" w:hAnsi="Times New Roman" w:cs="Times New Roman" w:hint="eastAsia"/>
          <w:szCs w:val="21"/>
        </w:rPr>
        <w:t>）。</w:t>
      </w:r>
    </w:p>
    <w:p w14:paraId="6621C5B7" w14:textId="5A263B21" w:rsidR="00BC0C06" w:rsidRPr="00FA07D5" w:rsidRDefault="002D04E5" w:rsidP="00841106">
      <w:pPr>
        <w:spacing w:line="360" w:lineRule="auto"/>
        <w:jc w:val="center"/>
        <w:rPr>
          <w:szCs w:val="21"/>
        </w:rPr>
      </w:pPr>
      <w:r w:rsidRPr="00FA07D5">
        <w:rPr>
          <w:szCs w:val="21"/>
        </w:rPr>
        <w:object w:dxaOrig="10831" w:dyaOrig="6821" w14:anchorId="465DA86B">
          <v:shape id="_x0000_i1026" type="#_x0000_t75" style="width:272.3pt;height:172.85pt" o:ole="">
            <v:imagedata r:id="rId10" o:title=""/>
          </v:shape>
          <o:OLEObject Type="Embed" ProgID="Visio.Drawing.15" ShapeID="_x0000_i1026" DrawAspect="Content" ObjectID="_1776499916" r:id="rId11"/>
        </w:object>
      </w:r>
    </w:p>
    <w:p w14:paraId="3A37B0B1" w14:textId="4ACB0183" w:rsidR="00D0520E" w:rsidRPr="00FA07D5" w:rsidRDefault="00BC0C06" w:rsidP="00841106">
      <w:pPr>
        <w:spacing w:line="360" w:lineRule="exact"/>
        <w:jc w:val="center"/>
        <w:rPr>
          <w:rFonts w:ascii="Times New Roman" w:eastAsia="宋体" w:hAnsi="Times New Roman" w:cs="Times New Roman"/>
          <w:szCs w:val="21"/>
        </w:rPr>
      </w:pPr>
      <w:r w:rsidRPr="00FA07D5">
        <w:rPr>
          <w:rFonts w:ascii="Times New Roman" w:eastAsia="宋体" w:hAnsi="Times New Roman" w:cs="Times New Roman" w:hint="eastAsia"/>
          <w:szCs w:val="21"/>
        </w:rPr>
        <w:t>图</w:t>
      </w:r>
      <w:r w:rsidRPr="00FA07D5">
        <w:rPr>
          <w:rFonts w:ascii="Times New Roman" w:eastAsia="宋体" w:hAnsi="Times New Roman" w:cs="Times New Roman" w:hint="eastAsia"/>
          <w:szCs w:val="21"/>
        </w:rPr>
        <w:t>2</w:t>
      </w:r>
      <w:r w:rsidRPr="00FA07D5">
        <w:rPr>
          <w:rFonts w:ascii="Times New Roman" w:eastAsia="宋体" w:hAnsi="Times New Roman" w:cs="Times New Roman"/>
          <w:szCs w:val="21"/>
        </w:rPr>
        <w:t xml:space="preserve"> </w:t>
      </w:r>
      <w:r w:rsidRPr="00FA07D5">
        <w:rPr>
          <w:rFonts w:ascii="Times New Roman" w:eastAsia="宋体" w:hAnsi="Times New Roman" w:cs="Times New Roman" w:hint="eastAsia"/>
          <w:szCs w:val="21"/>
        </w:rPr>
        <w:t>教学内容模块化</w:t>
      </w:r>
    </w:p>
    <w:p w14:paraId="233D2DCD" w14:textId="06B188C7" w:rsidR="00B83A52" w:rsidRPr="00FA07D5" w:rsidRDefault="00B83A52" w:rsidP="00841106">
      <w:pPr>
        <w:spacing w:line="360" w:lineRule="exact"/>
        <w:outlineLvl w:val="0"/>
        <w:rPr>
          <w:rFonts w:ascii="黑体" w:eastAsia="黑体" w:hAnsi="黑体" w:cs="Times New Roman"/>
          <w:szCs w:val="21"/>
        </w:rPr>
      </w:pPr>
      <w:r w:rsidRPr="00FA07D5">
        <w:rPr>
          <w:rFonts w:ascii="黑体" w:eastAsia="黑体" w:hAnsi="黑体" w:cs="Times New Roman" w:hint="eastAsia"/>
          <w:szCs w:val="21"/>
        </w:rPr>
        <w:t>三、</w:t>
      </w:r>
      <w:proofErr w:type="gramStart"/>
      <w:r w:rsidRPr="00FA07D5">
        <w:rPr>
          <w:rFonts w:ascii="黑体" w:eastAsia="黑体" w:hAnsi="黑体" w:cs="Times New Roman" w:hint="eastAsia"/>
          <w:szCs w:val="21"/>
        </w:rPr>
        <w:t>课程思政融入</w:t>
      </w:r>
      <w:proofErr w:type="gramEnd"/>
      <w:r w:rsidR="004E2468" w:rsidRPr="00FA07D5">
        <w:rPr>
          <w:rFonts w:ascii="黑体" w:eastAsia="黑体" w:hAnsi="黑体" w:cs="Times New Roman" w:hint="eastAsia"/>
          <w:szCs w:val="21"/>
        </w:rPr>
        <w:t>教学内容</w:t>
      </w:r>
    </w:p>
    <w:p w14:paraId="553CC2E3" w14:textId="63D8EBF8" w:rsidR="00B83A52" w:rsidRPr="00FA07D5" w:rsidRDefault="0007265E" w:rsidP="00841106">
      <w:pPr>
        <w:spacing w:line="360" w:lineRule="exact"/>
        <w:ind w:firstLineChars="200" w:firstLine="420"/>
        <w:rPr>
          <w:rFonts w:ascii="Times New Roman" w:eastAsia="宋体" w:hAnsi="Times New Roman" w:cs="Times New Roman"/>
          <w:szCs w:val="21"/>
        </w:rPr>
      </w:pPr>
      <w:r w:rsidRPr="00FA07D5">
        <w:rPr>
          <w:rFonts w:ascii="Times New Roman" w:eastAsia="宋体" w:hAnsi="Times New Roman" w:cs="Times New Roman"/>
          <w:szCs w:val="21"/>
        </w:rPr>
        <w:t>全面分析课程教学内容，进一步挖掘</w:t>
      </w:r>
      <w:proofErr w:type="gramStart"/>
      <w:r w:rsidRPr="00FA07D5">
        <w:rPr>
          <w:rFonts w:ascii="Times New Roman" w:eastAsia="宋体" w:hAnsi="Times New Roman" w:cs="Times New Roman"/>
          <w:szCs w:val="21"/>
        </w:rPr>
        <w:t>课程思政元素</w:t>
      </w:r>
      <w:proofErr w:type="gramEnd"/>
      <w:r w:rsidRPr="00FA07D5">
        <w:rPr>
          <w:rFonts w:ascii="Times New Roman" w:eastAsia="宋体" w:hAnsi="Times New Roman" w:cs="Times New Roman"/>
          <w:szCs w:val="21"/>
        </w:rPr>
        <w:t>，具体</w:t>
      </w:r>
      <w:proofErr w:type="gramStart"/>
      <w:r w:rsidRPr="00FA07D5">
        <w:rPr>
          <w:rFonts w:ascii="Times New Roman" w:eastAsia="宋体" w:hAnsi="Times New Roman" w:cs="Times New Roman"/>
          <w:szCs w:val="21"/>
        </w:rPr>
        <w:t>的思政元素</w:t>
      </w:r>
      <w:proofErr w:type="gramEnd"/>
      <w:r w:rsidRPr="00FA07D5">
        <w:rPr>
          <w:rFonts w:ascii="Times New Roman" w:eastAsia="宋体" w:hAnsi="Times New Roman" w:cs="Times New Roman"/>
          <w:szCs w:val="21"/>
        </w:rPr>
        <w:t>点</w:t>
      </w:r>
      <w:r w:rsidRPr="00FA07D5">
        <w:rPr>
          <w:rFonts w:ascii="Times New Roman" w:eastAsia="宋体" w:hAnsi="Times New Roman" w:cs="Times New Roman" w:hint="eastAsia"/>
          <w:szCs w:val="21"/>
        </w:rPr>
        <w:t>以及</w:t>
      </w:r>
      <w:r w:rsidR="00BD6312" w:rsidRPr="00FA07D5">
        <w:rPr>
          <w:rFonts w:ascii="Times New Roman" w:eastAsia="宋体" w:hAnsi="Times New Roman" w:cs="Times New Roman" w:hint="eastAsia"/>
          <w:szCs w:val="21"/>
        </w:rPr>
        <w:t>对学生的价值引领要素</w:t>
      </w:r>
      <w:r w:rsidRPr="00FA07D5">
        <w:rPr>
          <w:rFonts w:ascii="Times New Roman" w:eastAsia="宋体" w:hAnsi="Times New Roman" w:cs="Times New Roman"/>
          <w:szCs w:val="21"/>
        </w:rPr>
        <w:t>见表</w:t>
      </w:r>
      <w:r w:rsidRPr="00FA07D5">
        <w:rPr>
          <w:rFonts w:ascii="Times New Roman" w:eastAsia="宋体" w:hAnsi="Times New Roman" w:cs="Times New Roman"/>
          <w:szCs w:val="21"/>
        </w:rPr>
        <w:t>1</w:t>
      </w:r>
      <w:r w:rsidRPr="00FA07D5">
        <w:rPr>
          <w:rFonts w:ascii="Times New Roman" w:eastAsia="宋体" w:hAnsi="Times New Roman" w:cs="Times New Roman" w:hint="eastAsia"/>
          <w:szCs w:val="21"/>
        </w:rPr>
        <w:t>。</w:t>
      </w:r>
    </w:p>
    <w:p w14:paraId="6A82E8BD" w14:textId="7ABCF2B4" w:rsidR="0007265E" w:rsidRPr="00FA07D5" w:rsidRDefault="0007265E" w:rsidP="00841106">
      <w:pPr>
        <w:spacing w:line="360" w:lineRule="exact"/>
        <w:jc w:val="center"/>
        <w:rPr>
          <w:rFonts w:ascii="Times New Roman" w:eastAsia="宋体" w:hAnsi="Times New Roman" w:cs="Times New Roman"/>
          <w:szCs w:val="21"/>
        </w:rPr>
      </w:pPr>
      <w:r w:rsidRPr="00FA07D5">
        <w:rPr>
          <w:rFonts w:ascii="Times New Roman" w:eastAsia="宋体" w:hAnsi="Times New Roman" w:cs="Times New Roman" w:hint="eastAsia"/>
          <w:szCs w:val="21"/>
        </w:rPr>
        <w:t>表</w:t>
      </w:r>
      <w:r w:rsidRPr="00FA07D5">
        <w:rPr>
          <w:rFonts w:ascii="Times New Roman" w:eastAsia="宋体" w:hAnsi="Times New Roman" w:cs="Times New Roman" w:hint="eastAsia"/>
          <w:szCs w:val="21"/>
        </w:rPr>
        <w:t>1</w:t>
      </w:r>
      <w:r w:rsidRPr="00FA07D5">
        <w:rPr>
          <w:rFonts w:ascii="Times New Roman" w:eastAsia="宋体" w:hAnsi="Times New Roman" w:cs="Times New Roman"/>
          <w:szCs w:val="21"/>
        </w:rPr>
        <w:t xml:space="preserve"> </w:t>
      </w:r>
      <w:proofErr w:type="gramStart"/>
      <w:r w:rsidRPr="00FA07D5">
        <w:rPr>
          <w:rFonts w:ascii="Times New Roman" w:eastAsia="宋体" w:hAnsi="Times New Roman" w:cs="Times New Roman" w:hint="eastAsia"/>
          <w:szCs w:val="21"/>
        </w:rPr>
        <w:t>课程思政融入</w:t>
      </w:r>
      <w:proofErr w:type="gramEnd"/>
      <w:r w:rsidRPr="00FA07D5">
        <w:rPr>
          <w:rFonts w:ascii="Times New Roman" w:eastAsia="宋体" w:hAnsi="Times New Roman" w:cs="Times New Roman" w:hint="eastAsia"/>
          <w:szCs w:val="21"/>
        </w:rPr>
        <w:t>点</w:t>
      </w:r>
    </w:p>
    <w:tbl>
      <w:tblPr>
        <w:tblW w:w="8844"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26"/>
        <w:gridCol w:w="850"/>
        <w:gridCol w:w="4961"/>
        <w:gridCol w:w="2607"/>
      </w:tblGrid>
      <w:tr w:rsidR="00116710" w:rsidRPr="00FA07D5" w14:paraId="3862BB97" w14:textId="77777777" w:rsidTr="00BA21E3">
        <w:trPr>
          <w:trHeight w:val="416"/>
          <w:jc w:val="center"/>
        </w:trPr>
        <w:tc>
          <w:tcPr>
            <w:tcW w:w="1276" w:type="dxa"/>
            <w:gridSpan w:val="2"/>
            <w:vAlign w:val="center"/>
          </w:tcPr>
          <w:p w14:paraId="30999114" w14:textId="5D5DFB1C" w:rsidR="00116710" w:rsidRPr="00FA07D5" w:rsidRDefault="00116710" w:rsidP="00841106">
            <w:pPr>
              <w:spacing w:line="360" w:lineRule="exact"/>
              <w:jc w:val="center"/>
              <w:rPr>
                <w:rFonts w:ascii="Times New Roman" w:eastAsia="宋体" w:hAnsi="Times New Roman" w:cs="Times New Roman"/>
                <w:szCs w:val="21"/>
              </w:rPr>
            </w:pPr>
            <w:r w:rsidRPr="00FA07D5">
              <w:rPr>
                <w:rFonts w:ascii="Times New Roman" w:eastAsia="宋体" w:hAnsi="Times New Roman" w:cs="Times New Roman" w:hint="eastAsia"/>
                <w:szCs w:val="21"/>
              </w:rPr>
              <w:t>教学模块</w:t>
            </w:r>
          </w:p>
        </w:tc>
        <w:tc>
          <w:tcPr>
            <w:tcW w:w="4961" w:type="dxa"/>
            <w:vAlign w:val="center"/>
          </w:tcPr>
          <w:p w14:paraId="18931C94" w14:textId="249CDB66" w:rsidR="00116710" w:rsidRPr="00FA07D5" w:rsidRDefault="00116710" w:rsidP="00841106">
            <w:pPr>
              <w:spacing w:line="360" w:lineRule="exact"/>
              <w:jc w:val="center"/>
              <w:rPr>
                <w:rFonts w:ascii="Times New Roman" w:eastAsia="宋体" w:hAnsi="Times New Roman" w:cs="Times New Roman"/>
                <w:szCs w:val="21"/>
              </w:rPr>
            </w:pPr>
            <w:proofErr w:type="gramStart"/>
            <w:r w:rsidRPr="00FA07D5">
              <w:rPr>
                <w:rFonts w:ascii="Times New Roman" w:eastAsia="宋体" w:hAnsi="Times New Roman" w:cs="Times New Roman" w:hint="eastAsia"/>
                <w:szCs w:val="21"/>
              </w:rPr>
              <w:t>思政内容</w:t>
            </w:r>
            <w:proofErr w:type="gramEnd"/>
            <w:r w:rsidRPr="00FA07D5">
              <w:rPr>
                <w:rFonts w:ascii="Times New Roman" w:eastAsia="宋体" w:hAnsi="Times New Roman" w:cs="Times New Roman" w:hint="eastAsia"/>
                <w:szCs w:val="21"/>
              </w:rPr>
              <w:t>融入点</w:t>
            </w:r>
          </w:p>
        </w:tc>
        <w:tc>
          <w:tcPr>
            <w:tcW w:w="2607" w:type="dxa"/>
            <w:vAlign w:val="center"/>
          </w:tcPr>
          <w:p w14:paraId="6FFB8DB1" w14:textId="60B84876" w:rsidR="00116710" w:rsidRPr="00FA07D5" w:rsidRDefault="00116710" w:rsidP="00841106">
            <w:pPr>
              <w:spacing w:line="360" w:lineRule="exact"/>
              <w:jc w:val="center"/>
              <w:rPr>
                <w:rFonts w:ascii="Times New Roman" w:eastAsia="宋体" w:hAnsi="Times New Roman" w:cs="Times New Roman"/>
                <w:szCs w:val="21"/>
              </w:rPr>
            </w:pPr>
            <w:r w:rsidRPr="00FA07D5">
              <w:rPr>
                <w:rFonts w:ascii="Times New Roman" w:eastAsia="宋体" w:hAnsi="Times New Roman" w:cs="Times New Roman" w:hint="eastAsia"/>
                <w:szCs w:val="21"/>
              </w:rPr>
              <w:t>价值引领</w:t>
            </w:r>
          </w:p>
        </w:tc>
      </w:tr>
      <w:tr w:rsidR="00116710" w:rsidRPr="00FA07D5" w14:paraId="60A28FA2" w14:textId="77777777" w:rsidTr="00BA21E3">
        <w:trPr>
          <w:trHeight w:val="733"/>
          <w:jc w:val="center"/>
        </w:trPr>
        <w:tc>
          <w:tcPr>
            <w:tcW w:w="426" w:type="dxa"/>
            <w:vMerge w:val="restart"/>
            <w:tcBorders>
              <w:right w:val="nil"/>
            </w:tcBorders>
            <w:vAlign w:val="center"/>
          </w:tcPr>
          <w:p w14:paraId="66288C76" w14:textId="26FFD550" w:rsidR="00116710" w:rsidRPr="00FA07D5" w:rsidRDefault="002D6944" w:rsidP="00841106">
            <w:pPr>
              <w:spacing w:line="360" w:lineRule="exact"/>
              <w:rPr>
                <w:rFonts w:ascii="宋体" w:eastAsia="宋体" w:hAnsi="宋体"/>
                <w:szCs w:val="21"/>
              </w:rPr>
            </w:pPr>
            <w:r w:rsidRPr="00FA07D5">
              <w:rPr>
                <w:rFonts w:ascii="宋体" w:eastAsia="宋体" w:hAnsi="宋体" w:hint="eastAsia"/>
                <w:szCs w:val="21"/>
              </w:rPr>
              <w:lastRenderedPageBreak/>
              <w:t>模块</w:t>
            </w:r>
            <w:proofErr w:type="gramStart"/>
            <w:r w:rsidRPr="00FA07D5">
              <w:rPr>
                <w:rFonts w:ascii="宋体" w:eastAsia="宋体" w:hAnsi="宋体" w:hint="eastAsia"/>
                <w:szCs w:val="21"/>
              </w:rPr>
              <w:t>一</w:t>
            </w:r>
            <w:proofErr w:type="gramEnd"/>
          </w:p>
        </w:tc>
        <w:tc>
          <w:tcPr>
            <w:tcW w:w="850" w:type="dxa"/>
            <w:tcBorders>
              <w:left w:val="nil"/>
            </w:tcBorders>
            <w:vAlign w:val="center"/>
          </w:tcPr>
          <w:p w14:paraId="00AB96DE" w14:textId="1B9DA947" w:rsidR="00116710" w:rsidRPr="00FA07D5" w:rsidRDefault="00D854C1" w:rsidP="00841106">
            <w:pPr>
              <w:spacing w:line="360" w:lineRule="exact"/>
              <w:jc w:val="left"/>
              <w:rPr>
                <w:rFonts w:ascii="宋体" w:eastAsia="宋体" w:hAnsi="宋体"/>
                <w:szCs w:val="21"/>
              </w:rPr>
            </w:pPr>
            <w:r w:rsidRPr="00FA07D5">
              <w:rPr>
                <w:rFonts w:ascii="宋体" w:eastAsia="宋体" w:hAnsi="宋体" w:hint="eastAsia"/>
                <w:szCs w:val="21"/>
              </w:rPr>
              <w:t>我国环境状况</w:t>
            </w:r>
          </w:p>
        </w:tc>
        <w:tc>
          <w:tcPr>
            <w:tcW w:w="4961" w:type="dxa"/>
            <w:vAlign w:val="center"/>
          </w:tcPr>
          <w:p w14:paraId="00D8AFAF" w14:textId="25172111" w:rsidR="00116710" w:rsidRPr="00FA07D5" w:rsidRDefault="00D854C1" w:rsidP="00841106">
            <w:pPr>
              <w:spacing w:line="360" w:lineRule="exact"/>
              <w:rPr>
                <w:rFonts w:ascii="宋体" w:eastAsia="宋体" w:hAnsi="宋体"/>
                <w:szCs w:val="21"/>
              </w:rPr>
            </w:pPr>
            <w:r w:rsidRPr="00FA07D5">
              <w:rPr>
                <w:rFonts w:ascii="宋体" w:eastAsia="宋体" w:hAnsi="宋体" w:hint="eastAsia"/>
                <w:szCs w:val="21"/>
              </w:rPr>
              <w:t>伴随着经济的快速发展，自然环境遭受破坏，并列举</w:t>
            </w:r>
            <w:r w:rsidR="00116710" w:rsidRPr="00FA07D5">
              <w:rPr>
                <w:rFonts w:ascii="宋体" w:eastAsia="宋体" w:hAnsi="宋体" w:hint="eastAsia"/>
                <w:szCs w:val="21"/>
              </w:rPr>
              <w:t>发达国家经济发展过程中出现的环境污染公害事件及其造成的恶劣影响</w:t>
            </w:r>
            <w:r w:rsidR="00116710" w:rsidRPr="00FA07D5">
              <w:rPr>
                <w:rFonts w:ascii="宋体" w:eastAsia="宋体" w:hAnsi="宋体"/>
                <w:szCs w:val="21"/>
              </w:rPr>
              <w:t xml:space="preserve"> </w:t>
            </w:r>
          </w:p>
        </w:tc>
        <w:tc>
          <w:tcPr>
            <w:tcW w:w="2607" w:type="dxa"/>
            <w:vAlign w:val="center"/>
          </w:tcPr>
          <w:p w14:paraId="13D86A8C" w14:textId="6D43A0FF" w:rsidR="00116710" w:rsidRPr="00FA07D5" w:rsidRDefault="00D854C1" w:rsidP="00841106">
            <w:pPr>
              <w:spacing w:line="360" w:lineRule="exact"/>
              <w:rPr>
                <w:rFonts w:ascii="宋体" w:eastAsia="宋体" w:hAnsi="宋体" w:cs="仿宋_GB2312"/>
                <w:kern w:val="0"/>
                <w:szCs w:val="21"/>
              </w:rPr>
            </w:pPr>
            <w:r w:rsidRPr="00FA07D5">
              <w:rPr>
                <w:rFonts w:ascii="宋体" w:eastAsia="宋体" w:hAnsi="宋体" w:hint="eastAsia"/>
                <w:szCs w:val="21"/>
              </w:rPr>
              <w:t>树立</w:t>
            </w:r>
            <w:r w:rsidR="00116710" w:rsidRPr="00FA07D5">
              <w:rPr>
                <w:rFonts w:ascii="宋体" w:eastAsia="宋体" w:hAnsi="宋体" w:hint="eastAsia"/>
                <w:szCs w:val="21"/>
              </w:rPr>
              <w:t>不能以牺牲环境为代价</w:t>
            </w:r>
            <w:r w:rsidR="00FC6D54" w:rsidRPr="00FA07D5">
              <w:rPr>
                <w:rFonts w:ascii="宋体" w:eastAsia="宋体" w:hAnsi="宋体" w:hint="eastAsia"/>
                <w:szCs w:val="21"/>
              </w:rPr>
              <w:t>发展社会</w:t>
            </w:r>
            <w:r w:rsidR="00116710" w:rsidRPr="00FA07D5">
              <w:rPr>
                <w:rFonts w:ascii="宋体" w:eastAsia="宋体" w:hAnsi="宋体" w:hint="eastAsia"/>
                <w:szCs w:val="21"/>
              </w:rPr>
              <w:t>经济</w:t>
            </w:r>
            <w:r w:rsidR="00C87488" w:rsidRPr="00FA07D5">
              <w:rPr>
                <w:rFonts w:ascii="宋体" w:eastAsia="宋体" w:hAnsi="宋体" w:hint="eastAsia"/>
                <w:szCs w:val="21"/>
              </w:rPr>
              <w:t>的绿色发展理念，</w:t>
            </w:r>
            <w:r w:rsidR="00116710" w:rsidRPr="00FA07D5">
              <w:rPr>
                <w:rFonts w:ascii="宋体" w:eastAsia="宋体" w:hAnsi="宋体" w:hint="eastAsia"/>
                <w:szCs w:val="21"/>
              </w:rPr>
              <w:t>培养生态文明建设的使命担当</w:t>
            </w:r>
          </w:p>
        </w:tc>
      </w:tr>
      <w:tr w:rsidR="00116710" w:rsidRPr="00FA07D5" w14:paraId="35CC1ABB" w14:textId="77777777" w:rsidTr="00BA21E3">
        <w:trPr>
          <w:trHeight w:val="733"/>
          <w:jc w:val="center"/>
        </w:trPr>
        <w:tc>
          <w:tcPr>
            <w:tcW w:w="426" w:type="dxa"/>
            <w:vMerge/>
            <w:tcBorders>
              <w:right w:val="nil"/>
            </w:tcBorders>
            <w:vAlign w:val="center"/>
          </w:tcPr>
          <w:p w14:paraId="427443D6" w14:textId="77777777" w:rsidR="00116710" w:rsidRPr="00FA07D5" w:rsidRDefault="00116710" w:rsidP="00841106">
            <w:pPr>
              <w:spacing w:line="360" w:lineRule="exact"/>
              <w:rPr>
                <w:rFonts w:ascii="宋体" w:eastAsia="宋体" w:hAnsi="宋体"/>
                <w:szCs w:val="21"/>
              </w:rPr>
            </w:pPr>
          </w:p>
        </w:tc>
        <w:tc>
          <w:tcPr>
            <w:tcW w:w="850" w:type="dxa"/>
            <w:tcBorders>
              <w:left w:val="nil"/>
            </w:tcBorders>
            <w:vAlign w:val="center"/>
          </w:tcPr>
          <w:p w14:paraId="68D56048" w14:textId="43A2162D" w:rsidR="00116710" w:rsidRPr="00FA07D5" w:rsidRDefault="009B0CDB" w:rsidP="00841106">
            <w:pPr>
              <w:spacing w:line="360" w:lineRule="exact"/>
              <w:jc w:val="left"/>
              <w:rPr>
                <w:rFonts w:ascii="宋体" w:eastAsia="宋体" w:hAnsi="宋体"/>
                <w:szCs w:val="21"/>
              </w:rPr>
            </w:pPr>
            <w:r w:rsidRPr="00FA07D5">
              <w:rPr>
                <w:rFonts w:ascii="宋体" w:eastAsia="宋体" w:hAnsi="宋体" w:hint="eastAsia"/>
                <w:szCs w:val="21"/>
              </w:rPr>
              <w:t>我</w:t>
            </w:r>
            <w:r w:rsidR="002D6944" w:rsidRPr="00FA07D5">
              <w:rPr>
                <w:rFonts w:ascii="宋体" w:eastAsia="宋体" w:hAnsi="宋体" w:hint="eastAsia"/>
                <w:szCs w:val="21"/>
              </w:rPr>
              <w:t>国环保发展历程</w:t>
            </w:r>
          </w:p>
        </w:tc>
        <w:tc>
          <w:tcPr>
            <w:tcW w:w="4961" w:type="dxa"/>
            <w:vAlign w:val="center"/>
          </w:tcPr>
          <w:p w14:paraId="015B339A" w14:textId="4B30D8E9" w:rsidR="00116710" w:rsidRPr="00FA07D5" w:rsidRDefault="00116710" w:rsidP="00841106">
            <w:pPr>
              <w:spacing w:line="360" w:lineRule="exact"/>
              <w:rPr>
                <w:rFonts w:ascii="宋体" w:eastAsia="宋体" w:hAnsi="宋体"/>
                <w:szCs w:val="21"/>
              </w:rPr>
            </w:pPr>
            <w:r w:rsidRPr="00FA07D5">
              <w:rPr>
                <w:rFonts w:ascii="宋体" w:eastAsia="宋体" w:hAnsi="宋体" w:hint="eastAsia"/>
                <w:szCs w:val="21"/>
              </w:rPr>
              <w:t>我国传统文化中的环保思想、十八大、十九大、二十大等重要报告中生态</w:t>
            </w:r>
            <w:proofErr w:type="gramStart"/>
            <w:r w:rsidRPr="00FA07D5">
              <w:rPr>
                <w:rFonts w:ascii="宋体" w:eastAsia="宋体" w:hAnsi="宋体" w:hint="eastAsia"/>
                <w:szCs w:val="21"/>
              </w:rPr>
              <w:t>文明建设部</w:t>
            </w:r>
            <w:proofErr w:type="gramEnd"/>
            <w:r w:rsidRPr="00FA07D5">
              <w:rPr>
                <w:rFonts w:ascii="宋体" w:eastAsia="宋体" w:hAnsi="宋体" w:hint="eastAsia"/>
                <w:szCs w:val="21"/>
              </w:rPr>
              <w:t>分节选、环保政策、榜样人物以及中国生态文明建设的伟大实践成就</w:t>
            </w:r>
          </w:p>
        </w:tc>
        <w:tc>
          <w:tcPr>
            <w:tcW w:w="2607" w:type="dxa"/>
            <w:vAlign w:val="center"/>
          </w:tcPr>
          <w:p w14:paraId="22D739AB" w14:textId="3FADAC60" w:rsidR="00116710" w:rsidRPr="00FA07D5" w:rsidRDefault="00116710" w:rsidP="00841106">
            <w:pPr>
              <w:spacing w:line="360" w:lineRule="exact"/>
              <w:rPr>
                <w:rFonts w:ascii="宋体" w:eastAsia="宋体" w:hAnsi="宋体" w:cs="仿宋_GB2312"/>
                <w:kern w:val="0"/>
                <w:szCs w:val="21"/>
              </w:rPr>
            </w:pPr>
            <w:r w:rsidRPr="00FA07D5">
              <w:rPr>
                <w:rFonts w:ascii="宋体" w:eastAsia="宋体" w:hAnsi="宋体" w:hint="eastAsia"/>
                <w:szCs w:val="21"/>
              </w:rPr>
              <w:t>培养学生爱国主义情怀，产生生态文明意识，树立文化自信，民族自豪感</w:t>
            </w:r>
          </w:p>
        </w:tc>
      </w:tr>
      <w:tr w:rsidR="00116710" w:rsidRPr="00FA07D5" w14:paraId="643116BB" w14:textId="77777777" w:rsidTr="00BA21E3">
        <w:trPr>
          <w:trHeight w:val="816"/>
          <w:jc w:val="center"/>
        </w:trPr>
        <w:tc>
          <w:tcPr>
            <w:tcW w:w="426" w:type="dxa"/>
            <w:vMerge/>
            <w:tcBorders>
              <w:right w:val="nil"/>
            </w:tcBorders>
            <w:vAlign w:val="center"/>
          </w:tcPr>
          <w:p w14:paraId="13DD6252" w14:textId="5F914794" w:rsidR="00116710" w:rsidRPr="00FA07D5" w:rsidRDefault="00116710" w:rsidP="00841106">
            <w:pPr>
              <w:spacing w:line="360" w:lineRule="exact"/>
              <w:rPr>
                <w:rFonts w:ascii="宋体" w:eastAsia="宋体" w:hAnsi="宋体"/>
                <w:szCs w:val="21"/>
              </w:rPr>
            </w:pPr>
          </w:p>
        </w:tc>
        <w:tc>
          <w:tcPr>
            <w:tcW w:w="850" w:type="dxa"/>
            <w:tcBorders>
              <w:left w:val="nil"/>
            </w:tcBorders>
            <w:vAlign w:val="center"/>
          </w:tcPr>
          <w:p w14:paraId="7231BC72" w14:textId="0D71C4DC" w:rsidR="00116710" w:rsidRPr="00FA07D5" w:rsidRDefault="00D515D2" w:rsidP="00841106">
            <w:pPr>
              <w:spacing w:line="360" w:lineRule="exact"/>
              <w:jc w:val="left"/>
              <w:rPr>
                <w:rFonts w:ascii="宋体" w:eastAsia="宋体" w:hAnsi="宋体"/>
                <w:szCs w:val="21"/>
              </w:rPr>
            </w:pPr>
            <w:r w:rsidRPr="00FA07D5">
              <w:rPr>
                <w:rFonts w:ascii="宋体" w:eastAsia="宋体" w:hAnsi="宋体" w:hint="eastAsia"/>
                <w:szCs w:val="21"/>
              </w:rPr>
              <w:t>生命周期理论</w:t>
            </w:r>
          </w:p>
        </w:tc>
        <w:tc>
          <w:tcPr>
            <w:tcW w:w="4961" w:type="dxa"/>
            <w:vAlign w:val="center"/>
          </w:tcPr>
          <w:p w14:paraId="2F11AE92" w14:textId="5F8E3508" w:rsidR="00116710" w:rsidRPr="00FA07D5" w:rsidRDefault="00D515D2" w:rsidP="00841106">
            <w:pPr>
              <w:spacing w:line="360" w:lineRule="exact"/>
              <w:rPr>
                <w:rFonts w:ascii="宋体" w:eastAsia="宋体" w:hAnsi="宋体"/>
                <w:szCs w:val="21"/>
              </w:rPr>
            </w:pPr>
            <w:r w:rsidRPr="00FA07D5">
              <w:rPr>
                <w:rFonts w:ascii="宋体" w:eastAsia="宋体" w:hAnsi="宋体" w:hint="eastAsia"/>
                <w:szCs w:val="21"/>
              </w:rPr>
              <w:t>包括原材料获取、设计、生产、运输和（或）交付、使用、寿命结束后处理和最终处置的生命周期各阶段都需要有物料和能源输入，也都有废弃物向环境输出</w:t>
            </w:r>
          </w:p>
        </w:tc>
        <w:tc>
          <w:tcPr>
            <w:tcW w:w="2607" w:type="dxa"/>
            <w:vAlign w:val="center"/>
          </w:tcPr>
          <w:p w14:paraId="5462D527" w14:textId="4EDF05FC" w:rsidR="00116710" w:rsidRPr="00FA07D5" w:rsidRDefault="00116710" w:rsidP="00841106">
            <w:pPr>
              <w:spacing w:line="360" w:lineRule="exact"/>
              <w:rPr>
                <w:rFonts w:ascii="宋体" w:eastAsia="宋体" w:hAnsi="宋体"/>
                <w:szCs w:val="21"/>
              </w:rPr>
            </w:pPr>
            <w:r w:rsidRPr="00FA07D5">
              <w:rPr>
                <w:rFonts w:ascii="宋体" w:eastAsia="宋体" w:hAnsi="宋体" w:hint="eastAsia"/>
                <w:szCs w:val="21"/>
              </w:rPr>
              <w:t>培养学生污染预防意识和绿色发展理念</w:t>
            </w:r>
          </w:p>
        </w:tc>
      </w:tr>
      <w:tr w:rsidR="00116710" w:rsidRPr="00FA07D5" w14:paraId="139AC9E0" w14:textId="77777777" w:rsidTr="00BA21E3">
        <w:trPr>
          <w:trHeight w:val="1255"/>
          <w:jc w:val="center"/>
        </w:trPr>
        <w:tc>
          <w:tcPr>
            <w:tcW w:w="426" w:type="dxa"/>
            <w:vMerge w:val="restart"/>
            <w:tcBorders>
              <w:right w:val="nil"/>
            </w:tcBorders>
            <w:vAlign w:val="center"/>
          </w:tcPr>
          <w:p w14:paraId="5D66F545" w14:textId="453AA08C" w:rsidR="00116710" w:rsidRPr="00FA07D5" w:rsidRDefault="002D6944" w:rsidP="00841106">
            <w:pPr>
              <w:spacing w:line="360" w:lineRule="exact"/>
              <w:jc w:val="center"/>
              <w:rPr>
                <w:rFonts w:ascii="宋体" w:eastAsia="宋体" w:hAnsi="宋体"/>
                <w:szCs w:val="21"/>
              </w:rPr>
            </w:pPr>
            <w:r w:rsidRPr="00FA07D5">
              <w:rPr>
                <w:rFonts w:ascii="宋体" w:eastAsia="宋体" w:hAnsi="宋体" w:hint="eastAsia"/>
                <w:szCs w:val="21"/>
              </w:rPr>
              <w:t>模块二</w:t>
            </w:r>
          </w:p>
        </w:tc>
        <w:tc>
          <w:tcPr>
            <w:tcW w:w="850" w:type="dxa"/>
            <w:tcBorders>
              <w:left w:val="nil"/>
            </w:tcBorders>
            <w:vAlign w:val="center"/>
          </w:tcPr>
          <w:p w14:paraId="0DE10090" w14:textId="2B074132" w:rsidR="00116710" w:rsidRPr="00FA07D5" w:rsidRDefault="00761046" w:rsidP="00841106">
            <w:pPr>
              <w:spacing w:line="360" w:lineRule="exact"/>
              <w:jc w:val="left"/>
              <w:rPr>
                <w:rFonts w:ascii="宋体" w:eastAsia="宋体" w:hAnsi="宋体"/>
                <w:szCs w:val="21"/>
              </w:rPr>
            </w:pPr>
            <w:r w:rsidRPr="00FA07D5">
              <w:rPr>
                <w:rFonts w:ascii="宋体" w:eastAsia="宋体" w:hAnsi="宋体" w:hint="eastAsia"/>
                <w:szCs w:val="21"/>
              </w:rPr>
              <w:t>识别与管理</w:t>
            </w:r>
            <w:r w:rsidR="00D515D2" w:rsidRPr="00FA07D5">
              <w:rPr>
                <w:rFonts w:ascii="宋体" w:eastAsia="宋体" w:hAnsi="宋体" w:hint="eastAsia"/>
                <w:szCs w:val="21"/>
              </w:rPr>
              <w:t>环境因素</w:t>
            </w:r>
          </w:p>
        </w:tc>
        <w:tc>
          <w:tcPr>
            <w:tcW w:w="4961" w:type="dxa"/>
            <w:vAlign w:val="center"/>
          </w:tcPr>
          <w:p w14:paraId="0ADD3BA4" w14:textId="72F7A77C" w:rsidR="00116710" w:rsidRPr="00FA07D5" w:rsidRDefault="00DF1DDC" w:rsidP="00841106">
            <w:pPr>
              <w:spacing w:line="360" w:lineRule="exact"/>
              <w:rPr>
                <w:rFonts w:ascii="宋体" w:eastAsia="宋体" w:hAnsi="宋体"/>
                <w:szCs w:val="21"/>
              </w:rPr>
            </w:pPr>
            <w:r w:rsidRPr="00FA07D5">
              <w:rPr>
                <w:rFonts w:ascii="宋体" w:eastAsia="宋体" w:hAnsi="宋体" w:hint="eastAsia"/>
                <w:szCs w:val="21"/>
              </w:rPr>
              <w:t>从</w:t>
            </w:r>
            <w:r w:rsidR="00430928" w:rsidRPr="00FA07D5">
              <w:rPr>
                <w:rFonts w:ascii="宋体" w:eastAsia="宋体" w:hAnsi="宋体" w:hint="eastAsia"/>
                <w:szCs w:val="21"/>
              </w:rPr>
              <w:t>源头能源资源消耗和末端水、气、声、渣的排放来</w:t>
            </w:r>
            <w:r w:rsidRPr="00FA07D5">
              <w:rPr>
                <w:rFonts w:ascii="宋体" w:eastAsia="宋体" w:hAnsi="宋体" w:hint="eastAsia"/>
                <w:szCs w:val="21"/>
              </w:rPr>
              <w:t>识别</w:t>
            </w:r>
            <w:r w:rsidR="00B23330" w:rsidRPr="00FA07D5">
              <w:rPr>
                <w:rFonts w:ascii="宋体" w:eastAsia="宋体" w:hAnsi="宋体" w:hint="eastAsia"/>
                <w:szCs w:val="21"/>
              </w:rPr>
              <w:t>并评价</w:t>
            </w:r>
            <w:r w:rsidRPr="00FA07D5">
              <w:rPr>
                <w:rFonts w:ascii="宋体" w:eastAsia="宋体" w:hAnsi="宋体" w:hint="eastAsia"/>
                <w:szCs w:val="21"/>
              </w:rPr>
              <w:t>组织活动、产品和服务中</w:t>
            </w:r>
            <w:r w:rsidR="00386B08" w:rsidRPr="00FA07D5">
              <w:rPr>
                <w:rFonts w:ascii="宋体" w:eastAsia="宋体" w:hAnsi="宋体" w:hint="eastAsia"/>
                <w:szCs w:val="21"/>
              </w:rPr>
              <w:t>的</w:t>
            </w:r>
            <w:r w:rsidR="00430928" w:rsidRPr="00FA07D5">
              <w:rPr>
                <w:rFonts w:ascii="宋体" w:eastAsia="宋体" w:hAnsi="宋体" w:hint="eastAsia"/>
                <w:szCs w:val="21"/>
              </w:rPr>
              <w:t>环境因素</w:t>
            </w:r>
            <w:r w:rsidR="00B23330" w:rsidRPr="00FA07D5">
              <w:rPr>
                <w:rFonts w:ascii="宋体" w:eastAsia="宋体" w:hAnsi="宋体" w:hint="eastAsia"/>
                <w:szCs w:val="21"/>
              </w:rPr>
              <w:t>，对重要环境因素施加控制，减少对环境的有害或不利影响，增加对环境的有利影响</w:t>
            </w:r>
            <w:r w:rsidR="006435D9" w:rsidRPr="00FA07D5">
              <w:rPr>
                <w:rFonts w:ascii="宋体" w:eastAsia="宋体" w:hAnsi="宋体" w:hint="eastAsia"/>
                <w:szCs w:val="21"/>
              </w:rPr>
              <w:t>。学生小组讨论识别校园内的环境因素及其造成的环境影响，并策划控制措施</w:t>
            </w:r>
          </w:p>
        </w:tc>
        <w:tc>
          <w:tcPr>
            <w:tcW w:w="2607" w:type="dxa"/>
            <w:vAlign w:val="center"/>
          </w:tcPr>
          <w:p w14:paraId="79FCACBE" w14:textId="2C4F5B83" w:rsidR="00116710" w:rsidRPr="00FA07D5" w:rsidRDefault="00116710" w:rsidP="00841106">
            <w:pPr>
              <w:spacing w:line="360" w:lineRule="exact"/>
              <w:rPr>
                <w:rFonts w:ascii="宋体" w:eastAsia="宋体" w:hAnsi="宋体"/>
                <w:szCs w:val="21"/>
              </w:rPr>
            </w:pPr>
            <w:r w:rsidRPr="00FA07D5">
              <w:rPr>
                <w:rFonts w:ascii="宋体" w:eastAsia="宋体" w:hAnsi="宋体" w:hint="eastAsia"/>
                <w:szCs w:val="21"/>
              </w:rPr>
              <w:t>培养学生生态文明意识</w:t>
            </w:r>
            <w:r w:rsidR="00C87488" w:rsidRPr="00FA07D5">
              <w:rPr>
                <w:rFonts w:ascii="宋体" w:eastAsia="宋体" w:hAnsi="宋体" w:hint="eastAsia"/>
                <w:szCs w:val="21"/>
              </w:rPr>
              <w:t>，</w:t>
            </w:r>
          </w:p>
          <w:p w14:paraId="5D2D2547" w14:textId="4CB43B82" w:rsidR="00761046" w:rsidRPr="00FA07D5" w:rsidRDefault="00761046" w:rsidP="00841106">
            <w:pPr>
              <w:spacing w:line="360" w:lineRule="exact"/>
              <w:rPr>
                <w:rFonts w:ascii="宋体" w:eastAsia="宋体" w:hAnsi="宋体"/>
                <w:szCs w:val="21"/>
              </w:rPr>
            </w:pPr>
            <w:r w:rsidRPr="00FA07D5">
              <w:rPr>
                <w:rFonts w:ascii="宋体" w:eastAsia="宋体" w:hAnsi="宋体" w:hint="eastAsia"/>
                <w:szCs w:val="21"/>
              </w:rPr>
              <w:t>强化环保意识</w:t>
            </w:r>
            <w:r w:rsidR="00C87488" w:rsidRPr="00FA07D5">
              <w:rPr>
                <w:rFonts w:ascii="宋体" w:eastAsia="宋体" w:hAnsi="宋体" w:hint="eastAsia"/>
                <w:szCs w:val="21"/>
              </w:rPr>
              <w:t>、绿色发展理念</w:t>
            </w:r>
            <w:r w:rsidRPr="00FA07D5">
              <w:rPr>
                <w:rFonts w:ascii="宋体" w:eastAsia="宋体" w:hAnsi="宋体" w:hint="eastAsia"/>
                <w:szCs w:val="21"/>
              </w:rPr>
              <w:t>和生态文明意识，形成绿色生活方式</w:t>
            </w:r>
          </w:p>
        </w:tc>
      </w:tr>
      <w:tr w:rsidR="00116710" w:rsidRPr="00FA07D5" w14:paraId="76C1EFB5" w14:textId="77777777" w:rsidTr="00BA21E3">
        <w:trPr>
          <w:trHeight w:val="1255"/>
          <w:jc w:val="center"/>
        </w:trPr>
        <w:tc>
          <w:tcPr>
            <w:tcW w:w="426" w:type="dxa"/>
            <w:vMerge/>
            <w:tcBorders>
              <w:right w:val="nil"/>
            </w:tcBorders>
            <w:vAlign w:val="center"/>
          </w:tcPr>
          <w:p w14:paraId="7A0CACDB" w14:textId="707CD61C" w:rsidR="00116710" w:rsidRPr="00FA07D5" w:rsidRDefault="00116710" w:rsidP="00841106">
            <w:pPr>
              <w:spacing w:line="360" w:lineRule="exact"/>
              <w:jc w:val="center"/>
              <w:rPr>
                <w:rFonts w:ascii="宋体" w:eastAsia="宋体" w:hAnsi="宋体"/>
                <w:szCs w:val="21"/>
              </w:rPr>
            </w:pPr>
          </w:p>
        </w:tc>
        <w:tc>
          <w:tcPr>
            <w:tcW w:w="850" w:type="dxa"/>
            <w:tcBorders>
              <w:left w:val="nil"/>
            </w:tcBorders>
            <w:vAlign w:val="center"/>
          </w:tcPr>
          <w:p w14:paraId="12EB3E5D" w14:textId="3BA04D29" w:rsidR="00116710" w:rsidRPr="00FA07D5" w:rsidRDefault="003743D8" w:rsidP="00841106">
            <w:pPr>
              <w:spacing w:line="360" w:lineRule="exact"/>
              <w:jc w:val="left"/>
              <w:rPr>
                <w:rFonts w:ascii="宋体" w:eastAsia="宋体" w:hAnsi="宋体"/>
                <w:szCs w:val="21"/>
              </w:rPr>
            </w:pPr>
            <w:r w:rsidRPr="00FA07D5">
              <w:rPr>
                <w:rFonts w:ascii="宋体" w:eastAsia="宋体" w:hAnsi="宋体" w:hint="eastAsia"/>
                <w:szCs w:val="21"/>
              </w:rPr>
              <w:t>履行合</w:t>
            </w:r>
            <w:proofErr w:type="gramStart"/>
            <w:r w:rsidRPr="00FA07D5">
              <w:rPr>
                <w:rFonts w:ascii="宋体" w:eastAsia="宋体" w:hAnsi="宋体" w:hint="eastAsia"/>
                <w:szCs w:val="21"/>
              </w:rPr>
              <w:t>规</w:t>
            </w:r>
            <w:proofErr w:type="gramEnd"/>
            <w:r w:rsidRPr="00FA07D5">
              <w:rPr>
                <w:rFonts w:ascii="宋体" w:eastAsia="宋体" w:hAnsi="宋体" w:hint="eastAsia"/>
                <w:szCs w:val="21"/>
              </w:rPr>
              <w:t>义务</w:t>
            </w:r>
          </w:p>
        </w:tc>
        <w:tc>
          <w:tcPr>
            <w:tcW w:w="4961" w:type="dxa"/>
            <w:vAlign w:val="center"/>
          </w:tcPr>
          <w:p w14:paraId="53505255" w14:textId="1DA61692" w:rsidR="00116710" w:rsidRPr="00FA07D5" w:rsidRDefault="00116710" w:rsidP="00841106">
            <w:pPr>
              <w:spacing w:line="360" w:lineRule="exact"/>
              <w:rPr>
                <w:rFonts w:ascii="宋体" w:eastAsia="宋体" w:hAnsi="宋体"/>
                <w:szCs w:val="21"/>
              </w:rPr>
            </w:pPr>
            <w:r w:rsidRPr="00FA07D5">
              <w:rPr>
                <w:rFonts w:ascii="宋体" w:eastAsia="宋体" w:hAnsi="宋体" w:hint="eastAsia"/>
                <w:szCs w:val="21"/>
              </w:rPr>
              <w:t>我国环境保护法律法规</w:t>
            </w:r>
            <w:r w:rsidR="00761046" w:rsidRPr="00FA07D5">
              <w:rPr>
                <w:rFonts w:ascii="宋体" w:eastAsia="宋体" w:hAnsi="宋体" w:hint="eastAsia"/>
                <w:szCs w:val="21"/>
              </w:rPr>
              <w:t>体系</w:t>
            </w:r>
            <w:r w:rsidRPr="00FA07D5">
              <w:rPr>
                <w:rFonts w:ascii="宋体" w:eastAsia="宋体" w:hAnsi="宋体" w:hint="eastAsia"/>
                <w:szCs w:val="21"/>
              </w:rPr>
              <w:t>，</w:t>
            </w:r>
            <w:r w:rsidR="00761046" w:rsidRPr="00FA07D5">
              <w:rPr>
                <w:rFonts w:ascii="宋体" w:eastAsia="宋体" w:hAnsi="宋体" w:hint="eastAsia"/>
                <w:szCs w:val="21"/>
              </w:rPr>
              <w:t>环境管理制度，环境保护标准环境保护政策，</w:t>
            </w:r>
            <w:r w:rsidRPr="00FA07D5">
              <w:rPr>
                <w:rFonts w:ascii="宋体" w:eastAsia="宋体" w:hAnsi="宋体" w:hint="eastAsia"/>
                <w:szCs w:val="21"/>
              </w:rPr>
              <w:t xml:space="preserve">“开发者保护，损害者 负担，享用者付费，整治者得利”的原则，企业未遵守法律法规面临惩罚的真实案例 </w:t>
            </w:r>
          </w:p>
        </w:tc>
        <w:tc>
          <w:tcPr>
            <w:tcW w:w="2607" w:type="dxa"/>
            <w:vAlign w:val="center"/>
          </w:tcPr>
          <w:p w14:paraId="386734C7" w14:textId="67D2A321" w:rsidR="00116710" w:rsidRPr="00FA07D5" w:rsidRDefault="00116710" w:rsidP="00841106">
            <w:pPr>
              <w:spacing w:line="360" w:lineRule="exact"/>
              <w:rPr>
                <w:rFonts w:ascii="宋体" w:eastAsia="宋体" w:hAnsi="宋体"/>
                <w:szCs w:val="21"/>
              </w:rPr>
            </w:pPr>
            <w:r w:rsidRPr="00FA07D5">
              <w:rPr>
                <w:rFonts w:ascii="宋体" w:eastAsia="宋体" w:hAnsi="宋体" w:hint="eastAsia"/>
                <w:szCs w:val="21"/>
              </w:rPr>
              <w:t>培养学生遵纪守法意识，做有责任、有担当、有使命感的</w:t>
            </w:r>
            <w:r w:rsidR="00C87488" w:rsidRPr="00FA07D5">
              <w:rPr>
                <w:rFonts w:ascii="宋体" w:eastAsia="宋体" w:hAnsi="宋体" w:hint="eastAsia"/>
                <w:szCs w:val="21"/>
              </w:rPr>
              <w:t>绿色低碳新</w:t>
            </w:r>
            <w:proofErr w:type="gramStart"/>
            <w:r w:rsidR="00C87488" w:rsidRPr="00FA07D5">
              <w:rPr>
                <w:rFonts w:ascii="宋体" w:eastAsia="宋体" w:hAnsi="宋体" w:hint="eastAsia"/>
                <w:szCs w:val="21"/>
              </w:rPr>
              <w:t>质人才</w:t>
            </w:r>
            <w:proofErr w:type="gramEnd"/>
          </w:p>
        </w:tc>
      </w:tr>
      <w:tr w:rsidR="00AC6BC6" w:rsidRPr="00FA07D5" w14:paraId="5B27AB48" w14:textId="77777777" w:rsidTr="00BA21E3">
        <w:trPr>
          <w:trHeight w:val="1255"/>
          <w:jc w:val="center"/>
        </w:trPr>
        <w:tc>
          <w:tcPr>
            <w:tcW w:w="426" w:type="dxa"/>
            <w:vMerge/>
            <w:tcBorders>
              <w:right w:val="nil"/>
            </w:tcBorders>
            <w:vAlign w:val="center"/>
          </w:tcPr>
          <w:p w14:paraId="65D8016D" w14:textId="77777777" w:rsidR="00AC6BC6" w:rsidRPr="00FA07D5" w:rsidRDefault="00AC6BC6" w:rsidP="00841106">
            <w:pPr>
              <w:spacing w:line="360" w:lineRule="exact"/>
              <w:jc w:val="center"/>
              <w:rPr>
                <w:rFonts w:ascii="宋体" w:eastAsia="宋体" w:hAnsi="宋体"/>
                <w:szCs w:val="21"/>
              </w:rPr>
            </w:pPr>
          </w:p>
        </w:tc>
        <w:tc>
          <w:tcPr>
            <w:tcW w:w="850" w:type="dxa"/>
            <w:tcBorders>
              <w:left w:val="nil"/>
            </w:tcBorders>
            <w:vAlign w:val="center"/>
          </w:tcPr>
          <w:p w14:paraId="7CB9E2D7" w14:textId="77777777" w:rsidR="002654A6" w:rsidRPr="00FA07D5" w:rsidRDefault="009A78F4" w:rsidP="00841106">
            <w:pPr>
              <w:spacing w:line="360" w:lineRule="exact"/>
              <w:jc w:val="left"/>
              <w:rPr>
                <w:rFonts w:ascii="宋体" w:eastAsia="宋体" w:hAnsi="宋体"/>
                <w:szCs w:val="21"/>
              </w:rPr>
            </w:pPr>
            <w:r w:rsidRPr="00FA07D5">
              <w:rPr>
                <w:rFonts w:ascii="宋体" w:eastAsia="宋体" w:hAnsi="宋体" w:hint="eastAsia"/>
                <w:szCs w:val="21"/>
              </w:rPr>
              <w:t>管理</w:t>
            </w:r>
          </w:p>
          <w:p w14:paraId="2ABBA4A4" w14:textId="2C2403FE" w:rsidR="00AC6BC6" w:rsidRPr="00FA07D5" w:rsidRDefault="009A78F4" w:rsidP="00841106">
            <w:pPr>
              <w:spacing w:line="360" w:lineRule="exact"/>
              <w:jc w:val="left"/>
              <w:rPr>
                <w:rFonts w:ascii="宋体" w:eastAsia="宋体" w:hAnsi="宋体"/>
                <w:szCs w:val="21"/>
              </w:rPr>
            </w:pPr>
            <w:r w:rsidRPr="00FA07D5">
              <w:rPr>
                <w:rFonts w:ascii="宋体" w:eastAsia="宋体" w:hAnsi="宋体" w:hint="eastAsia"/>
                <w:szCs w:val="21"/>
              </w:rPr>
              <w:t>风险</w:t>
            </w:r>
          </w:p>
        </w:tc>
        <w:tc>
          <w:tcPr>
            <w:tcW w:w="4961" w:type="dxa"/>
            <w:vAlign w:val="center"/>
          </w:tcPr>
          <w:p w14:paraId="7BA7EC95" w14:textId="737429B7" w:rsidR="00AC6BC6" w:rsidRPr="00FA07D5" w:rsidRDefault="009A78F4" w:rsidP="00841106">
            <w:pPr>
              <w:spacing w:line="360" w:lineRule="exact"/>
              <w:rPr>
                <w:rFonts w:ascii="宋体" w:eastAsia="宋体" w:hAnsi="宋体"/>
                <w:szCs w:val="21"/>
              </w:rPr>
            </w:pPr>
            <w:r w:rsidRPr="00FA07D5">
              <w:rPr>
                <w:rFonts w:ascii="宋体" w:eastAsia="宋体" w:hAnsi="宋体" w:hint="eastAsia"/>
                <w:szCs w:val="21"/>
              </w:rPr>
              <w:t>识别组织不能实现环境保护承诺或违反法律法规等应对的风险，分析评价风险发生的概率和造成的环境影响严重度，策划控制措施将不良环境影响降到最低</w:t>
            </w:r>
          </w:p>
        </w:tc>
        <w:tc>
          <w:tcPr>
            <w:tcW w:w="2607" w:type="dxa"/>
            <w:vAlign w:val="center"/>
          </w:tcPr>
          <w:p w14:paraId="742C1B7E" w14:textId="36DE1323" w:rsidR="00AC6BC6" w:rsidRPr="00FA07D5" w:rsidRDefault="002654A6" w:rsidP="00841106">
            <w:pPr>
              <w:spacing w:line="360" w:lineRule="exact"/>
              <w:rPr>
                <w:rFonts w:ascii="宋体" w:eastAsia="宋体" w:hAnsi="宋体"/>
                <w:szCs w:val="21"/>
              </w:rPr>
            </w:pPr>
            <w:r w:rsidRPr="00FA07D5">
              <w:rPr>
                <w:rFonts w:ascii="宋体" w:eastAsia="宋体" w:hAnsi="宋体" w:hint="eastAsia"/>
                <w:szCs w:val="21"/>
              </w:rPr>
              <w:t>培养学生风险思维、污染预防意识</w:t>
            </w:r>
          </w:p>
        </w:tc>
      </w:tr>
      <w:tr w:rsidR="00116710" w:rsidRPr="00FA07D5" w14:paraId="0A22FBE6" w14:textId="77777777" w:rsidTr="00BA21E3">
        <w:trPr>
          <w:trHeight w:val="816"/>
          <w:jc w:val="center"/>
        </w:trPr>
        <w:tc>
          <w:tcPr>
            <w:tcW w:w="426" w:type="dxa"/>
            <w:vMerge/>
            <w:tcBorders>
              <w:right w:val="nil"/>
            </w:tcBorders>
            <w:vAlign w:val="center"/>
          </w:tcPr>
          <w:p w14:paraId="2A80CDE4" w14:textId="6E6CACBD" w:rsidR="00116710" w:rsidRPr="00FA07D5" w:rsidRDefault="00116710" w:rsidP="00841106">
            <w:pPr>
              <w:spacing w:line="360" w:lineRule="exact"/>
              <w:jc w:val="center"/>
              <w:rPr>
                <w:rFonts w:ascii="宋体" w:eastAsia="宋体" w:hAnsi="宋体"/>
                <w:szCs w:val="21"/>
              </w:rPr>
            </w:pPr>
          </w:p>
        </w:tc>
        <w:tc>
          <w:tcPr>
            <w:tcW w:w="850" w:type="dxa"/>
            <w:tcBorders>
              <w:left w:val="nil"/>
            </w:tcBorders>
            <w:vAlign w:val="center"/>
          </w:tcPr>
          <w:p w14:paraId="06815EF1" w14:textId="77777777" w:rsidR="002654A6" w:rsidRPr="00FA07D5" w:rsidRDefault="002654A6" w:rsidP="00841106">
            <w:pPr>
              <w:spacing w:line="360" w:lineRule="exact"/>
              <w:jc w:val="left"/>
              <w:rPr>
                <w:rFonts w:ascii="宋体" w:eastAsia="宋体" w:hAnsi="宋体"/>
                <w:szCs w:val="21"/>
              </w:rPr>
            </w:pPr>
            <w:r w:rsidRPr="00FA07D5">
              <w:rPr>
                <w:rFonts w:ascii="宋体" w:eastAsia="宋体" w:hAnsi="宋体" w:hint="eastAsia"/>
                <w:szCs w:val="21"/>
              </w:rPr>
              <w:t>标准</w:t>
            </w:r>
          </w:p>
          <w:p w14:paraId="3363EA83" w14:textId="3F965D2D" w:rsidR="00116710" w:rsidRPr="00FA07D5" w:rsidRDefault="009A78F4" w:rsidP="00841106">
            <w:pPr>
              <w:spacing w:line="360" w:lineRule="exact"/>
              <w:jc w:val="left"/>
              <w:rPr>
                <w:rFonts w:ascii="宋体" w:eastAsia="宋体" w:hAnsi="宋体"/>
                <w:szCs w:val="21"/>
              </w:rPr>
            </w:pPr>
            <w:r w:rsidRPr="00FA07D5">
              <w:rPr>
                <w:rFonts w:ascii="宋体" w:eastAsia="宋体" w:hAnsi="宋体" w:hint="eastAsia"/>
                <w:szCs w:val="21"/>
              </w:rPr>
              <w:t>条款</w:t>
            </w:r>
          </w:p>
        </w:tc>
        <w:tc>
          <w:tcPr>
            <w:tcW w:w="4961" w:type="dxa"/>
            <w:vAlign w:val="center"/>
          </w:tcPr>
          <w:p w14:paraId="2A677E31" w14:textId="74C52BDE" w:rsidR="00116710" w:rsidRPr="00FA07D5" w:rsidRDefault="00116710" w:rsidP="00841106">
            <w:pPr>
              <w:spacing w:line="360" w:lineRule="exact"/>
              <w:rPr>
                <w:rFonts w:ascii="宋体" w:eastAsia="宋体" w:hAnsi="宋体"/>
                <w:szCs w:val="21"/>
              </w:rPr>
            </w:pPr>
            <w:r w:rsidRPr="00FA07D5">
              <w:rPr>
                <w:rFonts w:ascii="宋体" w:eastAsia="宋体" w:hAnsi="宋体" w:hint="eastAsia"/>
                <w:szCs w:val="21"/>
              </w:rPr>
              <w:t>给出学生企业环境环境管理体系建立、实施的真实案例，学生小组活动自主探索存在的问题</w:t>
            </w:r>
          </w:p>
        </w:tc>
        <w:tc>
          <w:tcPr>
            <w:tcW w:w="2607" w:type="dxa"/>
            <w:vAlign w:val="center"/>
          </w:tcPr>
          <w:p w14:paraId="3367795C" w14:textId="13D75303" w:rsidR="00116710" w:rsidRPr="00FA07D5" w:rsidRDefault="00116710" w:rsidP="00841106">
            <w:pPr>
              <w:spacing w:line="360" w:lineRule="exact"/>
              <w:rPr>
                <w:rFonts w:ascii="宋体" w:eastAsia="宋体" w:hAnsi="宋体"/>
                <w:szCs w:val="21"/>
              </w:rPr>
            </w:pPr>
            <w:r w:rsidRPr="00FA07D5">
              <w:rPr>
                <w:rFonts w:ascii="宋体" w:eastAsia="宋体" w:hAnsi="宋体" w:hint="eastAsia"/>
                <w:szCs w:val="21"/>
              </w:rPr>
              <w:t>培养职业使命感</w:t>
            </w:r>
            <w:r w:rsidR="009A78F4" w:rsidRPr="00FA07D5">
              <w:rPr>
                <w:rFonts w:ascii="宋体" w:eastAsia="宋体" w:hAnsi="宋体" w:hint="eastAsia"/>
                <w:szCs w:val="21"/>
              </w:rPr>
              <w:t>、</w:t>
            </w:r>
            <w:r w:rsidRPr="00FA07D5">
              <w:rPr>
                <w:rFonts w:ascii="宋体" w:eastAsia="宋体" w:hAnsi="宋体" w:hint="eastAsia"/>
                <w:szCs w:val="21"/>
              </w:rPr>
              <w:t>自主学习能力</w:t>
            </w:r>
            <w:r w:rsidR="009A78F4" w:rsidRPr="00FA07D5">
              <w:rPr>
                <w:rFonts w:ascii="宋体" w:eastAsia="宋体" w:hAnsi="宋体" w:hint="eastAsia"/>
                <w:szCs w:val="21"/>
              </w:rPr>
              <w:t>和创新意识</w:t>
            </w:r>
          </w:p>
        </w:tc>
      </w:tr>
      <w:tr w:rsidR="00240551" w:rsidRPr="00FA07D5" w14:paraId="220F41DA" w14:textId="77777777" w:rsidTr="00BA21E3">
        <w:trPr>
          <w:trHeight w:val="816"/>
          <w:jc w:val="center"/>
        </w:trPr>
        <w:tc>
          <w:tcPr>
            <w:tcW w:w="426" w:type="dxa"/>
            <w:vMerge w:val="restart"/>
            <w:tcBorders>
              <w:right w:val="nil"/>
            </w:tcBorders>
            <w:vAlign w:val="center"/>
          </w:tcPr>
          <w:p w14:paraId="09DFD081" w14:textId="4F4B0B31" w:rsidR="00240551" w:rsidRPr="00FA07D5" w:rsidRDefault="00240551" w:rsidP="00841106">
            <w:pPr>
              <w:spacing w:line="360" w:lineRule="exact"/>
              <w:rPr>
                <w:rFonts w:ascii="宋体" w:eastAsia="宋体" w:hAnsi="宋体"/>
                <w:szCs w:val="21"/>
              </w:rPr>
            </w:pPr>
            <w:r w:rsidRPr="00FA07D5">
              <w:rPr>
                <w:rFonts w:ascii="宋体" w:eastAsia="宋体" w:hAnsi="宋体" w:hint="eastAsia"/>
                <w:szCs w:val="21"/>
              </w:rPr>
              <w:t>模块三</w:t>
            </w:r>
          </w:p>
        </w:tc>
        <w:tc>
          <w:tcPr>
            <w:tcW w:w="850" w:type="dxa"/>
            <w:tcBorders>
              <w:left w:val="nil"/>
            </w:tcBorders>
            <w:vAlign w:val="center"/>
          </w:tcPr>
          <w:p w14:paraId="7755E530" w14:textId="7A8D881C" w:rsidR="00240551" w:rsidRPr="00FA07D5" w:rsidRDefault="00240551" w:rsidP="00841106">
            <w:pPr>
              <w:spacing w:line="360" w:lineRule="exact"/>
              <w:jc w:val="left"/>
              <w:rPr>
                <w:rFonts w:ascii="宋体" w:eastAsia="宋体" w:hAnsi="宋体"/>
                <w:szCs w:val="21"/>
              </w:rPr>
            </w:pPr>
            <w:r w:rsidRPr="00FA07D5">
              <w:rPr>
                <w:rFonts w:ascii="宋体" w:eastAsia="宋体" w:hAnsi="宋体" w:hint="eastAsia"/>
                <w:szCs w:val="21"/>
              </w:rPr>
              <w:t>审核原则</w:t>
            </w:r>
          </w:p>
        </w:tc>
        <w:tc>
          <w:tcPr>
            <w:tcW w:w="4961" w:type="dxa"/>
            <w:vAlign w:val="center"/>
          </w:tcPr>
          <w:p w14:paraId="0EB3E591" w14:textId="3D4BC7CF" w:rsidR="00240551" w:rsidRPr="00FA07D5" w:rsidRDefault="00240551" w:rsidP="00841106">
            <w:pPr>
              <w:spacing w:line="360" w:lineRule="exact"/>
              <w:rPr>
                <w:rFonts w:ascii="宋体" w:eastAsia="宋体" w:hAnsi="宋体"/>
                <w:szCs w:val="21"/>
              </w:rPr>
            </w:pPr>
            <w:r w:rsidRPr="00FA07D5">
              <w:rPr>
                <w:rFonts w:ascii="宋体" w:eastAsia="宋体" w:hAnsi="宋体" w:hint="eastAsia"/>
                <w:szCs w:val="21"/>
              </w:rPr>
              <w:t>与审核员有关的原则：职业道德行为、公正表达、职业素养</w:t>
            </w:r>
          </w:p>
          <w:p w14:paraId="6A4E9617" w14:textId="75C96215" w:rsidR="00240551" w:rsidRPr="00FA07D5" w:rsidRDefault="00240551" w:rsidP="00841106">
            <w:pPr>
              <w:spacing w:line="360" w:lineRule="exact"/>
              <w:rPr>
                <w:rFonts w:ascii="宋体" w:eastAsia="宋体" w:hAnsi="宋体"/>
                <w:szCs w:val="21"/>
              </w:rPr>
            </w:pPr>
            <w:r w:rsidRPr="00FA07D5">
              <w:rPr>
                <w:rFonts w:ascii="宋体" w:eastAsia="宋体" w:hAnsi="宋体" w:hint="eastAsia"/>
                <w:szCs w:val="21"/>
              </w:rPr>
              <w:t>与审核有关的原则：独立性、基于证据的方法</w:t>
            </w:r>
          </w:p>
        </w:tc>
        <w:tc>
          <w:tcPr>
            <w:tcW w:w="2607" w:type="dxa"/>
            <w:vAlign w:val="center"/>
          </w:tcPr>
          <w:p w14:paraId="117DC738" w14:textId="592CD533" w:rsidR="00240551" w:rsidRPr="00FA07D5" w:rsidRDefault="00240551" w:rsidP="00841106">
            <w:pPr>
              <w:spacing w:line="360" w:lineRule="exact"/>
              <w:rPr>
                <w:rFonts w:ascii="宋体" w:eastAsia="宋体" w:hAnsi="宋体"/>
                <w:szCs w:val="21"/>
              </w:rPr>
            </w:pPr>
            <w:r w:rsidRPr="00FA07D5">
              <w:rPr>
                <w:rFonts w:ascii="宋体" w:eastAsia="宋体" w:hAnsi="宋体" w:hint="eastAsia"/>
                <w:szCs w:val="21"/>
              </w:rPr>
              <w:t>培养学生诚信正直、保守秘密、以客观事实为依据、公正表达、勤奋、准确判断能力等职业素养</w:t>
            </w:r>
          </w:p>
        </w:tc>
      </w:tr>
      <w:tr w:rsidR="00240551" w:rsidRPr="00FA07D5" w14:paraId="37CE7CF1" w14:textId="77777777" w:rsidTr="00BA21E3">
        <w:trPr>
          <w:trHeight w:val="816"/>
          <w:jc w:val="center"/>
        </w:trPr>
        <w:tc>
          <w:tcPr>
            <w:tcW w:w="426" w:type="dxa"/>
            <w:vMerge/>
            <w:tcBorders>
              <w:right w:val="nil"/>
            </w:tcBorders>
            <w:vAlign w:val="center"/>
          </w:tcPr>
          <w:p w14:paraId="51BD982B" w14:textId="77777777" w:rsidR="00240551" w:rsidRPr="00FA07D5" w:rsidRDefault="00240551" w:rsidP="00841106">
            <w:pPr>
              <w:spacing w:line="360" w:lineRule="exact"/>
              <w:rPr>
                <w:rFonts w:ascii="宋体" w:eastAsia="宋体" w:hAnsi="宋体"/>
                <w:szCs w:val="21"/>
              </w:rPr>
            </w:pPr>
          </w:p>
        </w:tc>
        <w:tc>
          <w:tcPr>
            <w:tcW w:w="850" w:type="dxa"/>
            <w:tcBorders>
              <w:left w:val="nil"/>
            </w:tcBorders>
            <w:vAlign w:val="center"/>
          </w:tcPr>
          <w:p w14:paraId="71838F4C" w14:textId="03D794C8" w:rsidR="00240551" w:rsidRPr="00FA07D5" w:rsidRDefault="00240551" w:rsidP="00841106">
            <w:pPr>
              <w:spacing w:line="360" w:lineRule="exact"/>
              <w:jc w:val="left"/>
              <w:rPr>
                <w:rFonts w:ascii="宋体" w:eastAsia="宋体" w:hAnsi="宋体"/>
                <w:szCs w:val="21"/>
              </w:rPr>
            </w:pPr>
            <w:r w:rsidRPr="00FA07D5">
              <w:rPr>
                <w:rFonts w:ascii="宋体" w:eastAsia="宋体" w:hAnsi="宋体" w:hint="eastAsia"/>
                <w:szCs w:val="21"/>
              </w:rPr>
              <w:t>现场审核</w:t>
            </w:r>
          </w:p>
        </w:tc>
        <w:tc>
          <w:tcPr>
            <w:tcW w:w="4961" w:type="dxa"/>
            <w:vAlign w:val="center"/>
          </w:tcPr>
          <w:p w14:paraId="5F1D431B" w14:textId="4A7146F8" w:rsidR="00240551" w:rsidRPr="00FA07D5" w:rsidRDefault="00240551" w:rsidP="00841106">
            <w:pPr>
              <w:spacing w:line="360" w:lineRule="exact"/>
              <w:rPr>
                <w:rFonts w:ascii="宋体" w:eastAsia="宋体" w:hAnsi="宋体"/>
                <w:szCs w:val="21"/>
              </w:rPr>
            </w:pPr>
            <w:r w:rsidRPr="00FA07D5">
              <w:rPr>
                <w:rFonts w:ascii="宋体" w:eastAsia="宋体" w:hAnsi="宋体" w:hint="eastAsia"/>
                <w:szCs w:val="21"/>
              </w:rPr>
              <w:t>引入真实环境管理体系审核案例，学生以审核组成员身份参与企业的内部审核和监督审核，将理论知识应用于审核实战，企业导师示范教育，完成审核任务</w:t>
            </w:r>
          </w:p>
        </w:tc>
        <w:tc>
          <w:tcPr>
            <w:tcW w:w="2607" w:type="dxa"/>
            <w:vAlign w:val="center"/>
          </w:tcPr>
          <w:p w14:paraId="00A43D40" w14:textId="64D20D22" w:rsidR="00240551" w:rsidRPr="00FA07D5" w:rsidRDefault="00240551" w:rsidP="00841106">
            <w:pPr>
              <w:spacing w:line="360" w:lineRule="exact"/>
              <w:rPr>
                <w:rFonts w:ascii="宋体" w:eastAsia="宋体" w:hAnsi="宋体"/>
                <w:szCs w:val="21"/>
              </w:rPr>
            </w:pPr>
            <w:r w:rsidRPr="00FA07D5">
              <w:rPr>
                <w:rFonts w:ascii="宋体" w:eastAsia="宋体" w:hAnsi="宋体" w:hint="eastAsia"/>
                <w:szCs w:val="21"/>
              </w:rPr>
              <w:t>培养环境管理体系认证工作者的使命担当，提升</w:t>
            </w:r>
            <w:r w:rsidR="00B8787D" w:rsidRPr="00FA07D5">
              <w:rPr>
                <w:rFonts w:ascii="宋体" w:eastAsia="宋体" w:hAnsi="宋体" w:hint="eastAsia"/>
                <w:szCs w:val="21"/>
              </w:rPr>
              <w:t>劳动素养和创新能力</w:t>
            </w:r>
          </w:p>
        </w:tc>
      </w:tr>
      <w:tr w:rsidR="00240551" w:rsidRPr="00FA07D5" w14:paraId="3951FA01" w14:textId="77777777" w:rsidTr="00BA21E3">
        <w:trPr>
          <w:trHeight w:val="816"/>
          <w:jc w:val="center"/>
        </w:trPr>
        <w:tc>
          <w:tcPr>
            <w:tcW w:w="426" w:type="dxa"/>
            <w:vMerge/>
            <w:tcBorders>
              <w:right w:val="nil"/>
            </w:tcBorders>
            <w:vAlign w:val="center"/>
          </w:tcPr>
          <w:p w14:paraId="586FB437" w14:textId="77777777" w:rsidR="00240551" w:rsidRPr="00FA07D5" w:rsidRDefault="00240551" w:rsidP="00841106">
            <w:pPr>
              <w:spacing w:line="360" w:lineRule="exact"/>
              <w:rPr>
                <w:rFonts w:ascii="宋体" w:eastAsia="宋体" w:hAnsi="宋体"/>
                <w:szCs w:val="21"/>
              </w:rPr>
            </w:pPr>
          </w:p>
        </w:tc>
        <w:tc>
          <w:tcPr>
            <w:tcW w:w="850" w:type="dxa"/>
            <w:tcBorders>
              <w:left w:val="nil"/>
            </w:tcBorders>
            <w:vAlign w:val="center"/>
          </w:tcPr>
          <w:p w14:paraId="50618EC7" w14:textId="5FB71694" w:rsidR="00240551" w:rsidRPr="00FA07D5" w:rsidRDefault="00240551" w:rsidP="00841106">
            <w:pPr>
              <w:spacing w:line="360" w:lineRule="exact"/>
              <w:jc w:val="left"/>
              <w:rPr>
                <w:rFonts w:ascii="宋体" w:eastAsia="宋体" w:hAnsi="宋体"/>
                <w:szCs w:val="21"/>
              </w:rPr>
            </w:pPr>
            <w:r w:rsidRPr="00FA07D5">
              <w:rPr>
                <w:rFonts w:ascii="宋体" w:eastAsia="宋体" w:hAnsi="宋体" w:hint="eastAsia"/>
                <w:szCs w:val="21"/>
              </w:rPr>
              <w:t>编写审核文件</w:t>
            </w:r>
          </w:p>
        </w:tc>
        <w:tc>
          <w:tcPr>
            <w:tcW w:w="4961" w:type="dxa"/>
            <w:vAlign w:val="center"/>
          </w:tcPr>
          <w:p w14:paraId="49AF383E" w14:textId="308F5171" w:rsidR="00240551" w:rsidRPr="00FA07D5" w:rsidRDefault="00240551" w:rsidP="00841106">
            <w:pPr>
              <w:spacing w:line="360" w:lineRule="exact"/>
              <w:rPr>
                <w:rFonts w:ascii="宋体" w:eastAsia="宋体" w:hAnsi="宋体"/>
                <w:szCs w:val="21"/>
              </w:rPr>
            </w:pPr>
            <w:r w:rsidRPr="00FA07D5">
              <w:rPr>
                <w:rFonts w:ascii="宋体" w:eastAsia="宋体" w:hAnsi="宋体" w:hint="eastAsia"/>
                <w:szCs w:val="21"/>
              </w:rPr>
              <w:t>审核</w:t>
            </w:r>
            <w:r w:rsidR="00BA21E3" w:rsidRPr="00FA07D5">
              <w:rPr>
                <w:rFonts w:ascii="宋体" w:eastAsia="宋体" w:hAnsi="宋体" w:hint="eastAsia"/>
                <w:szCs w:val="21"/>
              </w:rPr>
              <w:t>方案</w:t>
            </w:r>
            <w:r w:rsidRPr="00FA07D5">
              <w:rPr>
                <w:rFonts w:ascii="宋体" w:eastAsia="宋体" w:hAnsi="宋体" w:hint="eastAsia"/>
                <w:szCs w:val="21"/>
              </w:rPr>
              <w:t>、</w:t>
            </w:r>
            <w:r w:rsidR="00BA21E3" w:rsidRPr="00FA07D5">
              <w:rPr>
                <w:rFonts w:ascii="宋体" w:eastAsia="宋体" w:hAnsi="宋体" w:hint="eastAsia"/>
                <w:szCs w:val="21"/>
              </w:rPr>
              <w:t>审核计划、审核检查表、不符合项报告、审核报告等文件的制定</w:t>
            </w:r>
          </w:p>
        </w:tc>
        <w:tc>
          <w:tcPr>
            <w:tcW w:w="2607" w:type="dxa"/>
            <w:vAlign w:val="center"/>
          </w:tcPr>
          <w:p w14:paraId="620D7518" w14:textId="7349AA5F" w:rsidR="00240551" w:rsidRPr="00FA07D5" w:rsidRDefault="004E613B" w:rsidP="00841106">
            <w:pPr>
              <w:spacing w:line="360" w:lineRule="exact"/>
              <w:rPr>
                <w:rFonts w:ascii="宋体" w:eastAsia="宋体" w:hAnsi="宋体"/>
                <w:szCs w:val="21"/>
              </w:rPr>
            </w:pPr>
            <w:r w:rsidRPr="00FA07D5">
              <w:rPr>
                <w:rFonts w:ascii="宋体" w:eastAsia="宋体" w:hAnsi="宋体" w:hint="eastAsia"/>
                <w:szCs w:val="21"/>
              </w:rPr>
              <w:t>培养学生规范意识</w:t>
            </w:r>
          </w:p>
        </w:tc>
      </w:tr>
      <w:tr w:rsidR="00116710" w:rsidRPr="00FA07D5" w14:paraId="4C24DD46" w14:textId="77777777" w:rsidTr="00BA21E3">
        <w:trPr>
          <w:trHeight w:val="816"/>
          <w:jc w:val="center"/>
        </w:trPr>
        <w:tc>
          <w:tcPr>
            <w:tcW w:w="426" w:type="dxa"/>
            <w:tcBorders>
              <w:right w:val="nil"/>
            </w:tcBorders>
            <w:vAlign w:val="center"/>
          </w:tcPr>
          <w:p w14:paraId="153F3D27" w14:textId="517236BA" w:rsidR="00116710" w:rsidRPr="00FA07D5" w:rsidRDefault="002D6944" w:rsidP="00841106">
            <w:pPr>
              <w:spacing w:line="360" w:lineRule="exact"/>
              <w:rPr>
                <w:rFonts w:ascii="宋体" w:eastAsia="宋体" w:hAnsi="宋体"/>
                <w:szCs w:val="21"/>
              </w:rPr>
            </w:pPr>
            <w:r w:rsidRPr="00FA07D5">
              <w:rPr>
                <w:rFonts w:ascii="宋体" w:eastAsia="宋体" w:hAnsi="宋体" w:hint="eastAsia"/>
                <w:szCs w:val="21"/>
              </w:rPr>
              <w:t>模块四</w:t>
            </w:r>
          </w:p>
        </w:tc>
        <w:tc>
          <w:tcPr>
            <w:tcW w:w="850" w:type="dxa"/>
            <w:tcBorders>
              <w:left w:val="nil"/>
            </w:tcBorders>
            <w:vAlign w:val="center"/>
          </w:tcPr>
          <w:p w14:paraId="0CB735A0" w14:textId="77777777" w:rsidR="00B8787D" w:rsidRPr="00FA07D5" w:rsidRDefault="00BA21E3" w:rsidP="00841106">
            <w:pPr>
              <w:spacing w:line="360" w:lineRule="exact"/>
              <w:jc w:val="left"/>
              <w:rPr>
                <w:rFonts w:ascii="宋体" w:eastAsia="宋体" w:hAnsi="宋体"/>
                <w:szCs w:val="21"/>
              </w:rPr>
            </w:pPr>
            <w:r w:rsidRPr="00FA07D5">
              <w:rPr>
                <w:rFonts w:ascii="宋体" w:eastAsia="宋体" w:hAnsi="宋体" w:hint="eastAsia"/>
                <w:szCs w:val="21"/>
              </w:rPr>
              <w:t>课外</w:t>
            </w:r>
          </w:p>
          <w:p w14:paraId="664ED5D3" w14:textId="79855FC0" w:rsidR="00116710" w:rsidRPr="00FA07D5" w:rsidRDefault="00BA21E3" w:rsidP="00841106">
            <w:pPr>
              <w:spacing w:line="360" w:lineRule="exact"/>
              <w:jc w:val="left"/>
              <w:rPr>
                <w:rFonts w:ascii="宋体" w:eastAsia="宋体" w:hAnsi="宋体"/>
                <w:szCs w:val="21"/>
              </w:rPr>
            </w:pPr>
            <w:r w:rsidRPr="00FA07D5">
              <w:rPr>
                <w:rFonts w:ascii="宋体" w:eastAsia="宋体" w:hAnsi="宋体" w:hint="eastAsia"/>
                <w:szCs w:val="21"/>
              </w:rPr>
              <w:t>拓展</w:t>
            </w:r>
          </w:p>
        </w:tc>
        <w:tc>
          <w:tcPr>
            <w:tcW w:w="4961" w:type="dxa"/>
            <w:vAlign w:val="center"/>
          </w:tcPr>
          <w:p w14:paraId="3619C115" w14:textId="3513B378" w:rsidR="00116710" w:rsidRPr="00FA07D5" w:rsidRDefault="00B8787D" w:rsidP="00841106">
            <w:pPr>
              <w:spacing w:line="360" w:lineRule="exact"/>
              <w:rPr>
                <w:rFonts w:ascii="宋体" w:eastAsia="宋体" w:hAnsi="宋体"/>
                <w:szCs w:val="21"/>
              </w:rPr>
            </w:pPr>
            <w:r w:rsidRPr="00FA07D5">
              <w:rPr>
                <w:rFonts w:ascii="宋体" w:eastAsia="宋体" w:hAnsi="宋体" w:hint="eastAsia"/>
                <w:szCs w:val="21"/>
              </w:rPr>
              <w:t>公众号推送</w:t>
            </w:r>
            <w:r w:rsidR="004E613B" w:rsidRPr="00FA07D5">
              <w:rPr>
                <w:rFonts w:ascii="宋体" w:eastAsia="宋体" w:hAnsi="宋体" w:hint="eastAsia"/>
                <w:szCs w:val="21"/>
              </w:rPr>
              <w:t>国家战略、环境热点新闻、环保政策等，学生</w:t>
            </w:r>
            <w:r w:rsidRPr="00FA07D5">
              <w:rPr>
                <w:rFonts w:ascii="宋体" w:eastAsia="宋体" w:hAnsi="宋体" w:hint="eastAsia"/>
                <w:szCs w:val="21"/>
              </w:rPr>
              <w:t>参加环境保护社团、创新创业比赛，考取环境管理体系内审员证书</w:t>
            </w:r>
          </w:p>
        </w:tc>
        <w:tc>
          <w:tcPr>
            <w:tcW w:w="2607" w:type="dxa"/>
            <w:vAlign w:val="center"/>
          </w:tcPr>
          <w:p w14:paraId="15111A26" w14:textId="5365098B" w:rsidR="00116710" w:rsidRPr="00FA07D5" w:rsidRDefault="004E613B" w:rsidP="00841106">
            <w:pPr>
              <w:spacing w:line="360" w:lineRule="exact"/>
              <w:rPr>
                <w:rFonts w:ascii="宋体" w:eastAsia="宋体" w:hAnsi="宋体"/>
                <w:szCs w:val="21"/>
              </w:rPr>
            </w:pPr>
            <w:r w:rsidRPr="00FA07D5">
              <w:rPr>
                <w:rFonts w:ascii="宋体" w:eastAsia="宋体" w:hAnsi="宋体" w:hint="eastAsia"/>
                <w:szCs w:val="21"/>
              </w:rPr>
              <w:t>培养学生绿色发展理念、生态文明意识，提升创新能力</w:t>
            </w:r>
          </w:p>
        </w:tc>
      </w:tr>
    </w:tbl>
    <w:p w14:paraId="76D070B1" w14:textId="68554053" w:rsidR="00B83A52" w:rsidRPr="00FA07D5" w:rsidRDefault="00B83A52" w:rsidP="00841106">
      <w:pPr>
        <w:spacing w:line="360" w:lineRule="exact"/>
        <w:rPr>
          <w:rFonts w:ascii="Times New Roman" w:eastAsia="宋体" w:hAnsi="Times New Roman" w:cs="Times New Roman"/>
          <w:b/>
          <w:bCs/>
          <w:szCs w:val="21"/>
        </w:rPr>
      </w:pPr>
    </w:p>
    <w:p w14:paraId="76722213" w14:textId="4DE23041" w:rsidR="00C05BE0" w:rsidRPr="00FA07D5" w:rsidRDefault="00BD6312" w:rsidP="00841106">
      <w:pPr>
        <w:spacing w:line="360" w:lineRule="exact"/>
        <w:outlineLvl w:val="0"/>
        <w:rPr>
          <w:rFonts w:ascii="黑体" w:eastAsia="黑体" w:hAnsi="黑体" w:cs="Times New Roman"/>
          <w:szCs w:val="21"/>
        </w:rPr>
      </w:pPr>
      <w:r w:rsidRPr="00FA07D5">
        <w:rPr>
          <w:rFonts w:ascii="黑体" w:eastAsia="黑体" w:hAnsi="黑体" w:cs="Times New Roman" w:hint="eastAsia"/>
          <w:szCs w:val="21"/>
        </w:rPr>
        <w:lastRenderedPageBreak/>
        <w:t>四</w:t>
      </w:r>
      <w:r w:rsidR="00C05BE0" w:rsidRPr="00FA07D5">
        <w:rPr>
          <w:rFonts w:ascii="黑体" w:eastAsia="黑体" w:hAnsi="黑体" w:cs="Times New Roman" w:hint="eastAsia"/>
          <w:szCs w:val="21"/>
        </w:rPr>
        <w:t>、递进</w:t>
      </w:r>
      <w:proofErr w:type="gramStart"/>
      <w:r w:rsidR="00C05BE0" w:rsidRPr="00FA07D5">
        <w:rPr>
          <w:rFonts w:ascii="黑体" w:eastAsia="黑体" w:hAnsi="黑体" w:cs="Times New Roman" w:hint="eastAsia"/>
          <w:szCs w:val="21"/>
        </w:rPr>
        <w:t>式实施</w:t>
      </w:r>
      <w:proofErr w:type="gramEnd"/>
      <w:r w:rsidR="00C05BE0" w:rsidRPr="00FA07D5">
        <w:rPr>
          <w:rFonts w:ascii="黑体" w:eastAsia="黑体" w:hAnsi="黑体" w:cs="Times New Roman" w:hint="eastAsia"/>
          <w:szCs w:val="21"/>
        </w:rPr>
        <w:t>教学，达成</w:t>
      </w:r>
      <w:proofErr w:type="gramStart"/>
      <w:r w:rsidR="00C05BE0" w:rsidRPr="00FA07D5">
        <w:rPr>
          <w:rFonts w:ascii="黑体" w:eastAsia="黑体" w:hAnsi="黑体" w:cs="Times New Roman" w:hint="eastAsia"/>
          <w:szCs w:val="21"/>
        </w:rPr>
        <w:t>课程思政目标</w:t>
      </w:r>
      <w:proofErr w:type="gramEnd"/>
    </w:p>
    <w:p w14:paraId="771A1D8D" w14:textId="214763C3" w:rsidR="00D0520E" w:rsidRPr="00FA07D5" w:rsidRDefault="00C05BE0" w:rsidP="00841106">
      <w:pPr>
        <w:spacing w:line="360" w:lineRule="exact"/>
        <w:ind w:firstLineChars="200" w:firstLine="420"/>
        <w:rPr>
          <w:rFonts w:ascii="Times New Roman" w:eastAsia="宋体" w:hAnsi="Times New Roman" w:cs="Times New Roman"/>
          <w:szCs w:val="21"/>
        </w:rPr>
      </w:pPr>
      <w:r w:rsidRPr="00FA07D5">
        <w:rPr>
          <w:rFonts w:ascii="Times New Roman" w:eastAsia="宋体" w:hAnsi="Times New Roman" w:cs="Times New Roman" w:hint="eastAsia"/>
          <w:szCs w:val="21"/>
        </w:rPr>
        <w:t>课程采用展示讲解</w:t>
      </w:r>
      <w:r w:rsidRPr="00FA07D5">
        <w:rPr>
          <w:rFonts w:ascii="Times New Roman" w:eastAsia="宋体" w:hAnsi="Times New Roman" w:cs="Times New Roman" w:hint="eastAsia"/>
          <w:szCs w:val="21"/>
        </w:rPr>
        <w:t>-</w:t>
      </w:r>
      <w:r w:rsidRPr="00FA07D5">
        <w:rPr>
          <w:rFonts w:ascii="Times New Roman" w:eastAsia="宋体" w:hAnsi="Times New Roman" w:cs="Times New Roman" w:hint="eastAsia"/>
          <w:szCs w:val="21"/>
        </w:rPr>
        <w:t>翻转课堂</w:t>
      </w:r>
      <w:r w:rsidRPr="00FA07D5">
        <w:rPr>
          <w:rFonts w:ascii="Times New Roman" w:eastAsia="宋体" w:hAnsi="Times New Roman" w:cs="Times New Roman" w:hint="eastAsia"/>
          <w:szCs w:val="21"/>
        </w:rPr>
        <w:t>-</w:t>
      </w:r>
      <w:r w:rsidRPr="00FA07D5">
        <w:rPr>
          <w:rFonts w:ascii="Times New Roman" w:eastAsia="宋体" w:hAnsi="Times New Roman" w:cs="Times New Roman" w:hint="eastAsia"/>
          <w:szCs w:val="21"/>
        </w:rPr>
        <w:t>审核实战</w:t>
      </w:r>
      <w:r w:rsidRPr="00FA07D5">
        <w:rPr>
          <w:rFonts w:ascii="Times New Roman" w:eastAsia="宋体" w:hAnsi="Times New Roman" w:cs="Times New Roman" w:hint="eastAsia"/>
          <w:szCs w:val="21"/>
        </w:rPr>
        <w:t>-</w:t>
      </w:r>
      <w:r w:rsidRPr="00FA07D5">
        <w:rPr>
          <w:rFonts w:ascii="Times New Roman" w:eastAsia="宋体" w:hAnsi="Times New Roman" w:cs="Times New Roman" w:hint="eastAsia"/>
          <w:szCs w:val="21"/>
        </w:rPr>
        <w:t>课外拓展四步实施教学，形成递进式的《环境管理体系》课程</w:t>
      </w:r>
      <w:proofErr w:type="gramStart"/>
      <w:r w:rsidRPr="00FA07D5">
        <w:rPr>
          <w:rFonts w:ascii="Times New Roman" w:eastAsia="宋体" w:hAnsi="Times New Roman" w:cs="Times New Roman" w:hint="eastAsia"/>
          <w:szCs w:val="21"/>
        </w:rPr>
        <w:t>思政教育</w:t>
      </w:r>
      <w:proofErr w:type="gramEnd"/>
      <w:r w:rsidRPr="00FA07D5">
        <w:rPr>
          <w:rFonts w:ascii="Times New Roman" w:eastAsia="宋体" w:hAnsi="Times New Roman" w:cs="Times New Roman" w:hint="eastAsia"/>
          <w:szCs w:val="21"/>
        </w:rPr>
        <w:t>融合路径</w:t>
      </w:r>
      <w:r w:rsidR="00C82CF9" w:rsidRPr="00FA07D5">
        <w:rPr>
          <w:rFonts w:ascii="Times New Roman" w:eastAsia="宋体" w:hAnsi="Times New Roman" w:cs="Times New Roman" w:hint="eastAsia"/>
          <w:szCs w:val="21"/>
          <w:vertAlign w:val="superscript"/>
        </w:rPr>
        <w:t>[</w:t>
      </w:r>
      <w:r w:rsidR="0025652B" w:rsidRPr="00FA07D5">
        <w:rPr>
          <w:rFonts w:ascii="Times New Roman" w:eastAsia="宋体" w:hAnsi="Times New Roman" w:cs="Times New Roman"/>
          <w:szCs w:val="21"/>
          <w:vertAlign w:val="superscript"/>
        </w:rPr>
        <w:t>3</w:t>
      </w:r>
      <w:r w:rsidR="00C82CF9" w:rsidRPr="00FA07D5">
        <w:rPr>
          <w:rFonts w:ascii="Times New Roman" w:eastAsia="宋体" w:hAnsi="Times New Roman" w:cs="Times New Roman"/>
          <w:szCs w:val="21"/>
          <w:vertAlign w:val="superscript"/>
        </w:rPr>
        <w:t>]</w:t>
      </w:r>
      <w:r w:rsidR="00D0520E" w:rsidRPr="00FA07D5">
        <w:rPr>
          <w:rFonts w:ascii="Times New Roman" w:eastAsia="宋体" w:hAnsi="Times New Roman" w:cs="Times New Roman" w:hint="eastAsia"/>
          <w:szCs w:val="21"/>
        </w:rPr>
        <w:t>（图</w:t>
      </w:r>
      <w:r w:rsidR="00D0520E" w:rsidRPr="00FA07D5">
        <w:rPr>
          <w:rFonts w:ascii="Times New Roman" w:eastAsia="宋体" w:hAnsi="Times New Roman" w:cs="Times New Roman"/>
          <w:szCs w:val="21"/>
        </w:rPr>
        <w:t>3</w:t>
      </w:r>
      <w:r w:rsidR="00D0520E" w:rsidRPr="00FA07D5">
        <w:rPr>
          <w:rFonts w:ascii="Times New Roman" w:eastAsia="宋体" w:hAnsi="Times New Roman" w:cs="Times New Roman" w:hint="eastAsia"/>
          <w:szCs w:val="21"/>
        </w:rPr>
        <w:t>）</w:t>
      </w:r>
      <w:r w:rsidRPr="00FA07D5">
        <w:rPr>
          <w:rFonts w:ascii="Times New Roman" w:eastAsia="宋体" w:hAnsi="Times New Roman" w:cs="Times New Roman" w:hint="eastAsia"/>
          <w:szCs w:val="21"/>
        </w:rPr>
        <w:t>，让绿水青山润物无声地入脑入心。</w:t>
      </w:r>
    </w:p>
    <w:p w14:paraId="7F2EDFEE" w14:textId="70104BDD" w:rsidR="00D0520E" w:rsidRPr="00FA07D5" w:rsidRDefault="00D0520E" w:rsidP="00841106">
      <w:pPr>
        <w:spacing w:line="360" w:lineRule="auto"/>
        <w:jc w:val="center"/>
        <w:rPr>
          <w:szCs w:val="21"/>
        </w:rPr>
      </w:pPr>
      <w:r w:rsidRPr="00FA07D5">
        <w:rPr>
          <w:szCs w:val="21"/>
        </w:rPr>
        <w:object w:dxaOrig="10541" w:dyaOrig="5560" w14:anchorId="70B13686">
          <v:shape id="_x0000_i1027" type="#_x0000_t75" style="width:296.55pt;height:156.5pt" o:ole="">
            <v:imagedata r:id="rId12" o:title=""/>
          </v:shape>
          <o:OLEObject Type="Embed" ProgID="Visio.Drawing.15" ShapeID="_x0000_i1027" DrawAspect="Content" ObjectID="_1776499917" r:id="rId13"/>
        </w:object>
      </w:r>
    </w:p>
    <w:p w14:paraId="41239A8C" w14:textId="3B82BADC" w:rsidR="00BD6312" w:rsidRPr="00FA07D5" w:rsidRDefault="00D0520E" w:rsidP="00841106">
      <w:pPr>
        <w:spacing w:line="360" w:lineRule="exact"/>
        <w:jc w:val="center"/>
        <w:rPr>
          <w:rFonts w:ascii="Times New Roman" w:eastAsia="宋体" w:hAnsi="Times New Roman" w:cs="Times New Roman"/>
          <w:szCs w:val="21"/>
        </w:rPr>
      </w:pPr>
      <w:r w:rsidRPr="00FA07D5">
        <w:rPr>
          <w:rFonts w:ascii="Times New Roman" w:eastAsia="宋体" w:hAnsi="Times New Roman" w:cs="Times New Roman" w:hint="eastAsia"/>
          <w:szCs w:val="21"/>
        </w:rPr>
        <w:t>图</w:t>
      </w:r>
      <w:r w:rsidRPr="00FA07D5">
        <w:rPr>
          <w:rFonts w:ascii="Times New Roman" w:eastAsia="宋体" w:hAnsi="Times New Roman" w:cs="Times New Roman" w:hint="eastAsia"/>
          <w:szCs w:val="21"/>
        </w:rPr>
        <w:t>3</w:t>
      </w:r>
      <w:r w:rsidRPr="00FA07D5">
        <w:rPr>
          <w:rFonts w:ascii="Times New Roman" w:eastAsia="宋体" w:hAnsi="Times New Roman" w:cs="Times New Roman"/>
          <w:szCs w:val="21"/>
        </w:rPr>
        <w:t xml:space="preserve"> </w:t>
      </w:r>
      <w:r w:rsidRPr="00FA07D5">
        <w:rPr>
          <w:rFonts w:ascii="Times New Roman" w:eastAsia="宋体" w:hAnsi="Times New Roman" w:cs="Times New Roman" w:hint="eastAsia"/>
          <w:szCs w:val="21"/>
        </w:rPr>
        <w:t>递进式教学实施路径</w:t>
      </w:r>
    </w:p>
    <w:p w14:paraId="6BF8B662" w14:textId="796209EC" w:rsidR="00C05BE0" w:rsidRPr="00FA07D5" w:rsidRDefault="00C05BE0" w:rsidP="00841106">
      <w:pPr>
        <w:spacing w:line="360" w:lineRule="exact"/>
        <w:ind w:firstLineChars="200" w:firstLine="420"/>
        <w:rPr>
          <w:rFonts w:ascii="Times New Roman" w:eastAsia="宋体" w:hAnsi="Times New Roman" w:cs="Times New Roman"/>
          <w:szCs w:val="21"/>
        </w:rPr>
      </w:pPr>
      <w:r w:rsidRPr="00FA07D5">
        <w:rPr>
          <w:rFonts w:ascii="Times New Roman" w:eastAsia="宋体" w:hAnsi="Times New Roman" w:cs="Times New Roman" w:hint="eastAsia"/>
          <w:szCs w:val="21"/>
        </w:rPr>
        <w:t>通过图片、视频或</w:t>
      </w:r>
      <w:r w:rsidRPr="00FA07D5">
        <w:rPr>
          <w:rFonts w:ascii="Times New Roman" w:eastAsia="宋体" w:hAnsi="Times New Roman" w:cs="Times New Roman" w:hint="eastAsia"/>
          <w:szCs w:val="21"/>
        </w:rPr>
        <w:t>P</w:t>
      </w:r>
      <w:r w:rsidRPr="00FA07D5">
        <w:rPr>
          <w:rFonts w:ascii="Times New Roman" w:eastAsia="宋体" w:hAnsi="Times New Roman" w:cs="Times New Roman"/>
          <w:szCs w:val="21"/>
        </w:rPr>
        <w:t>PT</w:t>
      </w:r>
      <w:r w:rsidRPr="00FA07D5">
        <w:rPr>
          <w:rFonts w:ascii="Times New Roman" w:eastAsia="宋体" w:hAnsi="Times New Roman" w:cs="Times New Roman" w:hint="eastAsia"/>
          <w:szCs w:val="21"/>
        </w:rPr>
        <w:t>等直观形式展示世界环境八大公害事件及其造成的环境影响、我国传统文化中的环保思想、十八大、十九大、二十大等重要报告中生态</w:t>
      </w:r>
      <w:proofErr w:type="gramStart"/>
      <w:r w:rsidRPr="00FA07D5">
        <w:rPr>
          <w:rFonts w:ascii="Times New Roman" w:eastAsia="宋体" w:hAnsi="Times New Roman" w:cs="Times New Roman" w:hint="eastAsia"/>
          <w:szCs w:val="21"/>
        </w:rPr>
        <w:t>文明建设部</w:t>
      </w:r>
      <w:proofErr w:type="gramEnd"/>
      <w:r w:rsidRPr="00FA07D5">
        <w:rPr>
          <w:rFonts w:ascii="Times New Roman" w:eastAsia="宋体" w:hAnsi="Times New Roman" w:cs="Times New Roman" w:hint="eastAsia"/>
          <w:szCs w:val="21"/>
        </w:rPr>
        <w:t>分</w:t>
      </w:r>
      <w:r w:rsidR="00D0520E" w:rsidRPr="00FA07D5">
        <w:rPr>
          <w:rFonts w:ascii="Times New Roman" w:eastAsia="宋体" w:hAnsi="Times New Roman" w:cs="Times New Roman" w:hint="eastAsia"/>
          <w:szCs w:val="21"/>
        </w:rPr>
        <w:t>和绿色低碳</w:t>
      </w:r>
      <w:r w:rsidR="00DC38D5" w:rsidRPr="00FA07D5">
        <w:rPr>
          <w:rFonts w:ascii="Times New Roman" w:eastAsia="宋体" w:hAnsi="Times New Roman" w:cs="Times New Roman" w:hint="eastAsia"/>
          <w:szCs w:val="21"/>
        </w:rPr>
        <w:t>新质生产力</w:t>
      </w:r>
      <w:r w:rsidRPr="00FA07D5">
        <w:rPr>
          <w:rFonts w:ascii="Times New Roman" w:eastAsia="宋体" w:hAnsi="Times New Roman" w:cs="Times New Roman" w:hint="eastAsia"/>
          <w:szCs w:val="21"/>
        </w:rPr>
        <w:t>节选、环保政策、国学经典、榜样人物以及中国生态文明建设的伟大实践成就，让学</w:t>
      </w:r>
      <w:r w:rsidR="006A5B8A" w:rsidRPr="00FA07D5">
        <w:rPr>
          <w:rFonts w:ascii="Times New Roman" w:eastAsia="宋体" w:hAnsi="Times New Roman" w:cs="Times New Roman" w:hint="eastAsia"/>
          <w:szCs w:val="21"/>
        </w:rPr>
        <w:t>生</w:t>
      </w:r>
      <w:r w:rsidRPr="00FA07D5">
        <w:rPr>
          <w:rFonts w:ascii="Times New Roman" w:eastAsia="宋体" w:hAnsi="Times New Roman" w:cs="Times New Roman" w:hint="eastAsia"/>
          <w:szCs w:val="21"/>
        </w:rPr>
        <w:t>了解中国环境保护发展历程和当前国家对生态文明建设的战略引导，激发学生爱国主义情怀，培养学生的使命担当和生态文明意识。</w:t>
      </w:r>
    </w:p>
    <w:p w14:paraId="3AB47961" w14:textId="637D9C98" w:rsidR="00C05BE0" w:rsidRPr="00FA07D5" w:rsidRDefault="00C05BE0" w:rsidP="00841106">
      <w:pPr>
        <w:spacing w:line="360" w:lineRule="exact"/>
        <w:ind w:firstLineChars="200" w:firstLine="420"/>
        <w:rPr>
          <w:rFonts w:ascii="Times New Roman" w:eastAsia="宋体" w:hAnsi="Times New Roman" w:cs="Times New Roman"/>
          <w:szCs w:val="21"/>
        </w:rPr>
      </w:pPr>
      <w:r w:rsidRPr="00FA07D5">
        <w:rPr>
          <w:rFonts w:ascii="Times New Roman" w:eastAsia="宋体" w:hAnsi="Times New Roman" w:cs="Times New Roman" w:hint="eastAsia"/>
          <w:szCs w:val="21"/>
        </w:rPr>
        <w:t>通过线上线下混合式教学，课前发布小组任务，课上以学生为主体完善任务，学生掌握专业知识的同时，提升自主学习能力，进一步提升生态文明意识。企业兼职教师引入真实环境管理体系审核案例，学生以审核组成员身份参与企业的内部审核和监督审核，将理论知识应用于审核实战，同时企业导师的示范教育，潜移默化得帮助学生养成诚实正直、公正表达、合理判断、保守秘密等职业素养，发挥环境管理和体系认证工作者的使命担当，完成审核任务，进一步提升自主学生能力。</w:t>
      </w:r>
    </w:p>
    <w:p w14:paraId="03FBED36" w14:textId="14847826" w:rsidR="006A5B8A" w:rsidRPr="00FA07D5" w:rsidRDefault="00C05BE0" w:rsidP="00841106">
      <w:pPr>
        <w:spacing w:line="360" w:lineRule="exact"/>
        <w:ind w:firstLineChars="200" w:firstLine="420"/>
        <w:rPr>
          <w:rFonts w:ascii="Times New Roman" w:eastAsia="宋体" w:hAnsi="Times New Roman" w:cs="Times New Roman"/>
          <w:szCs w:val="21"/>
        </w:rPr>
      </w:pPr>
      <w:r w:rsidRPr="00FA07D5">
        <w:rPr>
          <w:rFonts w:ascii="Times New Roman" w:eastAsia="宋体" w:hAnsi="Times New Roman" w:cs="Times New Roman" w:hint="eastAsia"/>
          <w:szCs w:val="21"/>
        </w:rPr>
        <w:t>课堂外，依托环境保护社团，每年在环境保护日举办学校范围内的宣传活动；同时，课程组创设公众号，定期推送环境管理工具的小故事、环保</w:t>
      </w:r>
      <w:proofErr w:type="gramStart"/>
      <w:r w:rsidRPr="00FA07D5">
        <w:rPr>
          <w:rFonts w:ascii="Times New Roman" w:eastAsia="宋体" w:hAnsi="Times New Roman" w:cs="Times New Roman" w:hint="eastAsia"/>
          <w:szCs w:val="21"/>
        </w:rPr>
        <w:t>典型任务</w:t>
      </w:r>
      <w:proofErr w:type="gramEnd"/>
      <w:r w:rsidRPr="00FA07D5">
        <w:rPr>
          <w:rFonts w:ascii="Times New Roman" w:eastAsia="宋体" w:hAnsi="Times New Roman" w:cs="Times New Roman" w:hint="eastAsia"/>
          <w:szCs w:val="21"/>
        </w:rPr>
        <w:t>等，扩大了课程教学资源共享范围</w:t>
      </w:r>
      <w:proofErr w:type="gramStart"/>
      <w:r w:rsidRPr="00FA07D5">
        <w:rPr>
          <w:rFonts w:ascii="Times New Roman" w:eastAsia="宋体" w:hAnsi="Times New Roman" w:cs="Times New Roman" w:hint="eastAsia"/>
          <w:szCs w:val="21"/>
        </w:rPr>
        <w:t>与思政育人</w:t>
      </w:r>
      <w:proofErr w:type="gramEnd"/>
      <w:r w:rsidRPr="00FA07D5">
        <w:rPr>
          <w:rFonts w:ascii="Times New Roman" w:eastAsia="宋体" w:hAnsi="Times New Roman" w:cs="Times New Roman" w:hint="eastAsia"/>
          <w:szCs w:val="21"/>
        </w:rPr>
        <w:t>影响力，进一步提升学生</w:t>
      </w:r>
      <w:r w:rsidR="00DC38D5" w:rsidRPr="00FA07D5">
        <w:rPr>
          <w:rFonts w:ascii="Times New Roman" w:eastAsia="宋体" w:hAnsi="Times New Roman" w:cs="Times New Roman" w:hint="eastAsia"/>
          <w:szCs w:val="21"/>
        </w:rPr>
        <w:t>创意意识和</w:t>
      </w:r>
      <w:r w:rsidRPr="00FA07D5">
        <w:rPr>
          <w:rFonts w:ascii="Times New Roman" w:eastAsia="宋体" w:hAnsi="Times New Roman" w:cs="Times New Roman" w:hint="eastAsia"/>
          <w:szCs w:val="21"/>
        </w:rPr>
        <w:t>能力，加强生态文明意识的培养。</w:t>
      </w:r>
    </w:p>
    <w:p w14:paraId="71BB0C9E" w14:textId="5B49BE34" w:rsidR="00310091" w:rsidRPr="00FA07D5" w:rsidRDefault="00FA07D5" w:rsidP="00841106">
      <w:pPr>
        <w:spacing w:line="360" w:lineRule="exact"/>
        <w:outlineLvl w:val="0"/>
        <w:rPr>
          <w:rFonts w:ascii="黑体" w:eastAsia="黑体" w:hAnsi="黑体" w:cs="Times New Roman"/>
          <w:szCs w:val="21"/>
        </w:rPr>
      </w:pPr>
      <w:r w:rsidRPr="00FA07D5">
        <w:rPr>
          <w:rFonts w:ascii="黑体" w:eastAsia="黑体" w:hAnsi="黑体" w:cs="Times New Roman" w:hint="eastAsia"/>
          <w:szCs w:val="21"/>
        </w:rPr>
        <w:t>五</w:t>
      </w:r>
      <w:r w:rsidR="00310091" w:rsidRPr="00FA07D5">
        <w:rPr>
          <w:rFonts w:ascii="黑体" w:eastAsia="黑体" w:hAnsi="黑体" w:cs="Times New Roman" w:hint="eastAsia"/>
          <w:szCs w:val="21"/>
        </w:rPr>
        <w:t>、多方位评价反馈，夯实</w:t>
      </w:r>
      <w:proofErr w:type="gramStart"/>
      <w:r w:rsidR="00310091" w:rsidRPr="00FA07D5">
        <w:rPr>
          <w:rFonts w:ascii="黑体" w:eastAsia="黑体" w:hAnsi="黑体" w:cs="Times New Roman" w:hint="eastAsia"/>
          <w:szCs w:val="21"/>
        </w:rPr>
        <w:t>课程思政效果</w:t>
      </w:r>
      <w:proofErr w:type="gramEnd"/>
    </w:p>
    <w:p w14:paraId="2FE00837" w14:textId="0DECB16C" w:rsidR="00310091" w:rsidRPr="00FA07D5" w:rsidRDefault="00310091" w:rsidP="00841106">
      <w:pPr>
        <w:spacing w:line="360" w:lineRule="exact"/>
        <w:ind w:firstLineChars="200" w:firstLine="420"/>
        <w:rPr>
          <w:rFonts w:ascii="Times New Roman" w:eastAsia="宋体" w:hAnsi="Times New Roman" w:cs="Times New Roman"/>
          <w:szCs w:val="21"/>
        </w:rPr>
      </w:pPr>
      <w:r w:rsidRPr="00FA07D5">
        <w:rPr>
          <w:rFonts w:ascii="Times New Roman" w:eastAsia="宋体" w:hAnsi="Times New Roman" w:cs="Times New Roman" w:hint="eastAsia"/>
          <w:szCs w:val="21"/>
        </w:rPr>
        <w:t>为充分体现课程教学效果，课程考核注重学生在科学素养、价值塑造等方面的提升，采用多主体、多维度、</w:t>
      </w:r>
      <w:proofErr w:type="gramStart"/>
      <w:r w:rsidRPr="00FA07D5">
        <w:rPr>
          <w:rFonts w:ascii="Times New Roman" w:eastAsia="宋体" w:hAnsi="Times New Roman" w:cs="Times New Roman" w:hint="eastAsia"/>
          <w:szCs w:val="21"/>
        </w:rPr>
        <w:t>多过程</w:t>
      </w:r>
      <w:proofErr w:type="gramEnd"/>
      <w:r w:rsidRPr="00FA07D5">
        <w:rPr>
          <w:rFonts w:ascii="Times New Roman" w:eastAsia="宋体" w:hAnsi="Times New Roman" w:cs="Times New Roman" w:hint="eastAsia"/>
          <w:szCs w:val="21"/>
        </w:rPr>
        <w:t>的多方位评价机制（图</w:t>
      </w:r>
      <w:r w:rsidR="00DC38D5" w:rsidRPr="00FA07D5">
        <w:rPr>
          <w:rFonts w:ascii="Times New Roman" w:eastAsia="宋体" w:hAnsi="Times New Roman" w:cs="Times New Roman"/>
          <w:szCs w:val="21"/>
        </w:rPr>
        <w:t>4</w:t>
      </w:r>
      <w:r w:rsidRPr="00FA07D5">
        <w:rPr>
          <w:rFonts w:ascii="Times New Roman" w:eastAsia="宋体" w:hAnsi="Times New Roman" w:cs="Times New Roman" w:hint="eastAsia"/>
          <w:szCs w:val="21"/>
        </w:rPr>
        <w:t>）。在课前、课中和课后环节，通过教师、企业兼职导师和学生进行逐一评价，</w:t>
      </w:r>
      <w:proofErr w:type="gramStart"/>
      <w:r w:rsidRPr="00FA07D5">
        <w:rPr>
          <w:rFonts w:ascii="Times New Roman" w:eastAsia="宋体" w:hAnsi="Times New Roman" w:cs="Times New Roman" w:hint="eastAsia"/>
          <w:szCs w:val="21"/>
        </w:rPr>
        <w:t>且关注</w:t>
      </w:r>
      <w:proofErr w:type="gramEnd"/>
      <w:r w:rsidRPr="00FA07D5">
        <w:rPr>
          <w:rFonts w:ascii="Times New Roman" w:eastAsia="宋体" w:hAnsi="Times New Roman" w:cs="Times New Roman" w:hint="eastAsia"/>
          <w:szCs w:val="21"/>
        </w:rPr>
        <w:t>学生过程性表现，对学习过程中表现出的情感、态度、策略等方面做出评价考核，全面了解学生的成长发展，共同考核检验学生知识目标、能力目标和素质目标的达成情况。。课程过程中和结束后，课程团队将通过课后访谈、问卷调查等形式调研学生课程</w:t>
      </w:r>
      <w:proofErr w:type="gramStart"/>
      <w:r w:rsidRPr="00FA07D5">
        <w:rPr>
          <w:rFonts w:ascii="Times New Roman" w:eastAsia="宋体" w:hAnsi="Times New Roman" w:cs="Times New Roman" w:hint="eastAsia"/>
          <w:szCs w:val="21"/>
        </w:rPr>
        <w:t>思政教学</w:t>
      </w:r>
      <w:proofErr w:type="gramEnd"/>
      <w:r w:rsidRPr="00FA07D5">
        <w:rPr>
          <w:rFonts w:ascii="Times New Roman" w:eastAsia="宋体" w:hAnsi="Times New Roman" w:cs="Times New Roman" w:hint="eastAsia"/>
          <w:szCs w:val="21"/>
        </w:rPr>
        <w:t>效果，且定期召开教学研讨，分析</w:t>
      </w:r>
      <w:proofErr w:type="gramStart"/>
      <w:r w:rsidRPr="00FA07D5">
        <w:rPr>
          <w:rFonts w:ascii="Times New Roman" w:eastAsia="宋体" w:hAnsi="Times New Roman" w:cs="Times New Roman" w:hint="eastAsia"/>
          <w:szCs w:val="21"/>
        </w:rPr>
        <w:t>课程思政经验</w:t>
      </w:r>
      <w:proofErr w:type="gramEnd"/>
      <w:r w:rsidRPr="00FA07D5">
        <w:rPr>
          <w:rFonts w:ascii="Times New Roman" w:eastAsia="宋体" w:hAnsi="Times New Roman" w:cs="Times New Roman" w:hint="eastAsia"/>
          <w:szCs w:val="21"/>
        </w:rPr>
        <w:t>，以持续改进课程。</w:t>
      </w:r>
    </w:p>
    <w:p w14:paraId="4C5F376D" w14:textId="2A2D349B" w:rsidR="00BD6312" w:rsidRPr="00FA07D5" w:rsidRDefault="00D36E05" w:rsidP="00841106">
      <w:pPr>
        <w:spacing w:line="360" w:lineRule="auto"/>
        <w:jc w:val="center"/>
        <w:rPr>
          <w:szCs w:val="21"/>
        </w:rPr>
      </w:pPr>
      <w:r w:rsidRPr="00FA07D5">
        <w:rPr>
          <w:szCs w:val="21"/>
        </w:rPr>
        <w:object w:dxaOrig="7500" w:dyaOrig="6771" w14:anchorId="687F2E52">
          <v:shape id="_x0000_i1028" type="#_x0000_t75" style="width:227.75pt;height:196.05pt" o:ole="">
            <v:imagedata r:id="rId14" o:title="" cropbottom="3075f"/>
          </v:shape>
          <o:OLEObject Type="Embed" ProgID="Visio.Drawing.15" ShapeID="_x0000_i1028" DrawAspect="Content" ObjectID="_1776499918" r:id="rId15"/>
        </w:object>
      </w:r>
    </w:p>
    <w:p w14:paraId="04604742" w14:textId="44CF97C6" w:rsidR="00D36E05" w:rsidRPr="00FA07D5" w:rsidRDefault="00D36E05" w:rsidP="00841106">
      <w:pPr>
        <w:spacing w:line="360" w:lineRule="exact"/>
        <w:jc w:val="center"/>
        <w:rPr>
          <w:rFonts w:ascii="Times New Roman" w:eastAsia="宋体" w:hAnsi="Times New Roman" w:cs="Times New Roman"/>
          <w:szCs w:val="21"/>
        </w:rPr>
      </w:pPr>
      <w:r w:rsidRPr="00FA07D5">
        <w:rPr>
          <w:rFonts w:ascii="Times New Roman" w:eastAsia="宋体" w:hAnsi="Times New Roman" w:cs="Times New Roman" w:hint="eastAsia"/>
          <w:szCs w:val="21"/>
        </w:rPr>
        <w:t>图</w:t>
      </w:r>
      <w:r w:rsidRPr="00FA07D5">
        <w:rPr>
          <w:rFonts w:ascii="Times New Roman" w:eastAsia="宋体" w:hAnsi="Times New Roman" w:cs="Times New Roman" w:hint="eastAsia"/>
          <w:szCs w:val="21"/>
        </w:rPr>
        <w:t>4</w:t>
      </w:r>
      <w:r w:rsidRPr="00FA07D5">
        <w:rPr>
          <w:rFonts w:ascii="Times New Roman" w:eastAsia="宋体" w:hAnsi="Times New Roman" w:cs="Times New Roman"/>
          <w:szCs w:val="21"/>
        </w:rPr>
        <w:t xml:space="preserve"> </w:t>
      </w:r>
      <w:r w:rsidRPr="00FA07D5">
        <w:rPr>
          <w:rFonts w:ascii="Times New Roman" w:eastAsia="宋体" w:hAnsi="Times New Roman" w:cs="Times New Roman" w:hint="eastAsia"/>
          <w:szCs w:val="21"/>
        </w:rPr>
        <w:t>多方位评价考核能力素质</w:t>
      </w:r>
    </w:p>
    <w:p w14:paraId="1450CD10" w14:textId="5ADFD550" w:rsidR="00310091" w:rsidRPr="00FA07D5" w:rsidRDefault="00FA07D5" w:rsidP="00841106">
      <w:pPr>
        <w:spacing w:line="360" w:lineRule="exact"/>
        <w:outlineLvl w:val="0"/>
        <w:rPr>
          <w:rFonts w:ascii="黑体" w:eastAsia="黑体" w:hAnsi="黑体" w:cs="Times New Roman"/>
          <w:szCs w:val="21"/>
        </w:rPr>
      </w:pPr>
      <w:r>
        <w:rPr>
          <w:rFonts w:ascii="黑体" w:eastAsia="黑体" w:hAnsi="黑体" w:cs="Times New Roman" w:hint="eastAsia"/>
          <w:szCs w:val="21"/>
        </w:rPr>
        <w:t>六</w:t>
      </w:r>
      <w:r w:rsidR="005D6D0B" w:rsidRPr="00FA07D5">
        <w:rPr>
          <w:rFonts w:ascii="黑体" w:eastAsia="黑体" w:hAnsi="黑体" w:cs="Times New Roman" w:hint="eastAsia"/>
          <w:szCs w:val="21"/>
        </w:rPr>
        <w:t>、总结</w:t>
      </w:r>
    </w:p>
    <w:p w14:paraId="5E23C624" w14:textId="3E3CFF38" w:rsidR="00310091" w:rsidRPr="00FA07D5" w:rsidRDefault="00310091" w:rsidP="00841106">
      <w:pPr>
        <w:spacing w:line="360" w:lineRule="exact"/>
        <w:ind w:firstLineChars="200" w:firstLine="420"/>
        <w:rPr>
          <w:rFonts w:ascii="Times New Roman" w:eastAsia="宋体" w:hAnsi="Times New Roman" w:cs="Times New Roman"/>
          <w:szCs w:val="21"/>
        </w:rPr>
      </w:pPr>
      <w:r w:rsidRPr="00FA07D5">
        <w:rPr>
          <w:rFonts w:ascii="Times New Roman" w:eastAsia="宋体" w:hAnsi="Times New Roman" w:cs="Times New Roman" w:hint="eastAsia"/>
          <w:szCs w:val="21"/>
        </w:rPr>
        <w:t>课程带着“</w:t>
      </w:r>
      <w:r w:rsidR="006466C6" w:rsidRPr="00FA07D5">
        <w:rPr>
          <w:rFonts w:ascii="Times New Roman" w:eastAsia="宋体" w:hAnsi="Times New Roman" w:cs="Times New Roman" w:hint="eastAsia"/>
          <w:szCs w:val="21"/>
        </w:rPr>
        <w:t>绿色低碳新质人才培养</w:t>
      </w:r>
      <w:r w:rsidRPr="00FA07D5">
        <w:rPr>
          <w:rFonts w:ascii="Times New Roman" w:eastAsia="宋体" w:hAnsi="Times New Roman" w:cs="Times New Roman" w:hint="eastAsia"/>
          <w:szCs w:val="21"/>
        </w:rPr>
        <w:t>”的使命，以突出高等职业教育的职业能力为导向，以未来岗位需求的环境体系架构和体系审核为主线，以环保的实际真实案例为教学内容依托，</w:t>
      </w:r>
      <w:r w:rsidR="00491B8E" w:rsidRPr="00FA07D5">
        <w:rPr>
          <w:rFonts w:ascii="Times New Roman" w:eastAsia="宋体" w:hAnsi="Times New Roman" w:cs="Times New Roman" w:hint="eastAsia"/>
          <w:szCs w:val="21"/>
        </w:rPr>
        <w:t>围绕</w:t>
      </w:r>
      <w:proofErr w:type="gramStart"/>
      <w:r w:rsidR="00491B8E" w:rsidRPr="00FA07D5">
        <w:rPr>
          <w:rFonts w:ascii="Times New Roman" w:eastAsia="宋体" w:hAnsi="Times New Roman" w:cs="Times New Roman" w:hint="eastAsia"/>
          <w:szCs w:val="21"/>
        </w:rPr>
        <w:t>思政教育</w:t>
      </w:r>
      <w:proofErr w:type="gramEnd"/>
      <w:r w:rsidR="00491B8E" w:rsidRPr="00FA07D5">
        <w:rPr>
          <w:rFonts w:ascii="Times New Roman" w:eastAsia="宋体" w:hAnsi="Times New Roman" w:cs="Times New Roman" w:hint="eastAsia"/>
          <w:szCs w:val="21"/>
        </w:rPr>
        <w:t>主线，</w:t>
      </w:r>
      <w:r w:rsidRPr="00FA07D5">
        <w:rPr>
          <w:rFonts w:ascii="Times New Roman" w:eastAsia="宋体" w:hAnsi="Times New Roman" w:cs="Times New Roman" w:hint="eastAsia"/>
          <w:szCs w:val="21"/>
        </w:rPr>
        <w:t>采用学习领域课程开发模式，</w:t>
      </w:r>
      <w:r w:rsidR="00491B8E" w:rsidRPr="00FA07D5">
        <w:rPr>
          <w:rFonts w:ascii="Times New Roman" w:eastAsia="宋体" w:hAnsi="Times New Roman" w:cs="Times New Roman" w:hint="eastAsia"/>
          <w:szCs w:val="21"/>
        </w:rPr>
        <w:t>从“两山论、人类命运共同体”、环保政策解读、国学经典、榜样人物、生态保护红线等方面，契合知识点</w:t>
      </w:r>
      <w:proofErr w:type="gramStart"/>
      <w:r w:rsidR="00491B8E" w:rsidRPr="00FA07D5">
        <w:rPr>
          <w:rFonts w:ascii="Times New Roman" w:eastAsia="宋体" w:hAnsi="Times New Roman" w:cs="Times New Roman" w:hint="eastAsia"/>
          <w:szCs w:val="21"/>
        </w:rPr>
        <w:t>挖掘思政素材</w:t>
      </w:r>
      <w:proofErr w:type="gramEnd"/>
      <w:r w:rsidR="00491B8E" w:rsidRPr="00FA07D5">
        <w:rPr>
          <w:rFonts w:ascii="Times New Roman" w:eastAsia="宋体" w:hAnsi="Times New Roman" w:cs="Times New Roman" w:hint="eastAsia"/>
          <w:szCs w:val="21"/>
        </w:rPr>
        <w:t>，</w:t>
      </w:r>
      <w:r w:rsidRPr="00FA07D5">
        <w:rPr>
          <w:rFonts w:ascii="Times New Roman" w:eastAsia="宋体" w:hAnsi="Times New Roman" w:cs="Times New Roman" w:hint="eastAsia"/>
          <w:szCs w:val="21"/>
        </w:rPr>
        <w:t>通过递进式教学实施融入思政，完成知识目标和能力目标的同时，高效达成</w:t>
      </w:r>
      <w:proofErr w:type="gramStart"/>
      <w:r w:rsidRPr="00FA07D5">
        <w:rPr>
          <w:rFonts w:ascii="Times New Roman" w:eastAsia="宋体" w:hAnsi="Times New Roman" w:cs="Times New Roman" w:hint="eastAsia"/>
          <w:szCs w:val="21"/>
        </w:rPr>
        <w:t>课程思政目标</w:t>
      </w:r>
      <w:proofErr w:type="gramEnd"/>
      <w:r w:rsidRPr="00FA07D5">
        <w:rPr>
          <w:rFonts w:ascii="Times New Roman" w:eastAsia="宋体" w:hAnsi="Times New Roman" w:cs="Times New Roman" w:hint="eastAsia"/>
          <w:szCs w:val="21"/>
        </w:rPr>
        <w:t>。</w:t>
      </w:r>
    </w:p>
    <w:p w14:paraId="7F0A0106" w14:textId="77777777" w:rsidR="00446F3F" w:rsidRPr="00FA07D5" w:rsidRDefault="00446F3F" w:rsidP="00841106">
      <w:pPr>
        <w:spacing w:line="360" w:lineRule="exact"/>
        <w:jc w:val="left"/>
        <w:rPr>
          <w:rFonts w:ascii="Times New Roman" w:eastAsia="宋体" w:hAnsi="Times New Roman" w:cs="Times New Roman"/>
          <w:szCs w:val="21"/>
        </w:rPr>
      </w:pPr>
    </w:p>
    <w:p w14:paraId="5653A9CC" w14:textId="741259C0" w:rsidR="00C05BE0" w:rsidRPr="005C3472" w:rsidRDefault="00446F3F" w:rsidP="00841106">
      <w:pPr>
        <w:spacing w:line="360" w:lineRule="exact"/>
        <w:jc w:val="left"/>
        <w:outlineLvl w:val="0"/>
        <w:rPr>
          <w:rFonts w:ascii="黑体" w:eastAsia="黑体" w:hAnsi="黑体" w:cs="Times New Roman"/>
          <w:szCs w:val="21"/>
        </w:rPr>
      </w:pPr>
      <w:r w:rsidRPr="005C3472">
        <w:rPr>
          <w:rFonts w:ascii="黑体" w:eastAsia="黑体" w:hAnsi="黑体" w:cs="Times New Roman" w:hint="eastAsia"/>
          <w:szCs w:val="21"/>
        </w:rPr>
        <w:t>参考文献：</w:t>
      </w:r>
    </w:p>
    <w:p w14:paraId="5909EA67" w14:textId="367AE962" w:rsidR="00C82CF9" w:rsidRPr="00DF7760" w:rsidRDefault="00446F3F" w:rsidP="00841106">
      <w:pPr>
        <w:spacing w:line="360" w:lineRule="exact"/>
        <w:ind w:left="420" w:hangingChars="200" w:hanging="420"/>
        <w:jc w:val="left"/>
        <w:rPr>
          <w:rFonts w:ascii="楷体" w:eastAsia="楷体" w:hAnsi="楷体" w:cs="Times New Roman"/>
          <w:szCs w:val="21"/>
        </w:rPr>
      </w:pPr>
      <w:r w:rsidRPr="00DF7760">
        <w:rPr>
          <w:rFonts w:ascii="楷体" w:eastAsia="楷体" w:hAnsi="楷体" w:cs="Times New Roman"/>
          <w:szCs w:val="21"/>
        </w:rPr>
        <w:t>[1]</w:t>
      </w:r>
      <w:r w:rsidR="00C82CF9" w:rsidRPr="00DF7760">
        <w:rPr>
          <w:rFonts w:ascii="楷体" w:eastAsia="楷体" w:hAnsi="楷体" w:cs="Times New Roman"/>
          <w:szCs w:val="21"/>
        </w:rPr>
        <w:t xml:space="preserve">张培, </w:t>
      </w:r>
      <w:proofErr w:type="gramStart"/>
      <w:r w:rsidR="00C82CF9" w:rsidRPr="00DF7760">
        <w:rPr>
          <w:rFonts w:ascii="楷体" w:eastAsia="楷体" w:hAnsi="楷体" w:cs="Times New Roman"/>
          <w:szCs w:val="21"/>
        </w:rPr>
        <w:t>南旭光</w:t>
      </w:r>
      <w:proofErr w:type="gramEnd"/>
      <w:r w:rsidR="00C82CF9" w:rsidRPr="00DF7760">
        <w:rPr>
          <w:rFonts w:ascii="楷体" w:eastAsia="楷体" w:hAnsi="楷体" w:cs="Times New Roman"/>
          <w:szCs w:val="21"/>
        </w:rPr>
        <w:t>. 伴生与耦合</w:t>
      </w:r>
      <w:r w:rsidR="00C82CF9" w:rsidRPr="00DF7760">
        <w:rPr>
          <w:rFonts w:ascii="楷体" w:eastAsia="楷体" w:hAnsi="楷体" w:cs="Times New Roman" w:hint="eastAsia"/>
          <w:szCs w:val="21"/>
        </w:rPr>
        <w:t>:</w:t>
      </w:r>
      <w:r w:rsidR="00C82CF9" w:rsidRPr="00DF7760">
        <w:rPr>
          <w:rFonts w:ascii="楷体" w:eastAsia="楷体" w:hAnsi="楷体" w:cs="Times New Roman"/>
          <w:szCs w:val="21"/>
        </w:rPr>
        <w:t xml:space="preserve"> 新质生产力视域下的职业教育高质量发展[J]. 高校教育管理, 2024, 18(03): 44-52.</w:t>
      </w:r>
    </w:p>
    <w:p w14:paraId="2458127F" w14:textId="03EC68F1" w:rsidR="0025652B" w:rsidRPr="00DF7760" w:rsidRDefault="0025652B" w:rsidP="00841106">
      <w:pPr>
        <w:spacing w:line="360" w:lineRule="exact"/>
        <w:ind w:left="420" w:hangingChars="200" w:hanging="420"/>
        <w:jc w:val="left"/>
        <w:rPr>
          <w:rFonts w:ascii="楷体" w:eastAsia="楷体" w:hAnsi="楷体" w:cs="Times New Roman"/>
          <w:szCs w:val="21"/>
        </w:rPr>
      </w:pPr>
      <w:r w:rsidRPr="00DF7760">
        <w:rPr>
          <w:rFonts w:ascii="楷体" w:eastAsia="楷体" w:hAnsi="楷体" w:cs="Times New Roman"/>
          <w:szCs w:val="21"/>
        </w:rPr>
        <w:t>[2]曾勤, 郑璐嘉. 《ISO14001环境管理体系》在高职院校的教学探讨[J]. 漳州职业技术学院学报, 2017, 19(02): 65-70.</w:t>
      </w:r>
    </w:p>
    <w:p w14:paraId="11D8BBA3" w14:textId="5702EFE8" w:rsidR="00446F3F" w:rsidRPr="00841106" w:rsidRDefault="00C82CF9" w:rsidP="00841106">
      <w:pPr>
        <w:spacing w:line="360" w:lineRule="exact"/>
        <w:ind w:left="420" w:hangingChars="200" w:hanging="420"/>
        <w:jc w:val="left"/>
        <w:rPr>
          <w:rFonts w:ascii="楷体" w:eastAsia="楷体" w:hAnsi="楷体" w:cs="Times New Roman" w:hint="eastAsia"/>
          <w:szCs w:val="21"/>
        </w:rPr>
      </w:pPr>
      <w:r w:rsidRPr="00DF7760">
        <w:rPr>
          <w:rFonts w:ascii="楷体" w:eastAsia="楷体" w:hAnsi="楷体" w:cs="Times New Roman" w:hint="eastAsia"/>
          <w:szCs w:val="21"/>
        </w:rPr>
        <w:t>[</w:t>
      </w:r>
      <w:r w:rsidR="0025652B" w:rsidRPr="00DF7760">
        <w:rPr>
          <w:rFonts w:ascii="楷体" w:eastAsia="楷体" w:hAnsi="楷体" w:cs="Times New Roman"/>
          <w:szCs w:val="21"/>
        </w:rPr>
        <w:t>3</w:t>
      </w:r>
      <w:r w:rsidRPr="00DF7760">
        <w:rPr>
          <w:rFonts w:ascii="楷体" w:eastAsia="楷体" w:hAnsi="楷体" w:cs="Times New Roman"/>
          <w:szCs w:val="21"/>
        </w:rPr>
        <w:t>]</w:t>
      </w:r>
      <w:r w:rsidR="00446F3F" w:rsidRPr="00DF7760">
        <w:rPr>
          <w:rFonts w:ascii="楷体" w:eastAsia="楷体" w:hAnsi="楷体" w:cs="Times New Roman"/>
          <w:szCs w:val="21"/>
        </w:rPr>
        <w:t xml:space="preserve">姚铃丽. </w:t>
      </w:r>
      <w:proofErr w:type="gramStart"/>
      <w:r w:rsidR="00446F3F" w:rsidRPr="00DF7760">
        <w:rPr>
          <w:rFonts w:ascii="楷体" w:eastAsia="楷体" w:hAnsi="楷体" w:cs="Times New Roman"/>
          <w:szCs w:val="21"/>
        </w:rPr>
        <w:t>课程思政递进</w:t>
      </w:r>
      <w:proofErr w:type="gramEnd"/>
      <w:r w:rsidR="00446F3F" w:rsidRPr="00DF7760">
        <w:rPr>
          <w:rFonts w:ascii="楷体" w:eastAsia="楷体" w:hAnsi="楷体" w:cs="Times New Roman"/>
          <w:szCs w:val="21"/>
        </w:rPr>
        <w:t>式课堂融入路径探讨与实践——以质量管理体系与认证课程为例[J]. 现代职业教育, 2021, (35): 146-147.</w:t>
      </w:r>
    </w:p>
    <w:p w14:paraId="6666411B" w14:textId="7BDC8CD6" w:rsidR="000052E2" w:rsidRDefault="000052E2" w:rsidP="00841106">
      <w:pPr>
        <w:spacing w:line="360" w:lineRule="exact"/>
        <w:jc w:val="left"/>
        <w:rPr>
          <w:rFonts w:ascii="Times New Roman" w:eastAsia="宋体" w:hAnsi="Times New Roman" w:cs="Times New Roman"/>
          <w:szCs w:val="21"/>
        </w:rPr>
      </w:pPr>
    </w:p>
    <w:p w14:paraId="224C9B8F" w14:textId="4CF305C6" w:rsidR="00DF38F1" w:rsidRPr="00587505" w:rsidRDefault="00587505" w:rsidP="00841106">
      <w:pPr>
        <w:spacing w:line="360" w:lineRule="auto"/>
        <w:jc w:val="center"/>
        <w:outlineLvl w:val="0"/>
        <w:rPr>
          <w:rFonts w:ascii="黑体" w:eastAsia="黑体" w:hAnsi="黑体" w:cs="Times New Roman"/>
          <w:b/>
          <w:bCs/>
          <w:sz w:val="28"/>
          <w:szCs w:val="28"/>
        </w:rPr>
      </w:pPr>
      <w:r w:rsidRPr="00587505">
        <w:rPr>
          <w:rFonts w:ascii="TimesNewRomanPSMT" w:hAnsi="TimesNewRomanPSMT" w:cs="TimesNewRomanPSMT"/>
          <w:b/>
          <w:bCs/>
          <w:kern w:val="0"/>
          <w:sz w:val="28"/>
          <w:szCs w:val="28"/>
        </w:rPr>
        <w:t xml:space="preserve">Instructional Design </w:t>
      </w:r>
      <w:r w:rsidR="00DF38F1" w:rsidRPr="00587505">
        <w:rPr>
          <w:rFonts w:ascii="TimesNewRomanPSMT" w:hAnsi="TimesNewRomanPSMT" w:cs="TimesNewRomanPSMT"/>
          <w:b/>
          <w:bCs/>
          <w:kern w:val="0"/>
          <w:sz w:val="28"/>
          <w:szCs w:val="28"/>
        </w:rPr>
        <w:t>and</w:t>
      </w:r>
      <w:r w:rsidRPr="00587505">
        <w:rPr>
          <w:rFonts w:ascii="TimesNewRomanPSMT" w:hAnsi="TimesNewRomanPSMT" w:cs="TimesNewRomanPSMT"/>
          <w:b/>
          <w:bCs/>
          <w:kern w:val="0"/>
          <w:sz w:val="28"/>
          <w:szCs w:val="28"/>
        </w:rPr>
        <w:t xml:space="preserve"> Exploration</w:t>
      </w:r>
      <w:r w:rsidR="00DF38F1" w:rsidRPr="00587505">
        <w:rPr>
          <w:rFonts w:ascii="TimesNewRomanPSMT" w:hAnsi="TimesNewRomanPSMT" w:cs="TimesNewRomanPSMT"/>
          <w:b/>
          <w:bCs/>
          <w:kern w:val="0"/>
          <w:sz w:val="28"/>
          <w:szCs w:val="28"/>
        </w:rPr>
        <w:t xml:space="preserve"> Practice of Curriculum Ideology and Politics</w:t>
      </w:r>
      <w:r w:rsidRPr="00587505">
        <w:rPr>
          <w:rFonts w:ascii="TimesNewRomanPSMT" w:hAnsi="TimesNewRomanPSMT" w:cs="TimesNewRomanPSMT"/>
          <w:b/>
          <w:bCs/>
          <w:kern w:val="0"/>
          <w:sz w:val="28"/>
          <w:szCs w:val="28"/>
        </w:rPr>
        <w:t xml:space="preserve"> </w:t>
      </w:r>
      <w:r w:rsidRPr="00587505">
        <w:rPr>
          <w:rFonts w:ascii="TimesNewRomanPSMT" w:hAnsi="TimesNewRomanPSMT" w:cs="TimesNewRomanPSMT" w:hint="eastAsia"/>
          <w:b/>
          <w:bCs/>
          <w:kern w:val="0"/>
          <w:sz w:val="28"/>
          <w:szCs w:val="28"/>
        </w:rPr>
        <w:t>of</w:t>
      </w:r>
      <w:r w:rsidRPr="00587505">
        <w:rPr>
          <w:rFonts w:ascii="TimesNewRomanPSMT" w:hAnsi="TimesNewRomanPSMT" w:cs="TimesNewRomanPSMT"/>
          <w:b/>
          <w:bCs/>
          <w:kern w:val="0"/>
          <w:sz w:val="28"/>
          <w:szCs w:val="28"/>
        </w:rPr>
        <w:t xml:space="preserve"> Environmental Management System</w:t>
      </w:r>
    </w:p>
    <w:p w14:paraId="3EEFD429" w14:textId="3FAE8DA7" w:rsidR="000052E2" w:rsidRPr="001358DF" w:rsidRDefault="00587505" w:rsidP="00841106">
      <w:pPr>
        <w:spacing w:line="360" w:lineRule="auto"/>
        <w:jc w:val="center"/>
        <w:rPr>
          <w:rFonts w:ascii="Times New Roman" w:eastAsia="宋体" w:hAnsi="Times New Roman" w:cs="Times New Roman"/>
          <w:sz w:val="24"/>
          <w:szCs w:val="24"/>
        </w:rPr>
      </w:pPr>
      <w:r w:rsidRPr="001358DF">
        <w:rPr>
          <w:rFonts w:ascii="Times New Roman" w:eastAsia="宋体" w:hAnsi="Times New Roman" w:cs="Times New Roman"/>
          <w:sz w:val="24"/>
          <w:szCs w:val="24"/>
        </w:rPr>
        <w:t>YUAN Nan-nan</w:t>
      </w:r>
      <w:r w:rsidRPr="001358DF">
        <w:rPr>
          <w:rFonts w:ascii="Times New Roman" w:eastAsia="宋体" w:hAnsi="Times New Roman" w:cs="Times New Roman"/>
          <w:sz w:val="24"/>
          <w:szCs w:val="24"/>
          <w:vertAlign w:val="superscript"/>
        </w:rPr>
        <w:t xml:space="preserve"> </w:t>
      </w:r>
      <w:r w:rsidR="000052E2" w:rsidRPr="001358DF">
        <w:rPr>
          <w:rFonts w:ascii="Times New Roman" w:eastAsia="宋体" w:hAnsi="Times New Roman" w:cs="Times New Roman"/>
          <w:sz w:val="24"/>
          <w:szCs w:val="24"/>
          <w:vertAlign w:val="superscript"/>
        </w:rPr>
        <w:t>1</w:t>
      </w:r>
      <w:r w:rsidR="000052E2" w:rsidRPr="001358DF">
        <w:rPr>
          <w:rFonts w:ascii="Times New Roman" w:eastAsia="宋体" w:hAnsi="Times New Roman" w:cs="Times New Roman"/>
          <w:sz w:val="24"/>
          <w:szCs w:val="24"/>
        </w:rPr>
        <w:t>，</w:t>
      </w:r>
      <w:r w:rsidRPr="001358DF">
        <w:rPr>
          <w:rFonts w:ascii="Times New Roman" w:eastAsia="宋体" w:hAnsi="Times New Roman" w:cs="Times New Roman"/>
          <w:sz w:val="24"/>
          <w:szCs w:val="24"/>
        </w:rPr>
        <w:t>WANG Chang-hui</w:t>
      </w:r>
      <w:r w:rsidRPr="001358DF">
        <w:rPr>
          <w:rFonts w:ascii="Times New Roman" w:eastAsia="宋体" w:hAnsi="Times New Roman" w:cs="Times New Roman"/>
          <w:sz w:val="24"/>
          <w:szCs w:val="24"/>
          <w:vertAlign w:val="superscript"/>
        </w:rPr>
        <w:t xml:space="preserve"> </w:t>
      </w:r>
      <w:r w:rsidR="000052E2" w:rsidRPr="001358DF">
        <w:rPr>
          <w:rFonts w:ascii="Times New Roman" w:eastAsia="宋体" w:hAnsi="Times New Roman" w:cs="Times New Roman"/>
          <w:sz w:val="24"/>
          <w:szCs w:val="24"/>
          <w:vertAlign w:val="superscript"/>
        </w:rPr>
        <w:t>2*</w:t>
      </w:r>
    </w:p>
    <w:p w14:paraId="11AB0030" w14:textId="65E1284B" w:rsidR="000052E2" w:rsidRPr="001358DF" w:rsidRDefault="000052E2" w:rsidP="00841106">
      <w:pPr>
        <w:spacing w:line="360" w:lineRule="auto"/>
        <w:jc w:val="center"/>
        <w:rPr>
          <w:rFonts w:ascii="Times New Roman" w:eastAsia="宋体" w:hAnsi="Times New Roman" w:cs="Times New Roman"/>
          <w:sz w:val="24"/>
          <w:szCs w:val="24"/>
        </w:rPr>
      </w:pPr>
      <w:r w:rsidRPr="001358DF">
        <w:rPr>
          <w:rFonts w:ascii="Times New Roman" w:eastAsia="宋体" w:hAnsi="Times New Roman" w:cs="Times New Roman"/>
          <w:sz w:val="24"/>
          <w:szCs w:val="24"/>
        </w:rPr>
        <w:t>（</w:t>
      </w:r>
      <w:r w:rsidRPr="001358DF">
        <w:rPr>
          <w:rFonts w:ascii="Times New Roman" w:eastAsia="宋体" w:hAnsi="Times New Roman" w:cs="Times New Roman"/>
          <w:sz w:val="24"/>
          <w:szCs w:val="24"/>
          <w:vertAlign w:val="superscript"/>
        </w:rPr>
        <w:t>1</w:t>
      </w:r>
      <w:r w:rsidR="00FC41E9" w:rsidRPr="001358DF">
        <w:rPr>
          <w:rFonts w:ascii="Times New Roman" w:eastAsia="宋体" w:hAnsi="Times New Roman" w:cs="Times New Roman"/>
          <w:sz w:val="24"/>
          <w:szCs w:val="24"/>
        </w:rPr>
        <w:t>School of Electronic Information, Nanjing Vocational College of Information Technology</w:t>
      </w:r>
      <w:r w:rsidR="00B22395" w:rsidRPr="001358DF">
        <w:rPr>
          <w:rFonts w:ascii="Times New Roman" w:eastAsia="宋体" w:hAnsi="Times New Roman" w:cs="Times New Roman"/>
          <w:sz w:val="24"/>
          <w:szCs w:val="24"/>
        </w:rPr>
        <w:t>, Nanjing Jiangsu 210023</w:t>
      </w:r>
      <w:r w:rsidRPr="001358DF">
        <w:rPr>
          <w:rFonts w:ascii="Times New Roman" w:eastAsia="宋体" w:hAnsi="Times New Roman" w:cs="Times New Roman"/>
          <w:sz w:val="24"/>
          <w:szCs w:val="24"/>
        </w:rPr>
        <w:t xml:space="preserve"> </w:t>
      </w:r>
      <w:r w:rsidRPr="001358DF">
        <w:rPr>
          <w:rFonts w:ascii="Times New Roman" w:eastAsia="宋体" w:hAnsi="Times New Roman" w:cs="Times New Roman"/>
          <w:sz w:val="24"/>
          <w:szCs w:val="24"/>
          <w:vertAlign w:val="superscript"/>
        </w:rPr>
        <w:t>2</w:t>
      </w:r>
      <w:r w:rsidR="00FC41E9" w:rsidRPr="001358DF">
        <w:rPr>
          <w:rFonts w:ascii="Times New Roman" w:eastAsia="宋体" w:hAnsi="Times New Roman" w:cs="Times New Roman"/>
          <w:sz w:val="24"/>
          <w:szCs w:val="24"/>
        </w:rPr>
        <w:t>Nanjing Institute of Geography &amp; Limnology, Chinese Academy Sciences</w:t>
      </w:r>
      <w:r w:rsidR="00B22395" w:rsidRPr="001358DF">
        <w:rPr>
          <w:rFonts w:ascii="Times New Roman" w:eastAsia="宋体" w:hAnsi="Times New Roman" w:cs="Times New Roman"/>
          <w:sz w:val="24"/>
          <w:szCs w:val="24"/>
        </w:rPr>
        <w:t>, Nanjing Jiangsu 210008</w:t>
      </w:r>
      <w:r w:rsidRPr="001358DF">
        <w:rPr>
          <w:rFonts w:ascii="Times New Roman" w:eastAsia="宋体" w:hAnsi="Times New Roman" w:cs="Times New Roman"/>
          <w:sz w:val="24"/>
          <w:szCs w:val="24"/>
        </w:rPr>
        <w:t>）</w:t>
      </w:r>
    </w:p>
    <w:p w14:paraId="22F6D1DF" w14:textId="77777777" w:rsidR="00B658B5" w:rsidRPr="001358DF" w:rsidRDefault="00B22395" w:rsidP="00841106">
      <w:pPr>
        <w:spacing w:line="360" w:lineRule="auto"/>
        <w:jc w:val="left"/>
        <w:rPr>
          <w:rFonts w:ascii="Times New Roman" w:eastAsia="黑体" w:hAnsi="Times New Roman" w:cs="Times New Roman"/>
          <w:sz w:val="24"/>
          <w:szCs w:val="24"/>
        </w:rPr>
      </w:pPr>
      <w:r w:rsidRPr="00841106">
        <w:rPr>
          <w:rFonts w:ascii="Times New Roman" w:eastAsia="黑体" w:hAnsi="Times New Roman" w:cs="Times New Roman"/>
          <w:b/>
          <w:bCs/>
          <w:sz w:val="24"/>
          <w:szCs w:val="24"/>
        </w:rPr>
        <w:t>Abstract</w:t>
      </w:r>
      <w:r w:rsidRPr="001358DF">
        <w:rPr>
          <w:rFonts w:ascii="Times New Roman" w:eastAsia="黑体" w:hAnsi="Times New Roman" w:cs="Times New Roman"/>
          <w:sz w:val="24"/>
          <w:szCs w:val="24"/>
        </w:rPr>
        <w:t xml:space="preserve">: </w:t>
      </w:r>
      <w:r w:rsidR="00FE262F" w:rsidRPr="001358DF">
        <w:rPr>
          <w:rFonts w:ascii="Times New Roman" w:eastAsia="黑体" w:hAnsi="Times New Roman" w:cs="Times New Roman"/>
          <w:sz w:val="24"/>
          <w:szCs w:val="24"/>
        </w:rPr>
        <w:t xml:space="preserve">New quality productive forces </w:t>
      </w:r>
      <w:r w:rsidR="00F51B54" w:rsidRPr="001358DF">
        <w:rPr>
          <w:rFonts w:ascii="Times New Roman" w:eastAsia="黑体" w:hAnsi="Times New Roman" w:cs="Times New Roman"/>
          <w:sz w:val="24"/>
          <w:szCs w:val="24"/>
        </w:rPr>
        <w:t xml:space="preserve">is green productivity essentially. Higher vocational colleges are closely related to the development of economy and society. It </w:t>
      </w:r>
      <w:r w:rsidR="00F51B54" w:rsidRPr="001358DF">
        <w:rPr>
          <w:rFonts w:ascii="Times New Roman" w:eastAsia="黑体" w:hAnsi="Times New Roman" w:cs="Times New Roman"/>
          <w:sz w:val="24"/>
          <w:szCs w:val="24"/>
        </w:rPr>
        <w:lastRenderedPageBreak/>
        <w:t>is an important subject to train high quality technical talents with awareness of green and low-carbon development to promote the new quality productivity</w:t>
      </w:r>
      <w:r w:rsidR="00B658B5" w:rsidRPr="001358DF">
        <w:rPr>
          <w:rFonts w:ascii="Times New Roman" w:eastAsia="黑体" w:hAnsi="Times New Roman" w:cs="Times New Roman"/>
          <w:sz w:val="24"/>
          <w:szCs w:val="24"/>
        </w:rPr>
        <w:t xml:space="preserve">. </w:t>
      </w:r>
    </w:p>
    <w:p w14:paraId="74F95583" w14:textId="287EA6A0" w:rsidR="0059363A" w:rsidRPr="001358DF" w:rsidRDefault="00B658B5" w:rsidP="00841106">
      <w:pPr>
        <w:spacing w:line="360" w:lineRule="auto"/>
        <w:jc w:val="left"/>
        <w:rPr>
          <w:rFonts w:ascii="Times New Roman" w:eastAsia="黑体" w:hAnsi="Times New Roman" w:cs="Times New Roman"/>
          <w:sz w:val="24"/>
          <w:szCs w:val="24"/>
        </w:rPr>
      </w:pPr>
      <w:r w:rsidRPr="001358DF">
        <w:rPr>
          <w:rFonts w:ascii="Times New Roman" w:eastAsia="黑体" w:hAnsi="Times New Roman" w:cs="Times New Roman"/>
          <w:sz w:val="24"/>
          <w:szCs w:val="24"/>
        </w:rPr>
        <w:t>Environmental management system takes the series standards of ISO14000 issued by the International Standardization Organization as the core content, in order to achieve the purpose of pollution prevention, energy saving and environmental protection, so it has the function of ideological and political education</w:t>
      </w:r>
      <w:r w:rsidR="00A11BEE" w:rsidRPr="001358DF">
        <w:rPr>
          <w:rFonts w:ascii="Times New Roman" w:eastAsia="黑体" w:hAnsi="Times New Roman" w:cs="Times New Roman"/>
          <w:sz w:val="24"/>
          <w:szCs w:val="24"/>
        </w:rPr>
        <w:t>. This article discusses the construction of curriculum ideological and political education from aspects of teaching goals design, teaching content modularization, ideological and political elements integration of curriculum content, teaching implementation path and effect evaluation</w:t>
      </w:r>
      <w:r w:rsidR="00943A2B" w:rsidRPr="001358DF">
        <w:rPr>
          <w:rFonts w:ascii="Times New Roman" w:eastAsia="黑体" w:hAnsi="Times New Roman" w:cs="Times New Roman"/>
          <w:sz w:val="24"/>
          <w:szCs w:val="24"/>
        </w:rPr>
        <w:t xml:space="preserve"> </w:t>
      </w:r>
      <w:r w:rsidR="0059363A" w:rsidRPr="001358DF">
        <w:rPr>
          <w:rFonts w:ascii="Times New Roman" w:eastAsia="黑体" w:hAnsi="Times New Roman" w:cs="Times New Roman"/>
          <w:sz w:val="24"/>
          <w:szCs w:val="24"/>
        </w:rPr>
        <w:t xml:space="preserve">to achieve the same direction of professional education and ideological and political education and cultivation of </w:t>
      </w:r>
      <w:r w:rsidR="001358DF" w:rsidRPr="001358DF">
        <w:rPr>
          <w:rFonts w:ascii="Times New Roman" w:eastAsia="黑体" w:hAnsi="Times New Roman" w:cs="Times New Roman"/>
          <w:sz w:val="24"/>
          <w:szCs w:val="24"/>
        </w:rPr>
        <w:t>n</w:t>
      </w:r>
      <w:r w:rsidR="0059363A" w:rsidRPr="001358DF">
        <w:rPr>
          <w:rFonts w:ascii="Times New Roman" w:eastAsia="黑体" w:hAnsi="Times New Roman" w:cs="Times New Roman"/>
          <w:sz w:val="24"/>
          <w:szCs w:val="24"/>
        </w:rPr>
        <w:t>ew quality productive</w:t>
      </w:r>
      <w:r w:rsidR="001358DF" w:rsidRPr="001358DF">
        <w:rPr>
          <w:rFonts w:ascii="Times New Roman" w:eastAsia="黑体" w:hAnsi="Times New Roman" w:cs="Times New Roman"/>
          <w:sz w:val="24"/>
          <w:szCs w:val="24"/>
        </w:rPr>
        <w:t xml:space="preserve"> talents with awareness of green and low-carbon development.</w:t>
      </w:r>
    </w:p>
    <w:p w14:paraId="5713DA63" w14:textId="42936BD3" w:rsidR="000052E2" w:rsidRPr="001358DF" w:rsidRDefault="001358DF" w:rsidP="00841106">
      <w:pPr>
        <w:spacing w:line="360" w:lineRule="auto"/>
        <w:jc w:val="left"/>
        <w:rPr>
          <w:rFonts w:ascii="Times New Roman" w:eastAsia="黑体" w:hAnsi="Times New Roman" w:cs="Times New Roman"/>
          <w:sz w:val="24"/>
          <w:szCs w:val="24"/>
        </w:rPr>
      </w:pPr>
      <w:r w:rsidRPr="00841106">
        <w:rPr>
          <w:rFonts w:ascii="Times New Roman" w:eastAsia="黑体" w:hAnsi="Times New Roman" w:cs="Times New Roman"/>
          <w:b/>
          <w:bCs/>
          <w:sz w:val="24"/>
          <w:szCs w:val="24"/>
        </w:rPr>
        <w:t>Key words</w:t>
      </w:r>
      <w:r w:rsidRPr="001358DF">
        <w:rPr>
          <w:rFonts w:ascii="Times New Roman" w:eastAsia="黑体" w:hAnsi="Times New Roman" w:cs="Times New Roman"/>
          <w:sz w:val="24"/>
          <w:szCs w:val="24"/>
        </w:rPr>
        <w:t>:</w:t>
      </w:r>
      <w:r>
        <w:rPr>
          <w:rFonts w:ascii="Times New Roman" w:eastAsia="黑体" w:hAnsi="Times New Roman" w:cs="Times New Roman"/>
          <w:sz w:val="24"/>
          <w:szCs w:val="24"/>
        </w:rPr>
        <w:t xml:space="preserve"> n</w:t>
      </w:r>
      <w:r w:rsidRPr="001358DF">
        <w:rPr>
          <w:rFonts w:ascii="Times New Roman" w:eastAsia="黑体" w:hAnsi="Times New Roman" w:cs="Times New Roman"/>
          <w:sz w:val="24"/>
          <w:szCs w:val="24"/>
        </w:rPr>
        <w:t>ew quality productive forces</w:t>
      </w:r>
      <w:r>
        <w:rPr>
          <w:rFonts w:ascii="Times New Roman" w:eastAsia="黑体" w:hAnsi="Times New Roman" w:cs="Times New Roman"/>
          <w:sz w:val="24"/>
          <w:szCs w:val="24"/>
        </w:rPr>
        <w:t xml:space="preserve">; </w:t>
      </w:r>
      <w:r w:rsidRPr="001358DF">
        <w:rPr>
          <w:rFonts w:ascii="Times New Roman" w:eastAsia="黑体" w:hAnsi="Times New Roman" w:cs="Times New Roman"/>
          <w:sz w:val="24"/>
          <w:szCs w:val="24"/>
        </w:rPr>
        <w:t>green and low-carbon</w:t>
      </w:r>
      <w:r>
        <w:rPr>
          <w:rFonts w:ascii="Times New Roman" w:eastAsia="黑体" w:hAnsi="Times New Roman" w:cs="Times New Roman"/>
          <w:sz w:val="24"/>
          <w:szCs w:val="24"/>
        </w:rPr>
        <w:t xml:space="preserve">; </w:t>
      </w:r>
      <w:r w:rsidRPr="001358DF">
        <w:rPr>
          <w:rFonts w:ascii="Times New Roman" w:eastAsia="黑体" w:hAnsi="Times New Roman" w:cs="Times New Roman"/>
          <w:sz w:val="24"/>
          <w:szCs w:val="24"/>
        </w:rPr>
        <w:t>curriculum ideology and politics</w:t>
      </w:r>
    </w:p>
    <w:sectPr w:rsidR="000052E2" w:rsidRPr="001358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30EB" w14:textId="77777777" w:rsidR="00ED288E" w:rsidRDefault="00ED288E" w:rsidP="0019301B">
      <w:r>
        <w:separator/>
      </w:r>
    </w:p>
  </w:endnote>
  <w:endnote w:type="continuationSeparator" w:id="0">
    <w:p w14:paraId="783ADC03" w14:textId="77777777" w:rsidR="00ED288E" w:rsidRDefault="00ED288E" w:rsidP="0019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A0EB" w14:textId="77777777" w:rsidR="00ED288E" w:rsidRDefault="00ED288E" w:rsidP="0019301B">
      <w:r>
        <w:separator/>
      </w:r>
    </w:p>
  </w:footnote>
  <w:footnote w:type="continuationSeparator" w:id="0">
    <w:p w14:paraId="48B17E32" w14:textId="77777777" w:rsidR="00ED288E" w:rsidRDefault="00ED288E" w:rsidP="00193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049C3"/>
    <w:multiLevelType w:val="singleLevel"/>
    <w:tmpl w:val="7C4AFD77"/>
    <w:lvl w:ilvl="0">
      <w:start w:val="1"/>
      <w:numFmt w:val="decimal"/>
      <w:suff w:val="nothing"/>
      <w:lvlText w:val="%1、"/>
      <w:lvlJc w:val="left"/>
    </w:lvl>
  </w:abstractNum>
  <w:abstractNum w:abstractNumId="1" w15:restartNumberingAfterBreak="0">
    <w:nsid w:val="7C4AFD77"/>
    <w:multiLevelType w:val="singleLevel"/>
    <w:tmpl w:val="7C4AFD77"/>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5A"/>
    <w:rsid w:val="000034E2"/>
    <w:rsid w:val="000052E2"/>
    <w:rsid w:val="00057B56"/>
    <w:rsid w:val="00070046"/>
    <w:rsid w:val="0007265E"/>
    <w:rsid w:val="000A1FE2"/>
    <w:rsid w:val="000A23B9"/>
    <w:rsid w:val="000B4663"/>
    <w:rsid w:val="000B48ED"/>
    <w:rsid w:val="000D198C"/>
    <w:rsid w:val="000D391C"/>
    <w:rsid w:val="00115E02"/>
    <w:rsid w:val="00116710"/>
    <w:rsid w:val="00127F93"/>
    <w:rsid w:val="001303C7"/>
    <w:rsid w:val="001358DF"/>
    <w:rsid w:val="00160A90"/>
    <w:rsid w:val="001902EC"/>
    <w:rsid w:val="00190DB0"/>
    <w:rsid w:val="00192795"/>
    <w:rsid w:val="0019301B"/>
    <w:rsid w:val="001A6516"/>
    <w:rsid w:val="001E3E03"/>
    <w:rsid w:val="00207B70"/>
    <w:rsid w:val="002172A8"/>
    <w:rsid w:val="00232F59"/>
    <w:rsid w:val="00235902"/>
    <w:rsid w:val="00240551"/>
    <w:rsid w:val="00241CCB"/>
    <w:rsid w:val="0025652B"/>
    <w:rsid w:val="00260BF3"/>
    <w:rsid w:val="002654A6"/>
    <w:rsid w:val="002762DA"/>
    <w:rsid w:val="002C4674"/>
    <w:rsid w:val="002D04E5"/>
    <w:rsid w:val="002D6903"/>
    <w:rsid w:val="002D6944"/>
    <w:rsid w:val="002D7E12"/>
    <w:rsid w:val="002E37C7"/>
    <w:rsid w:val="002E4E64"/>
    <w:rsid w:val="002F1C14"/>
    <w:rsid w:val="00310091"/>
    <w:rsid w:val="0034050E"/>
    <w:rsid w:val="003743D8"/>
    <w:rsid w:val="00386B08"/>
    <w:rsid w:val="003A58A3"/>
    <w:rsid w:val="003E084E"/>
    <w:rsid w:val="003F1E08"/>
    <w:rsid w:val="0040527F"/>
    <w:rsid w:val="00430928"/>
    <w:rsid w:val="00435577"/>
    <w:rsid w:val="00446F3F"/>
    <w:rsid w:val="00455FCA"/>
    <w:rsid w:val="00491B8E"/>
    <w:rsid w:val="004E2468"/>
    <w:rsid w:val="004E613B"/>
    <w:rsid w:val="004F7696"/>
    <w:rsid w:val="00576CBC"/>
    <w:rsid w:val="00586F5C"/>
    <w:rsid w:val="00587505"/>
    <w:rsid w:val="0059363A"/>
    <w:rsid w:val="0059379C"/>
    <w:rsid w:val="005C3472"/>
    <w:rsid w:val="005D6D0B"/>
    <w:rsid w:val="005F1368"/>
    <w:rsid w:val="005F2580"/>
    <w:rsid w:val="00602103"/>
    <w:rsid w:val="00615460"/>
    <w:rsid w:val="006435D9"/>
    <w:rsid w:val="006466C6"/>
    <w:rsid w:val="00662DC8"/>
    <w:rsid w:val="00682127"/>
    <w:rsid w:val="006A5B8A"/>
    <w:rsid w:val="006A7364"/>
    <w:rsid w:val="006F1D3D"/>
    <w:rsid w:val="007276D1"/>
    <w:rsid w:val="007352A6"/>
    <w:rsid w:val="00741B76"/>
    <w:rsid w:val="00761046"/>
    <w:rsid w:val="007908D2"/>
    <w:rsid w:val="007971F2"/>
    <w:rsid w:val="007A245C"/>
    <w:rsid w:val="007F7789"/>
    <w:rsid w:val="00806089"/>
    <w:rsid w:val="0083060B"/>
    <w:rsid w:val="00841106"/>
    <w:rsid w:val="0087040B"/>
    <w:rsid w:val="00886F66"/>
    <w:rsid w:val="00896855"/>
    <w:rsid w:val="008A00A9"/>
    <w:rsid w:val="008A64DF"/>
    <w:rsid w:val="008C5FCB"/>
    <w:rsid w:val="008E2D70"/>
    <w:rsid w:val="00904134"/>
    <w:rsid w:val="00933339"/>
    <w:rsid w:val="00943A2B"/>
    <w:rsid w:val="00970FD3"/>
    <w:rsid w:val="009A7708"/>
    <w:rsid w:val="009A78F4"/>
    <w:rsid w:val="009B0CDB"/>
    <w:rsid w:val="009B7478"/>
    <w:rsid w:val="009C1218"/>
    <w:rsid w:val="009D2E7C"/>
    <w:rsid w:val="009E19CD"/>
    <w:rsid w:val="00A00393"/>
    <w:rsid w:val="00A11BEE"/>
    <w:rsid w:val="00A81617"/>
    <w:rsid w:val="00A96772"/>
    <w:rsid w:val="00AA5C6E"/>
    <w:rsid w:val="00AC5A5C"/>
    <w:rsid w:val="00AC6BC6"/>
    <w:rsid w:val="00AE7AF3"/>
    <w:rsid w:val="00B22395"/>
    <w:rsid w:val="00B23330"/>
    <w:rsid w:val="00B27145"/>
    <w:rsid w:val="00B658B5"/>
    <w:rsid w:val="00B72868"/>
    <w:rsid w:val="00B76190"/>
    <w:rsid w:val="00B83A52"/>
    <w:rsid w:val="00B8787D"/>
    <w:rsid w:val="00BA21E3"/>
    <w:rsid w:val="00BB06A2"/>
    <w:rsid w:val="00BC0C06"/>
    <w:rsid w:val="00BD6312"/>
    <w:rsid w:val="00C05BE0"/>
    <w:rsid w:val="00C11C94"/>
    <w:rsid w:val="00C82CF9"/>
    <w:rsid w:val="00C87488"/>
    <w:rsid w:val="00CA7AD5"/>
    <w:rsid w:val="00CD26A4"/>
    <w:rsid w:val="00CE24C2"/>
    <w:rsid w:val="00CF4DF2"/>
    <w:rsid w:val="00D0520E"/>
    <w:rsid w:val="00D0778A"/>
    <w:rsid w:val="00D1142F"/>
    <w:rsid w:val="00D170F3"/>
    <w:rsid w:val="00D213E6"/>
    <w:rsid w:val="00D36E05"/>
    <w:rsid w:val="00D46B82"/>
    <w:rsid w:val="00D515D2"/>
    <w:rsid w:val="00D7406E"/>
    <w:rsid w:val="00D854C1"/>
    <w:rsid w:val="00DB132A"/>
    <w:rsid w:val="00DC38D5"/>
    <w:rsid w:val="00DD0339"/>
    <w:rsid w:val="00DD788D"/>
    <w:rsid w:val="00DF1DDC"/>
    <w:rsid w:val="00DF38F1"/>
    <w:rsid w:val="00DF7760"/>
    <w:rsid w:val="00E139E7"/>
    <w:rsid w:val="00E3125A"/>
    <w:rsid w:val="00E95757"/>
    <w:rsid w:val="00ED288E"/>
    <w:rsid w:val="00ED6B0F"/>
    <w:rsid w:val="00EE27EC"/>
    <w:rsid w:val="00EE62BB"/>
    <w:rsid w:val="00F10C34"/>
    <w:rsid w:val="00F10E1E"/>
    <w:rsid w:val="00F415C0"/>
    <w:rsid w:val="00F51B54"/>
    <w:rsid w:val="00F52F34"/>
    <w:rsid w:val="00FA07D5"/>
    <w:rsid w:val="00FA2C60"/>
    <w:rsid w:val="00FB0D5F"/>
    <w:rsid w:val="00FC41E9"/>
    <w:rsid w:val="00FC6D54"/>
    <w:rsid w:val="00FE2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D6C3D"/>
  <w15:chartTrackingRefBased/>
  <w15:docId w15:val="{B369AB28-07F9-4BD0-A79E-4A2FDC38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0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301B"/>
    <w:rPr>
      <w:sz w:val="18"/>
      <w:szCs w:val="18"/>
    </w:rPr>
  </w:style>
  <w:style w:type="paragraph" w:styleId="a5">
    <w:name w:val="footer"/>
    <w:basedOn w:val="a"/>
    <w:link w:val="a6"/>
    <w:unhideWhenUsed/>
    <w:rsid w:val="0019301B"/>
    <w:pPr>
      <w:tabs>
        <w:tab w:val="center" w:pos="4153"/>
        <w:tab w:val="right" w:pos="8306"/>
      </w:tabs>
      <w:snapToGrid w:val="0"/>
      <w:jc w:val="left"/>
    </w:pPr>
    <w:rPr>
      <w:sz w:val="18"/>
      <w:szCs w:val="18"/>
    </w:rPr>
  </w:style>
  <w:style w:type="character" w:customStyle="1" w:styleId="a6">
    <w:name w:val="页脚 字符"/>
    <w:basedOn w:val="a0"/>
    <w:link w:val="a5"/>
    <w:uiPriority w:val="99"/>
    <w:rsid w:val="0019301B"/>
    <w:rPr>
      <w:sz w:val="18"/>
      <w:szCs w:val="18"/>
    </w:rPr>
  </w:style>
  <w:style w:type="paragraph" w:styleId="a7">
    <w:name w:val="List Paragraph"/>
    <w:basedOn w:val="a"/>
    <w:uiPriority w:val="34"/>
    <w:qFormat/>
    <w:rsid w:val="00310091"/>
    <w:pPr>
      <w:ind w:firstLineChars="200" w:firstLine="420"/>
    </w:pPr>
  </w:style>
  <w:style w:type="paragraph" w:styleId="a8">
    <w:name w:val="Normal (Web)"/>
    <w:basedOn w:val="a"/>
    <w:uiPriority w:val="99"/>
    <w:semiHidden/>
    <w:unhideWhenUsed/>
    <w:rsid w:val="00D36E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47828">
      <w:bodyDiv w:val="1"/>
      <w:marLeft w:val="0"/>
      <w:marRight w:val="0"/>
      <w:marTop w:val="0"/>
      <w:marBottom w:val="0"/>
      <w:divBdr>
        <w:top w:val="none" w:sz="0" w:space="0" w:color="auto"/>
        <w:left w:val="none" w:sz="0" w:space="0" w:color="auto"/>
        <w:bottom w:val="none" w:sz="0" w:space="0" w:color="auto"/>
        <w:right w:val="none" w:sz="0" w:space="0" w:color="auto"/>
      </w:divBdr>
    </w:div>
    <w:div w:id="49514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0BFA2-20A1-487E-B13C-9F679EA5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5592</TotalTime>
  <Pages>6</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Nannan</dc:creator>
  <cp:keywords/>
  <dc:description/>
  <cp:lastModifiedBy>Yuan Nannan</cp:lastModifiedBy>
  <cp:revision>67</cp:revision>
  <dcterms:created xsi:type="dcterms:W3CDTF">2024-04-10T05:31:00Z</dcterms:created>
  <dcterms:modified xsi:type="dcterms:W3CDTF">2024-05-06T03:25:00Z</dcterms:modified>
</cp:coreProperties>
</file>